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7657" w14:textId="77777777" w:rsidR="00CE2E07" w:rsidRDefault="00CE2E07" w:rsidP="00447774">
      <w:pPr>
        <w:spacing w:after="0" w:line="240" w:lineRule="auto"/>
        <w:rPr>
          <w:rFonts w:ascii="Museo Sans Rounded 300" w:eastAsia="Times New Roman" w:hAnsi="Museo Sans Rounded 300" w:cstheme="minorHAnsi"/>
          <w:color w:val="0B0C0C"/>
          <w:lang w:eastAsia="en-GB"/>
        </w:rPr>
      </w:pPr>
    </w:p>
    <w:p w14:paraId="65482025" w14:textId="24E114DF" w:rsidR="00447774" w:rsidRPr="00BA15DD" w:rsidRDefault="00447774" w:rsidP="00447774">
      <w:pPr>
        <w:spacing w:after="0" w:line="240" w:lineRule="auto"/>
        <w:rPr>
          <w:rFonts w:ascii="Museo Sans Rounded 300" w:eastAsia="Times New Roman" w:hAnsi="Museo Sans Rounded 300" w:cstheme="minorHAnsi"/>
          <w:color w:val="0B0C0C"/>
          <w:lang w:eastAsia="en-GB"/>
        </w:rPr>
      </w:pPr>
      <w:r w:rsidRPr="00BA15DD">
        <w:rPr>
          <w:rFonts w:ascii="Museo Sans Rounded 300" w:eastAsia="Times New Roman" w:hAnsi="Museo Sans Rounded 300" w:cstheme="minorHAnsi"/>
          <w:color w:val="0B0C0C"/>
          <w:lang w:eastAsia="en-GB"/>
        </w:rPr>
        <w:t xml:space="preserve">This funding is for schools to use on specific activities to support their pupils to catch up for lost teaching over the previous months, in line with the guidance on </w:t>
      </w:r>
      <w:hyperlink r:id="rId7" w:anchor="section-3-curriculum-behaviour-and-pastoral-support" w:history="1">
        <w:r w:rsidRPr="00BA15DD">
          <w:rPr>
            <w:rFonts w:ascii="Museo Sans Rounded 300" w:eastAsia="Times New Roman" w:hAnsi="Museo Sans Rounded 300" w:cstheme="minorHAnsi"/>
            <w:color w:val="1D70B8"/>
            <w:u w:val="single"/>
            <w:bdr w:val="none" w:sz="0" w:space="0" w:color="auto" w:frame="1"/>
            <w:lang w:eastAsia="en-GB"/>
          </w:rPr>
          <w:t>curriculum expectations for the next academic year</w:t>
        </w:r>
      </w:hyperlink>
      <w:r w:rsidRPr="00BA15DD">
        <w:rPr>
          <w:rFonts w:ascii="Museo Sans Rounded 300" w:eastAsia="Times New Roman" w:hAnsi="Museo Sans Rounded 300" w:cstheme="minorHAnsi"/>
          <w:color w:val="0B0C0C"/>
          <w:lang w:eastAsia="en-GB"/>
        </w:rPr>
        <w:t>. Schools have the flexibility to spend their funding in the best way for their cohort and circumstances.</w:t>
      </w:r>
    </w:p>
    <w:p w14:paraId="54FC1F2D" w14:textId="691ABD30" w:rsidR="00447774" w:rsidRDefault="00447774" w:rsidP="00447774">
      <w:pPr>
        <w:spacing w:after="0" w:line="240" w:lineRule="auto"/>
        <w:rPr>
          <w:rFonts w:ascii="Museo Sans Rounded 300" w:eastAsia="Times New Roman" w:hAnsi="Museo Sans Rounded 300" w:cstheme="minorHAnsi"/>
          <w:color w:val="0B0C0C"/>
          <w:lang w:eastAsia="en-GB"/>
        </w:rPr>
      </w:pPr>
      <w:r w:rsidRPr="00BA15DD">
        <w:rPr>
          <w:rFonts w:ascii="Museo Sans Rounded 300" w:eastAsia="Times New Roman" w:hAnsi="Museo Sans Rounded 300" w:cstheme="minorHAnsi"/>
          <w:color w:val="0B0C0C"/>
          <w:lang w:eastAsia="en-GB"/>
        </w:rPr>
        <w:t xml:space="preserve">To support schools to make the best use of this funding, the Education Endowment Foundation (EEF) has published a </w:t>
      </w:r>
      <w:hyperlink r:id="rId8" w:anchor="nav-covid-19-support-guide-for-schools1" w:history="1">
        <w:r w:rsidRPr="00BA15DD">
          <w:rPr>
            <w:rFonts w:ascii="Museo Sans Rounded 300" w:eastAsia="Times New Roman" w:hAnsi="Museo Sans Rounded 300" w:cstheme="minorHAnsi"/>
            <w:color w:val="1D70B8"/>
            <w:u w:val="single"/>
            <w:bdr w:val="none" w:sz="0" w:space="0" w:color="auto" w:frame="1"/>
            <w:lang w:eastAsia="en-GB"/>
          </w:rPr>
          <w:t>coronavirus (COVID-19) support guide for schools</w:t>
        </w:r>
      </w:hyperlink>
      <w:r w:rsidRPr="00BA15DD">
        <w:rPr>
          <w:rFonts w:ascii="Museo Sans Rounded 300" w:eastAsia="Times New Roman" w:hAnsi="Museo Sans Rounded 300" w:cstheme="minorHAnsi"/>
          <w:color w:val="0B0C0C"/>
          <w:lang w:eastAsia="en-GB"/>
        </w:rPr>
        <w:t xml:space="preserve"> with evidence-based approaches to catch up for all students. Schools should use this document to help them direct their additional funding in the most effective way.</w:t>
      </w:r>
    </w:p>
    <w:p w14:paraId="5DB44A8C" w14:textId="07D21004" w:rsidR="00CE2E07" w:rsidRDefault="00CE2E07" w:rsidP="00447774">
      <w:pPr>
        <w:spacing w:after="0" w:line="240" w:lineRule="auto"/>
        <w:rPr>
          <w:rFonts w:ascii="Museo Sans Rounded 300" w:eastAsia="Times New Roman" w:hAnsi="Museo Sans Rounded 300" w:cstheme="minorHAnsi"/>
          <w:color w:val="0B0C0C"/>
          <w:lang w:eastAsia="en-GB"/>
        </w:rPr>
      </w:pPr>
    </w:p>
    <w:p w14:paraId="5FF9F89C" w14:textId="77098E13" w:rsidR="00CE2E07" w:rsidRPr="00BA15DD" w:rsidRDefault="00CE2E07" w:rsidP="00447774">
      <w:pPr>
        <w:spacing w:after="0" w:line="240" w:lineRule="auto"/>
        <w:rPr>
          <w:rFonts w:ascii="Museo Sans Rounded 300" w:eastAsia="Times New Roman" w:hAnsi="Museo Sans Rounded 300" w:cstheme="minorHAnsi"/>
          <w:color w:val="0B0C0C"/>
          <w:lang w:eastAsia="en-GB"/>
        </w:rPr>
      </w:pPr>
    </w:p>
    <w:p w14:paraId="01B41EBD" w14:textId="491E9B7C" w:rsidR="00CE2E07" w:rsidRDefault="003355BB" w:rsidP="00447774">
      <w:pPr>
        <w:rPr>
          <w:rFonts w:ascii="Museo Sans Rounded 500" w:hAnsi="Museo Sans Rounded 500" w:cstheme="minorHAnsi"/>
          <w:color w:val="000000" w:themeColor="text1"/>
          <w:shd w:val="clear" w:color="auto" w:fill="FFFFFF"/>
        </w:rPr>
      </w:pPr>
      <w:r w:rsidRPr="00BA15DD">
        <w:rPr>
          <w:rFonts w:ascii="Museo Sans Rounded 300" w:hAnsi="Museo Sans Rounded 300" w:cstheme="minorHAnsi"/>
          <w:noProof/>
          <w:color w:val="0070C0"/>
          <w:lang w:eastAsia="en-GB"/>
        </w:rPr>
        <mc:AlternateContent>
          <mc:Choice Requires="wps">
            <w:drawing>
              <wp:anchor distT="0" distB="0" distL="114300" distR="114300" simplePos="0" relativeHeight="251660288" behindDoc="0" locked="0" layoutInCell="1" allowOverlap="1" wp14:anchorId="4A68746E" wp14:editId="2C7E30AA">
                <wp:simplePos x="0" y="0"/>
                <wp:positionH relativeFrom="column">
                  <wp:posOffset>-15875</wp:posOffset>
                </wp:positionH>
                <wp:positionV relativeFrom="paragraph">
                  <wp:posOffset>181610</wp:posOffset>
                </wp:positionV>
                <wp:extent cx="6479540" cy="4079240"/>
                <wp:effectExtent l="0" t="0" r="0" b="0"/>
                <wp:wrapSquare wrapText="bothSides"/>
                <wp:docPr id="200" name="Text Box 200"/>
                <wp:cNvGraphicFramePr/>
                <a:graphic xmlns:a="http://schemas.openxmlformats.org/drawingml/2006/main">
                  <a:graphicData uri="http://schemas.microsoft.com/office/word/2010/wordprocessingShape">
                    <wps:wsp>
                      <wps:cNvSpPr txBox="1"/>
                      <wps:spPr>
                        <a:xfrm>
                          <a:off x="0" y="0"/>
                          <a:ext cx="6479540" cy="407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63EB5" w14:textId="195AB417" w:rsidR="00EC013F" w:rsidRPr="00E26B68" w:rsidRDefault="00E26B68" w:rsidP="003355BB">
                            <w:pPr>
                              <w:rPr>
                                <w:rFonts w:ascii="Museo Sans Rounded 300" w:hAnsi="Museo Sans Rounded 300"/>
                                <w:caps/>
                                <w:color w:val="4472C4" w:themeColor="accent1"/>
                              </w:rPr>
                            </w:pPr>
                            <w:r>
                              <w:rPr>
                                <w:rFonts w:ascii="Museo Sans Rounded 300" w:hAnsi="Museo Sans Rounded 300"/>
                              </w:rPr>
                              <w:t>With our catch-up funding we have chosen to support pupils with the purchase of one-to-one devices.  We feel that this would give our children an advantage in the short and long term and enable them to catch-up on lost learning and then keep-up.  The purchase of ICT equipment opens up a world of possibilities for our children if used and implemented effectively.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8746E" id="_x0000_t202" coordsize="21600,21600" o:spt="202" path="m,l,21600r21600,l21600,xe">
                <v:stroke joinstyle="miter"/>
                <v:path gradientshapeok="t" o:connecttype="rect"/>
              </v:shapetype>
              <v:shape id="Text Box 200" o:spid="_x0000_s1026" type="#_x0000_t202" style="position:absolute;margin-left:-1.25pt;margin-top:14.3pt;width:510.2pt;height:3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" filled="f" stroked="f" strokeweight=".5pt">
                <v:textbox inset=",7.2pt,,0">
                  <w:txbxContent>
                    <w:p w14:paraId="10663EB5" w14:textId="195AB417" w:rsidR="00EC013F" w:rsidRPr="00E26B68" w:rsidRDefault="00E26B68" w:rsidP="003355BB">
                      <w:pPr>
                        <w:rPr>
                          <w:rFonts w:ascii="Museo Sans Rounded 300" w:hAnsi="Museo Sans Rounded 300"/>
                          <w:caps/>
                          <w:color w:val="4472C4" w:themeColor="accent1"/>
                        </w:rPr>
                      </w:pPr>
                      <w:r>
                        <w:rPr>
                          <w:rFonts w:ascii="Museo Sans Rounded 300" w:hAnsi="Museo Sans Rounded 300"/>
                        </w:rPr>
                        <w:t>With our catch-up funding we have chosen to support pupils with the purchase of one-to-one devices.  We feel that this would give our children an advantage in the short and long term and enable them to catch-up on lost learning and then keep-up.  The purchase of ICT equipment opens up a world of possibilities for our children if used and implemented effectively.</w:t>
                      </w:r>
                    </w:p>
                  </w:txbxContent>
                </v:textbox>
                <w10:wrap type="square"/>
              </v:shape>
            </w:pict>
          </mc:Fallback>
        </mc:AlternateContent>
      </w:r>
      <w:r w:rsidRPr="00BA15DD">
        <w:rPr>
          <w:rFonts w:ascii="Museo Sans Rounded 300" w:hAnsi="Museo Sans Rounded 300" w:cstheme="minorHAnsi"/>
          <w:noProof/>
          <w:color w:val="13263F"/>
          <w:lang w:eastAsia="en-GB"/>
        </w:rPr>
        <mc:AlternateContent>
          <mc:Choice Requires="wps">
            <w:drawing>
              <wp:anchor distT="0" distB="0" distL="114300" distR="114300" simplePos="0" relativeHeight="251661312" behindDoc="0" locked="0" layoutInCell="1" allowOverlap="1" wp14:anchorId="685739C4" wp14:editId="31C1751A">
                <wp:simplePos x="0" y="0"/>
                <wp:positionH relativeFrom="column">
                  <wp:posOffset>6552565</wp:posOffset>
                </wp:positionH>
                <wp:positionV relativeFrom="paragraph">
                  <wp:posOffset>238711</wp:posOffset>
                </wp:positionV>
                <wp:extent cx="3819525" cy="22764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3819525" cy="2276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D0145" w14:textId="0744B623" w:rsidR="00EC013F" w:rsidRDefault="00EC013F" w:rsidP="00447774">
                            <w:pPr>
                              <w:rPr>
                                <w:rFonts w:ascii="Museo Sans Rounded 300" w:hAnsi="Museo Sans Rounded 300" w:cstheme="minorHAnsi"/>
                                <w:color w:val="13263F"/>
                                <w:u w:val="single"/>
                                <w:shd w:val="clear" w:color="auto" w:fill="FFFFFF"/>
                              </w:rPr>
                            </w:pPr>
                            <w:r w:rsidRPr="00CE2E07">
                              <w:rPr>
                                <w:rFonts w:ascii="Museo Sans Rounded 300" w:hAnsi="Museo Sans Rounded 300" w:cstheme="minorHAnsi"/>
                                <w:color w:val="13263F"/>
                                <w:u w:val="single"/>
                                <w:shd w:val="clear" w:color="auto" w:fill="FFFFFF"/>
                              </w:rPr>
                              <w:t>Useful links</w:t>
                            </w:r>
                          </w:p>
                          <w:p w14:paraId="720C1DE6" w14:textId="77777777" w:rsidR="00EC013F" w:rsidRPr="00CE2E07" w:rsidRDefault="00EC013F" w:rsidP="00447774">
                            <w:pPr>
                              <w:rPr>
                                <w:rFonts w:ascii="Museo Sans Rounded 300" w:hAnsi="Museo Sans Rounded 300" w:cstheme="minorHAnsi"/>
                                <w:color w:val="13263F"/>
                                <w:u w:val="single"/>
                                <w:shd w:val="clear" w:color="auto" w:fill="FFFFFF"/>
                              </w:rPr>
                            </w:pPr>
                          </w:p>
                          <w:p w14:paraId="2AD668D1" w14:textId="77777777" w:rsidR="00EC013F" w:rsidRPr="00CE2E07" w:rsidRDefault="00A84D32" w:rsidP="00447774">
                            <w:pPr>
                              <w:rPr>
                                <w:rFonts w:ascii="Museo Sans Rounded 300" w:hAnsi="Museo Sans Rounded 300" w:cstheme="minorHAnsi"/>
                                <w:color w:val="13263F"/>
                                <w:shd w:val="clear" w:color="auto" w:fill="FFFFFF"/>
                              </w:rPr>
                            </w:pPr>
                            <w:hyperlink r:id="rId9" w:history="1">
                              <w:r w:rsidR="00EC013F" w:rsidRPr="00CE2E07">
                                <w:rPr>
                                  <w:rStyle w:val="Hyperlink"/>
                                  <w:rFonts w:ascii="Museo Sans Rounded 300" w:hAnsi="Museo Sans Rounded 300" w:cstheme="minorHAnsi"/>
                                  <w:shd w:val="clear" w:color="auto" w:fill="FFFFFF"/>
                                </w:rPr>
                                <w:t>Gov guidance Catch up premium</w:t>
                              </w:r>
                            </w:hyperlink>
                            <w:r w:rsidR="00EC013F" w:rsidRPr="00CE2E07">
                              <w:rPr>
                                <w:rFonts w:ascii="Museo Sans Rounded 300" w:hAnsi="Museo Sans Rounded 300" w:cstheme="minorHAnsi"/>
                                <w:color w:val="13263F"/>
                                <w:shd w:val="clear" w:color="auto" w:fill="FFFFFF"/>
                              </w:rPr>
                              <w:t xml:space="preserve">       </w:t>
                            </w:r>
                          </w:p>
                          <w:p w14:paraId="39988414" w14:textId="04ECE318" w:rsidR="00EC013F" w:rsidRPr="00CE2E07" w:rsidRDefault="00A84D32" w:rsidP="00447774">
                            <w:pPr>
                              <w:rPr>
                                <w:rFonts w:ascii="Museo Sans Rounded 300" w:hAnsi="Museo Sans Rounded 300"/>
                              </w:rPr>
                            </w:pPr>
                            <w:hyperlink r:id="rId10" w:history="1">
                              <w:r w:rsidR="00EC013F" w:rsidRPr="00CE2E07">
                                <w:rPr>
                                  <w:rStyle w:val="Hyperlink"/>
                                  <w:rFonts w:ascii="Museo Sans Rounded 300" w:hAnsi="Museo Sans Rounded 300"/>
                                </w:rPr>
                                <w:t>The EEF guide to supporting school planning-A tiered approach to 2020-21.pdf</w:t>
                              </w:r>
                            </w:hyperlink>
                          </w:p>
                          <w:p w14:paraId="7E7FEEF8" w14:textId="28F0D141" w:rsidR="00EC013F" w:rsidRPr="00CE2E07" w:rsidRDefault="00A84D32" w:rsidP="00447774">
                            <w:pPr>
                              <w:rPr>
                                <w:rFonts w:ascii="Museo Sans Rounded 300" w:hAnsi="Museo Sans Rounded 300" w:cstheme="minorHAnsi"/>
                                <w:color w:val="13263F"/>
                                <w:shd w:val="clear" w:color="auto" w:fill="FFFFFF"/>
                              </w:rPr>
                            </w:pPr>
                            <w:hyperlink r:id="rId11" w:anchor="nav-covid-19-support-guide-for-schools1" w:history="1">
                              <w:r w:rsidR="00EC013F" w:rsidRPr="00CE2E07">
                                <w:rPr>
                                  <w:rStyle w:val="Hyperlink"/>
                                  <w:rFonts w:ascii="Museo Sans Rounded 300" w:hAnsi="Museo Sans Rounded 300" w:cstheme="minorHAnsi"/>
                                  <w:shd w:val="clear" w:color="auto" w:fill="FFFFFF"/>
                                </w:rPr>
                                <w:t>EEF support guide</w:t>
                              </w:r>
                            </w:hyperlink>
                            <w:r w:rsidR="00EC013F" w:rsidRPr="00CE2E07">
                              <w:rPr>
                                <w:rFonts w:ascii="Museo Sans Rounded 300" w:hAnsi="Museo Sans Rounded 300" w:cstheme="minorHAnsi"/>
                                <w:color w:val="13263F"/>
                                <w:shd w:val="clear" w:color="auto" w:fill="FFFFFF"/>
                              </w:rPr>
                              <w:t xml:space="preserve">    </w:t>
                            </w:r>
                          </w:p>
                          <w:p w14:paraId="0CFF9729" w14:textId="77777777" w:rsidR="00EC013F" w:rsidRPr="00CE2E07" w:rsidRDefault="00A84D32" w:rsidP="00447774">
                            <w:pPr>
                              <w:rPr>
                                <w:rFonts w:ascii="Museo Sans Rounded 300" w:hAnsi="Museo Sans Rounded 300" w:cstheme="minorHAnsi"/>
                                <w:color w:val="13263F"/>
                                <w:shd w:val="clear" w:color="auto" w:fill="FFFFFF"/>
                              </w:rPr>
                            </w:pPr>
                            <w:hyperlink r:id="rId12" w:history="1">
                              <w:r w:rsidR="00EC013F" w:rsidRPr="00CE2E07">
                                <w:rPr>
                                  <w:rStyle w:val="Hyperlink"/>
                                  <w:rFonts w:ascii="Museo Sans Rounded 300" w:hAnsi="Museo Sans Rounded 300" w:cstheme="minorHAnsi"/>
                                  <w:shd w:val="clear" w:color="auto" w:fill="FFFFFF"/>
                                </w:rPr>
                                <w:t>EEF Teaching and Learning Toolkit</w:t>
                              </w:r>
                            </w:hyperlink>
                          </w:p>
                          <w:p w14:paraId="4456A522" w14:textId="77777777" w:rsidR="00EC013F" w:rsidRPr="00CE2E07" w:rsidRDefault="00A84D32" w:rsidP="00447774">
                            <w:pPr>
                              <w:rPr>
                                <w:rFonts w:ascii="Museo Sans Rounded 300" w:hAnsi="Museo Sans Rounded 300" w:cstheme="minorHAnsi"/>
                                <w:color w:val="13263F"/>
                                <w:shd w:val="clear" w:color="auto" w:fill="FFFFFF"/>
                              </w:rPr>
                            </w:pPr>
                            <w:hyperlink r:id="rId13" w:history="1">
                              <w:r w:rsidR="00EC013F" w:rsidRPr="00CE2E07">
                                <w:rPr>
                                  <w:rStyle w:val="Hyperlink"/>
                                  <w:rFonts w:ascii="Museo Sans Rounded 300" w:hAnsi="Museo Sans Rounded 300" w:cstheme="minorHAnsi"/>
                                  <w:shd w:val="clear" w:color="auto" w:fill="FFFFFF"/>
                                </w:rPr>
                                <w:t>EEF Assessing and monitoring pupil progress</w:t>
                              </w:r>
                            </w:hyperlink>
                          </w:p>
                          <w:p w14:paraId="4B09EDC1" w14:textId="77777777" w:rsidR="00EC013F" w:rsidRPr="00CE2E07" w:rsidRDefault="00A84D32" w:rsidP="00447774">
                            <w:pPr>
                              <w:rPr>
                                <w:rFonts w:ascii="Museo Sans Rounded 300" w:hAnsi="Museo Sans Rounded 300"/>
                                <w:caps/>
                                <w:color w:val="4472C4" w:themeColor="accent1"/>
                              </w:rPr>
                            </w:pPr>
                            <w:hyperlink r:id="rId14" w:history="1">
                              <w:r w:rsidR="00EC013F" w:rsidRPr="00CE2E07">
                                <w:rPr>
                                  <w:rStyle w:val="Hyperlink"/>
                                  <w:rFonts w:ascii="Museo Sans Rounded 300" w:hAnsi="Museo Sans Rounded 300" w:cstheme="minorHAnsi"/>
                                  <w:shd w:val="clear" w:color="auto" w:fill="FFFFFF"/>
                                </w:rPr>
                                <w:t>EEF Remote Learning Evidence Review</w:t>
                              </w:r>
                            </w:hyperlink>
                            <w:r w:rsidR="00EC013F" w:rsidRPr="00CE2E07">
                              <w:rPr>
                                <w:rFonts w:ascii="Museo Sans Rounded 300" w:hAnsi="Museo Sans Rounded 300" w:cstheme="minorHAnsi"/>
                                <w:color w:val="13263F"/>
                                <w:shd w:val="clear" w:color="auto" w:fill="FFFFFF"/>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39C4" id="Text Box 5" o:spid="_x0000_s1027" type="#_x0000_t202" style="position:absolute;margin-left:515.95pt;margin-top:18.8pt;width:300.75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" filled="f" stroked="f" strokeweight=".5pt">
                <v:textbox inset=",7.2pt,,0">
                  <w:txbxContent>
                    <w:p w14:paraId="026D0145" w14:textId="0744B623" w:rsidR="00EC013F" w:rsidRDefault="00EC013F" w:rsidP="00447774">
                      <w:pPr>
                        <w:rPr>
                          <w:rFonts w:ascii="Museo Sans Rounded 300" w:hAnsi="Museo Sans Rounded 300" w:cstheme="minorHAnsi"/>
                          <w:color w:val="13263F"/>
                          <w:u w:val="single"/>
                          <w:shd w:val="clear" w:color="auto" w:fill="FFFFFF"/>
                        </w:rPr>
                      </w:pPr>
                      <w:r w:rsidRPr="00CE2E07">
                        <w:rPr>
                          <w:rFonts w:ascii="Museo Sans Rounded 300" w:hAnsi="Museo Sans Rounded 300" w:cstheme="minorHAnsi"/>
                          <w:color w:val="13263F"/>
                          <w:u w:val="single"/>
                          <w:shd w:val="clear" w:color="auto" w:fill="FFFFFF"/>
                        </w:rPr>
                        <w:t>Useful links</w:t>
                      </w:r>
                    </w:p>
                    <w:p w14:paraId="720C1DE6" w14:textId="77777777" w:rsidR="00EC013F" w:rsidRPr="00CE2E07" w:rsidRDefault="00EC013F" w:rsidP="00447774">
                      <w:pPr>
                        <w:rPr>
                          <w:rFonts w:ascii="Museo Sans Rounded 300" w:hAnsi="Museo Sans Rounded 300" w:cstheme="minorHAnsi"/>
                          <w:color w:val="13263F"/>
                          <w:u w:val="single"/>
                          <w:shd w:val="clear" w:color="auto" w:fill="FFFFFF"/>
                        </w:rPr>
                      </w:pPr>
                    </w:p>
                    <w:p w14:paraId="2AD668D1" w14:textId="77777777" w:rsidR="00EC013F" w:rsidRPr="00CE2E07" w:rsidRDefault="00E26B68" w:rsidP="00447774">
                      <w:pPr>
                        <w:rPr>
                          <w:rFonts w:ascii="Museo Sans Rounded 300" w:hAnsi="Museo Sans Rounded 300" w:cstheme="minorHAnsi"/>
                          <w:color w:val="13263F"/>
                          <w:shd w:val="clear" w:color="auto" w:fill="FFFFFF"/>
                        </w:rPr>
                      </w:pPr>
                      <w:hyperlink r:id="rId15" w:history="1">
                        <w:r w:rsidR="00EC013F" w:rsidRPr="00CE2E07">
                          <w:rPr>
                            <w:rStyle w:val="Hyperlink"/>
                            <w:rFonts w:ascii="Museo Sans Rounded 300" w:hAnsi="Museo Sans Rounded 300" w:cstheme="minorHAnsi"/>
                            <w:shd w:val="clear" w:color="auto" w:fill="FFFFFF"/>
                          </w:rPr>
                          <w:t>Gov guidance Catch up premium</w:t>
                        </w:r>
                      </w:hyperlink>
                      <w:r w:rsidR="00EC013F" w:rsidRPr="00CE2E07">
                        <w:rPr>
                          <w:rFonts w:ascii="Museo Sans Rounded 300" w:hAnsi="Museo Sans Rounded 300" w:cstheme="minorHAnsi"/>
                          <w:color w:val="13263F"/>
                          <w:shd w:val="clear" w:color="auto" w:fill="FFFFFF"/>
                        </w:rPr>
                        <w:t xml:space="preserve">       </w:t>
                      </w:r>
                    </w:p>
                    <w:p w14:paraId="39988414" w14:textId="04ECE318" w:rsidR="00EC013F" w:rsidRPr="00CE2E07" w:rsidRDefault="00E26B68" w:rsidP="00447774">
                      <w:pPr>
                        <w:rPr>
                          <w:rFonts w:ascii="Museo Sans Rounded 300" w:hAnsi="Museo Sans Rounded 300"/>
                        </w:rPr>
                      </w:pPr>
                      <w:hyperlink r:id="rId16" w:history="1">
                        <w:r w:rsidR="00EC013F" w:rsidRPr="00CE2E07">
                          <w:rPr>
                            <w:rStyle w:val="Hyperlink"/>
                            <w:rFonts w:ascii="Museo Sans Rounded 300" w:hAnsi="Museo Sans Rounded 300"/>
                          </w:rPr>
                          <w:t>The EEF guide to supporting school planning-A tiered approach to 2020-21.pdf</w:t>
                        </w:r>
                      </w:hyperlink>
                    </w:p>
                    <w:p w14:paraId="7E7FEEF8" w14:textId="28F0D141" w:rsidR="00EC013F" w:rsidRPr="00CE2E07" w:rsidRDefault="00E26B68" w:rsidP="00447774">
                      <w:pPr>
                        <w:rPr>
                          <w:rFonts w:ascii="Museo Sans Rounded 300" w:hAnsi="Museo Sans Rounded 300" w:cstheme="minorHAnsi"/>
                          <w:color w:val="13263F"/>
                          <w:shd w:val="clear" w:color="auto" w:fill="FFFFFF"/>
                        </w:rPr>
                      </w:pPr>
                      <w:hyperlink r:id="rId17" w:anchor="nav-covid-19-support-guide-for-schools1" w:history="1">
                        <w:r w:rsidR="00EC013F" w:rsidRPr="00CE2E07">
                          <w:rPr>
                            <w:rStyle w:val="Hyperlink"/>
                            <w:rFonts w:ascii="Museo Sans Rounded 300" w:hAnsi="Museo Sans Rounded 300" w:cstheme="minorHAnsi"/>
                            <w:shd w:val="clear" w:color="auto" w:fill="FFFFFF"/>
                          </w:rPr>
                          <w:t>EEF support guide</w:t>
                        </w:r>
                      </w:hyperlink>
                      <w:r w:rsidR="00EC013F" w:rsidRPr="00CE2E07">
                        <w:rPr>
                          <w:rFonts w:ascii="Museo Sans Rounded 300" w:hAnsi="Museo Sans Rounded 300" w:cstheme="minorHAnsi"/>
                          <w:color w:val="13263F"/>
                          <w:shd w:val="clear" w:color="auto" w:fill="FFFFFF"/>
                        </w:rPr>
                        <w:t xml:space="preserve">    </w:t>
                      </w:r>
                    </w:p>
                    <w:p w14:paraId="0CFF9729" w14:textId="77777777" w:rsidR="00EC013F" w:rsidRPr="00CE2E07" w:rsidRDefault="00E26B68" w:rsidP="00447774">
                      <w:pPr>
                        <w:rPr>
                          <w:rFonts w:ascii="Museo Sans Rounded 300" w:hAnsi="Museo Sans Rounded 300" w:cstheme="minorHAnsi"/>
                          <w:color w:val="13263F"/>
                          <w:shd w:val="clear" w:color="auto" w:fill="FFFFFF"/>
                        </w:rPr>
                      </w:pPr>
                      <w:hyperlink r:id="rId18" w:history="1">
                        <w:r w:rsidR="00EC013F" w:rsidRPr="00CE2E07">
                          <w:rPr>
                            <w:rStyle w:val="Hyperlink"/>
                            <w:rFonts w:ascii="Museo Sans Rounded 300" w:hAnsi="Museo Sans Rounded 300" w:cstheme="minorHAnsi"/>
                            <w:shd w:val="clear" w:color="auto" w:fill="FFFFFF"/>
                          </w:rPr>
                          <w:t>EEF Teaching and Learning Toolkit</w:t>
                        </w:r>
                      </w:hyperlink>
                    </w:p>
                    <w:p w14:paraId="4456A522" w14:textId="77777777" w:rsidR="00EC013F" w:rsidRPr="00CE2E07" w:rsidRDefault="00E26B68" w:rsidP="00447774">
                      <w:pPr>
                        <w:rPr>
                          <w:rFonts w:ascii="Museo Sans Rounded 300" w:hAnsi="Museo Sans Rounded 300" w:cstheme="minorHAnsi"/>
                          <w:color w:val="13263F"/>
                          <w:shd w:val="clear" w:color="auto" w:fill="FFFFFF"/>
                        </w:rPr>
                      </w:pPr>
                      <w:hyperlink r:id="rId19" w:history="1">
                        <w:r w:rsidR="00EC013F" w:rsidRPr="00CE2E07">
                          <w:rPr>
                            <w:rStyle w:val="Hyperlink"/>
                            <w:rFonts w:ascii="Museo Sans Rounded 300" w:hAnsi="Museo Sans Rounded 300" w:cstheme="minorHAnsi"/>
                            <w:shd w:val="clear" w:color="auto" w:fill="FFFFFF"/>
                          </w:rPr>
                          <w:t>EEF Assessing and monitoring pupil progress</w:t>
                        </w:r>
                      </w:hyperlink>
                    </w:p>
                    <w:p w14:paraId="4B09EDC1" w14:textId="77777777" w:rsidR="00EC013F" w:rsidRPr="00CE2E07" w:rsidRDefault="00E26B68" w:rsidP="00447774">
                      <w:pPr>
                        <w:rPr>
                          <w:rFonts w:ascii="Museo Sans Rounded 300" w:hAnsi="Museo Sans Rounded 300"/>
                          <w:caps/>
                          <w:color w:val="4472C4" w:themeColor="accent1"/>
                        </w:rPr>
                      </w:pPr>
                      <w:hyperlink r:id="rId20" w:history="1">
                        <w:r w:rsidR="00EC013F" w:rsidRPr="00CE2E07">
                          <w:rPr>
                            <w:rStyle w:val="Hyperlink"/>
                            <w:rFonts w:ascii="Museo Sans Rounded 300" w:hAnsi="Museo Sans Rounded 300" w:cstheme="minorHAnsi"/>
                            <w:shd w:val="clear" w:color="auto" w:fill="FFFFFF"/>
                          </w:rPr>
                          <w:t>EEF Remote Learning Evidence Review</w:t>
                        </w:r>
                      </w:hyperlink>
                      <w:r w:rsidR="00EC013F" w:rsidRPr="00CE2E07">
                        <w:rPr>
                          <w:rFonts w:ascii="Museo Sans Rounded 300" w:hAnsi="Museo Sans Rounded 300" w:cstheme="minorHAnsi"/>
                          <w:color w:val="13263F"/>
                          <w:shd w:val="clear" w:color="auto" w:fill="FFFFFF"/>
                        </w:rPr>
                        <w:t xml:space="preserve">          </w:t>
                      </w:r>
                    </w:p>
                  </w:txbxContent>
                </v:textbox>
                <w10:wrap type="square"/>
              </v:shape>
            </w:pict>
          </mc:Fallback>
        </mc:AlternateContent>
      </w:r>
    </w:p>
    <w:p w14:paraId="40D0DF03" w14:textId="39BB685D" w:rsidR="00CE2E07" w:rsidRDefault="00CE2E07" w:rsidP="00447774">
      <w:pPr>
        <w:rPr>
          <w:rFonts w:ascii="Museo Sans Rounded 500" w:hAnsi="Museo Sans Rounded 500" w:cstheme="minorHAnsi"/>
          <w:color w:val="000000" w:themeColor="text1"/>
          <w:shd w:val="clear" w:color="auto" w:fill="FFFFFF"/>
        </w:rPr>
      </w:pPr>
    </w:p>
    <w:p w14:paraId="62456B40" w14:textId="77777777" w:rsidR="00CE2E07" w:rsidRDefault="00CE2E07" w:rsidP="00447774">
      <w:pPr>
        <w:rPr>
          <w:rFonts w:ascii="Museo Sans Rounded 500" w:hAnsi="Museo Sans Rounded 500" w:cstheme="minorHAnsi"/>
          <w:color w:val="000000" w:themeColor="text1"/>
          <w:shd w:val="clear" w:color="auto" w:fill="FFFFFF"/>
        </w:rPr>
      </w:pPr>
    </w:p>
    <w:p w14:paraId="08E42156" w14:textId="77777777" w:rsidR="00CE2E07" w:rsidRDefault="00CE2E07" w:rsidP="00447774">
      <w:pPr>
        <w:rPr>
          <w:rFonts w:ascii="Museo Sans Rounded 500" w:hAnsi="Museo Sans Rounded 500" w:cstheme="minorHAnsi"/>
          <w:color w:val="000000" w:themeColor="text1"/>
          <w:shd w:val="clear" w:color="auto" w:fill="FFFFFF"/>
        </w:rPr>
      </w:pPr>
    </w:p>
    <w:p w14:paraId="45809389" w14:textId="77777777" w:rsidR="00CE2E07" w:rsidRDefault="00CE2E07" w:rsidP="00447774">
      <w:pPr>
        <w:rPr>
          <w:rFonts w:ascii="Museo Sans Rounded 500" w:hAnsi="Museo Sans Rounded 500" w:cstheme="minorHAnsi"/>
          <w:color w:val="000000" w:themeColor="text1"/>
          <w:shd w:val="clear" w:color="auto" w:fill="FFFFFF"/>
        </w:rPr>
      </w:pPr>
    </w:p>
    <w:p w14:paraId="141F71A0" w14:textId="77777777" w:rsidR="00CE2E07" w:rsidRDefault="00CE2E07" w:rsidP="00447774">
      <w:pPr>
        <w:rPr>
          <w:rFonts w:ascii="Museo Sans Rounded 500" w:hAnsi="Museo Sans Rounded 500" w:cstheme="minorHAnsi"/>
          <w:color w:val="000000" w:themeColor="text1"/>
          <w:shd w:val="clear" w:color="auto" w:fill="FFFFFF"/>
        </w:rPr>
      </w:pPr>
    </w:p>
    <w:p w14:paraId="3D2461E4" w14:textId="77777777" w:rsidR="00CE2E07" w:rsidRDefault="00CE2E07" w:rsidP="00447774">
      <w:pPr>
        <w:rPr>
          <w:rFonts w:ascii="Museo Sans Rounded 500" w:hAnsi="Museo Sans Rounded 500" w:cstheme="minorHAnsi"/>
          <w:color w:val="000000" w:themeColor="text1"/>
          <w:shd w:val="clear" w:color="auto" w:fill="FFFFFF"/>
        </w:rPr>
      </w:pPr>
    </w:p>
    <w:p w14:paraId="25AEF6E9" w14:textId="77777777" w:rsidR="00CE2E07" w:rsidRDefault="00CE2E07" w:rsidP="00447774">
      <w:pPr>
        <w:rPr>
          <w:rFonts w:ascii="Museo Sans Rounded 500" w:hAnsi="Museo Sans Rounded 500" w:cstheme="minorHAnsi"/>
          <w:color w:val="000000" w:themeColor="text1"/>
          <w:shd w:val="clear" w:color="auto" w:fill="FFFFFF"/>
        </w:rPr>
      </w:pPr>
    </w:p>
    <w:p w14:paraId="6744DDCF" w14:textId="0B786B09" w:rsidR="00447774" w:rsidRPr="00BA15DD" w:rsidRDefault="00447774" w:rsidP="00447774">
      <w:pPr>
        <w:rPr>
          <w:rFonts w:ascii="Museo Sans Rounded 500" w:hAnsi="Museo Sans Rounded 500" w:cstheme="minorHAnsi"/>
          <w:color w:val="000000" w:themeColor="text1"/>
          <w:shd w:val="clear" w:color="auto" w:fill="FFFFFF"/>
        </w:rPr>
      </w:pPr>
      <w:r w:rsidRPr="00BA15DD">
        <w:rPr>
          <w:rFonts w:ascii="Museo Sans Rounded 500" w:hAnsi="Museo Sans Rounded 500" w:cstheme="minorHAnsi"/>
          <w:color w:val="000000" w:themeColor="text1"/>
          <w:shd w:val="clear" w:color="auto" w:fill="FFFFFF"/>
        </w:rPr>
        <w:t>Section 1: Contextual information</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66"/>
        <w:gridCol w:w="3540"/>
        <w:gridCol w:w="2122"/>
        <w:gridCol w:w="3247"/>
        <w:gridCol w:w="2969"/>
        <w:gridCol w:w="2686"/>
      </w:tblGrid>
      <w:tr w:rsidR="00447774" w14:paraId="20D0B8FA" w14:textId="77777777" w:rsidTr="00A46ECD">
        <w:trPr>
          <w:trHeight w:val="221"/>
        </w:trPr>
        <w:tc>
          <w:tcPr>
            <w:tcW w:w="1267" w:type="dxa"/>
            <w:shd w:val="clear" w:color="auto" w:fill="009AA6"/>
          </w:tcPr>
          <w:p w14:paraId="5F86FC6D" w14:textId="77777777" w:rsidR="00447774" w:rsidRPr="00CE2E07" w:rsidRDefault="002357C8" w:rsidP="000A00D1">
            <w:pPr>
              <w:jc w:val="center"/>
              <w:rPr>
                <w:rFonts w:ascii="Museo Sans Rounded 300" w:hAnsi="Museo Sans Rounded 300"/>
                <w:color w:val="FFFFFF" w:themeColor="background1"/>
              </w:rPr>
            </w:pPr>
            <w:r w:rsidRPr="00CE2E07">
              <w:rPr>
                <w:rFonts w:ascii="Museo Sans Rounded 300" w:hAnsi="Museo Sans Rounded 300"/>
                <w:color w:val="FFFFFF" w:themeColor="background1"/>
              </w:rPr>
              <w:lastRenderedPageBreak/>
              <w:t>School</w:t>
            </w:r>
          </w:p>
          <w:p w14:paraId="57FE2D95" w14:textId="2EC53B76" w:rsidR="00BA15DD" w:rsidRPr="00CE2E07" w:rsidRDefault="00BA15DD" w:rsidP="000A00D1">
            <w:pPr>
              <w:jc w:val="center"/>
              <w:rPr>
                <w:rFonts w:ascii="Museo Sans Rounded 300" w:hAnsi="Museo Sans Rounded 300"/>
              </w:rPr>
            </w:pPr>
          </w:p>
        </w:tc>
        <w:tc>
          <w:tcPr>
            <w:tcW w:w="3548" w:type="dxa"/>
            <w:shd w:val="clear" w:color="auto" w:fill="auto"/>
          </w:tcPr>
          <w:p w14:paraId="4D278FBC" w14:textId="3F9CA9C4" w:rsidR="00447774" w:rsidRPr="00CE2E07" w:rsidRDefault="00857C0B" w:rsidP="000A00D1">
            <w:pPr>
              <w:jc w:val="center"/>
              <w:rPr>
                <w:rFonts w:ascii="Museo Sans Rounded 300" w:hAnsi="Museo Sans Rounded 300"/>
                <w:sz w:val="24"/>
                <w:szCs w:val="24"/>
              </w:rPr>
            </w:pPr>
            <w:r>
              <w:rPr>
                <w:rFonts w:ascii="Museo Sans Rounded 300" w:hAnsi="Museo Sans Rounded 300"/>
                <w:sz w:val="24"/>
                <w:szCs w:val="24"/>
              </w:rPr>
              <w:t>St Buryan Academy</w:t>
            </w:r>
          </w:p>
        </w:tc>
        <w:tc>
          <w:tcPr>
            <w:tcW w:w="2126" w:type="dxa"/>
            <w:shd w:val="clear" w:color="auto" w:fill="009AA6"/>
          </w:tcPr>
          <w:p w14:paraId="01C1FAA3" w14:textId="588EC447" w:rsidR="00447774" w:rsidRPr="00CE2E07" w:rsidRDefault="00447774" w:rsidP="000A00D1">
            <w:pPr>
              <w:jc w:val="center"/>
              <w:rPr>
                <w:rFonts w:ascii="Museo Sans Rounded 300" w:hAnsi="Museo Sans Rounded 300"/>
              </w:rPr>
            </w:pPr>
            <w:r w:rsidRPr="00CE2E07">
              <w:rPr>
                <w:rFonts w:ascii="Museo Sans Rounded 300" w:hAnsi="Museo Sans Rounded 300"/>
                <w:color w:val="FFFFFF" w:themeColor="background1"/>
              </w:rPr>
              <w:t>Total pupil number</w:t>
            </w:r>
          </w:p>
        </w:tc>
        <w:tc>
          <w:tcPr>
            <w:tcW w:w="3256" w:type="dxa"/>
          </w:tcPr>
          <w:p w14:paraId="09B902CE" w14:textId="1BE9BA01" w:rsidR="00447774" w:rsidRPr="00CE2E07" w:rsidRDefault="00086A2A" w:rsidP="000A00D1">
            <w:pPr>
              <w:jc w:val="center"/>
              <w:rPr>
                <w:rFonts w:ascii="Museo Sans Rounded 300" w:hAnsi="Museo Sans Rounded 300"/>
                <w:sz w:val="24"/>
                <w:szCs w:val="24"/>
              </w:rPr>
            </w:pPr>
            <w:r>
              <w:rPr>
                <w:rFonts w:ascii="Museo Sans Rounded 300" w:hAnsi="Museo Sans Rounded 300"/>
                <w:sz w:val="24"/>
                <w:szCs w:val="24"/>
              </w:rPr>
              <w:t>73</w:t>
            </w:r>
          </w:p>
        </w:tc>
        <w:tc>
          <w:tcPr>
            <w:tcW w:w="2976" w:type="dxa"/>
            <w:shd w:val="clear" w:color="auto" w:fill="009AA6"/>
          </w:tcPr>
          <w:p w14:paraId="19AD462C" w14:textId="77777777" w:rsidR="00447774" w:rsidRPr="00CE2E07" w:rsidRDefault="00447774" w:rsidP="000A00D1">
            <w:pPr>
              <w:jc w:val="center"/>
              <w:rPr>
                <w:rFonts w:ascii="Museo Sans Rounded 300" w:hAnsi="Museo Sans Rounded 300"/>
              </w:rPr>
            </w:pPr>
            <w:r w:rsidRPr="00CE2E07">
              <w:rPr>
                <w:rFonts w:ascii="Museo Sans Rounded 300" w:hAnsi="Museo Sans Rounded 300"/>
                <w:color w:val="FFFFFF" w:themeColor="background1"/>
              </w:rPr>
              <w:t>Total catch up funding</w:t>
            </w:r>
          </w:p>
        </w:tc>
        <w:tc>
          <w:tcPr>
            <w:tcW w:w="2693" w:type="dxa"/>
          </w:tcPr>
          <w:p w14:paraId="2769CC56" w14:textId="03168768" w:rsidR="00447774" w:rsidRPr="00CE2E07" w:rsidRDefault="00447774" w:rsidP="00BA15DD">
            <w:pPr>
              <w:rPr>
                <w:rFonts w:ascii="Museo Sans Rounded 300" w:hAnsi="Museo Sans Rounded 300"/>
                <w:sz w:val="24"/>
                <w:szCs w:val="24"/>
              </w:rPr>
            </w:pPr>
            <w:r w:rsidRPr="00CE2E07">
              <w:rPr>
                <w:rFonts w:ascii="Museo Sans Rounded 300" w:hAnsi="Museo Sans Rounded 300"/>
                <w:sz w:val="24"/>
                <w:szCs w:val="24"/>
              </w:rPr>
              <w:t xml:space="preserve">£ </w:t>
            </w:r>
            <w:r w:rsidR="00086A2A">
              <w:rPr>
                <w:rFonts w:ascii="Museo Sans Rounded 300" w:hAnsi="Museo Sans Rounded 300"/>
                <w:sz w:val="24"/>
                <w:szCs w:val="24"/>
              </w:rPr>
              <w:t>584</w:t>
            </w:r>
            <w:r w:rsidR="00857C0B">
              <w:rPr>
                <w:rFonts w:ascii="Museo Sans Rounded 300" w:hAnsi="Museo Sans Rounded 300"/>
                <w:sz w:val="24"/>
                <w:szCs w:val="24"/>
              </w:rPr>
              <w:t>0</w:t>
            </w:r>
          </w:p>
        </w:tc>
      </w:tr>
      <w:tr w:rsidR="00447774" w14:paraId="46ECA221" w14:textId="77777777" w:rsidTr="00A46ECD">
        <w:tc>
          <w:tcPr>
            <w:tcW w:w="6941" w:type="dxa"/>
            <w:gridSpan w:val="3"/>
            <w:shd w:val="clear" w:color="auto" w:fill="FFC000"/>
          </w:tcPr>
          <w:p w14:paraId="05A890BC" w14:textId="77777777" w:rsidR="00447774" w:rsidRPr="00CE2E07" w:rsidRDefault="00447774" w:rsidP="00BA15DD">
            <w:pPr>
              <w:rPr>
                <w:rFonts w:ascii="Museo Sans Rounded 300" w:hAnsi="Museo Sans Rounded 300"/>
              </w:rPr>
            </w:pPr>
            <w:r w:rsidRPr="00CE2E07">
              <w:rPr>
                <w:rFonts w:ascii="Museo Sans Rounded 300" w:hAnsi="Museo Sans Rounded 300"/>
              </w:rPr>
              <w:t>Identified priorities for catch up (summarised from SDP)</w:t>
            </w:r>
          </w:p>
          <w:p w14:paraId="025513B9" w14:textId="04B74396" w:rsidR="00BA15DD" w:rsidRPr="00CE2E07" w:rsidRDefault="00BA15DD" w:rsidP="00BA15DD">
            <w:pPr>
              <w:rPr>
                <w:rFonts w:ascii="Museo Sans Rounded 300" w:hAnsi="Museo Sans Rounded 300"/>
              </w:rPr>
            </w:pPr>
          </w:p>
        </w:tc>
        <w:tc>
          <w:tcPr>
            <w:tcW w:w="8925" w:type="dxa"/>
            <w:gridSpan w:val="3"/>
            <w:shd w:val="clear" w:color="auto" w:fill="FFC000"/>
          </w:tcPr>
          <w:p w14:paraId="14E24137" w14:textId="77777777" w:rsidR="00447774" w:rsidRPr="00CE2E07" w:rsidRDefault="00447774" w:rsidP="00BA15DD">
            <w:pPr>
              <w:rPr>
                <w:rFonts w:ascii="Museo Sans Rounded 300" w:hAnsi="Museo Sans Rounded 300"/>
              </w:rPr>
            </w:pPr>
            <w:r w:rsidRPr="00CE2E07">
              <w:rPr>
                <w:rFonts w:ascii="Museo Sans Rounded 300" w:hAnsi="Museo Sans Rounded 300"/>
              </w:rPr>
              <w:t>Reason for selection of priority (summarised from SDP)</w:t>
            </w:r>
          </w:p>
        </w:tc>
      </w:tr>
      <w:tr w:rsidR="00447774" w14:paraId="3F393EA0" w14:textId="77777777" w:rsidTr="00A46ECD">
        <w:tc>
          <w:tcPr>
            <w:tcW w:w="1267" w:type="dxa"/>
            <w:shd w:val="clear" w:color="auto" w:fill="009AA6"/>
          </w:tcPr>
          <w:p w14:paraId="7F14953A" w14:textId="6C8258AA" w:rsidR="002357C8" w:rsidRPr="000A00D1" w:rsidRDefault="00CE2E07" w:rsidP="00CE2E07">
            <w:pPr>
              <w:jc w:val="center"/>
              <w:rPr>
                <w:rFonts w:ascii="Museo Sans Rounded 300" w:hAnsi="Museo Sans Rounded 300"/>
                <w:color w:val="FFFFFF" w:themeColor="background1"/>
              </w:rPr>
            </w:pPr>
            <w:r w:rsidRPr="000A00D1">
              <w:rPr>
                <w:rFonts w:ascii="Museo Sans Rounded 300" w:hAnsi="Museo Sans Rounded 300"/>
                <w:color w:val="FFFFFF" w:themeColor="background1"/>
              </w:rPr>
              <w:t>Priority A</w:t>
            </w:r>
          </w:p>
        </w:tc>
        <w:tc>
          <w:tcPr>
            <w:tcW w:w="5674" w:type="dxa"/>
            <w:gridSpan w:val="2"/>
          </w:tcPr>
          <w:p w14:paraId="53ADD44B" w14:textId="0E0F7E08" w:rsidR="00447774" w:rsidRPr="00CE2E07" w:rsidRDefault="00857C0B" w:rsidP="00CE2E07">
            <w:r>
              <w:t>To fully implement a rich and balanced curriculum that all children can access</w:t>
            </w:r>
          </w:p>
        </w:tc>
        <w:tc>
          <w:tcPr>
            <w:tcW w:w="8925" w:type="dxa"/>
            <w:gridSpan w:val="3"/>
          </w:tcPr>
          <w:p w14:paraId="5FC17168" w14:textId="77777777" w:rsidR="00447774" w:rsidRDefault="00086A2A" w:rsidP="00CE2E07">
            <w:r>
              <w:t>Strengthening of whole school curriculum and to increase consistency and progression throughout year groups and key stages</w:t>
            </w:r>
          </w:p>
          <w:p w14:paraId="4EB635C2" w14:textId="1A3E369A" w:rsidR="00086A2A" w:rsidRPr="00CE2E07" w:rsidRDefault="00086A2A" w:rsidP="00CE2E07"/>
        </w:tc>
      </w:tr>
      <w:tr w:rsidR="00CE2E07" w14:paraId="25003B11" w14:textId="77777777" w:rsidTr="00A46ECD">
        <w:tc>
          <w:tcPr>
            <w:tcW w:w="1267" w:type="dxa"/>
            <w:shd w:val="clear" w:color="auto" w:fill="009AA6"/>
          </w:tcPr>
          <w:p w14:paraId="1224503A" w14:textId="4DD96EB9" w:rsidR="00CE2E07" w:rsidRPr="000A00D1" w:rsidRDefault="00CE2E07" w:rsidP="00CE2E07">
            <w:pPr>
              <w:jc w:val="center"/>
              <w:rPr>
                <w:rFonts w:ascii="Museo Sans Rounded 300" w:hAnsi="Museo Sans Rounded 300"/>
                <w:color w:val="FFFFFF" w:themeColor="background1"/>
              </w:rPr>
            </w:pPr>
            <w:r w:rsidRPr="000A00D1">
              <w:rPr>
                <w:rFonts w:ascii="Museo Sans Rounded 300" w:hAnsi="Museo Sans Rounded 300"/>
                <w:color w:val="FFFFFF" w:themeColor="background1"/>
              </w:rPr>
              <w:t>Priority B</w:t>
            </w:r>
          </w:p>
        </w:tc>
        <w:tc>
          <w:tcPr>
            <w:tcW w:w="5674" w:type="dxa"/>
            <w:gridSpan w:val="2"/>
          </w:tcPr>
          <w:p w14:paraId="16267B38" w14:textId="0362B4EE" w:rsidR="00CE2E07" w:rsidRPr="00CE2E07" w:rsidRDefault="00857C0B" w:rsidP="00CE2E07">
            <w:r>
              <w:t>To promote mathematical inquiry, raising attainment and progress across the school; particularly in Key Stage 2</w:t>
            </w:r>
          </w:p>
        </w:tc>
        <w:tc>
          <w:tcPr>
            <w:tcW w:w="8925" w:type="dxa"/>
            <w:gridSpan w:val="3"/>
          </w:tcPr>
          <w:p w14:paraId="65099D31" w14:textId="3F213A36" w:rsidR="00CE2E07" w:rsidRPr="00CE2E07" w:rsidRDefault="00086A2A" w:rsidP="00CE2E07">
            <w:r>
              <w:t>Addressing and improving of low maths attainment and progress in Key Stage 2, to</w:t>
            </w:r>
            <w:r w:rsidR="00993645">
              <w:t xml:space="preserve"> bring at least in line with NA</w:t>
            </w:r>
          </w:p>
          <w:p w14:paraId="5D51C505" w14:textId="19F848B2" w:rsidR="00CE2E07" w:rsidRPr="00CE2E07" w:rsidRDefault="00CE2E07" w:rsidP="00CE2E07"/>
        </w:tc>
      </w:tr>
      <w:tr w:rsidR="00CE2E07" w14:paraId="7B38F7BC" w14:textId="77777777" w:rsidTr="00A46ECD">
        <w:tc>
          <w:tcPr>
            <w:tcW w:w="1267" w:type="dxa"/>
            <w:shd w:val="clear" w:color="auto" w:fill="009AA6"/>
          </w:tcPr>
          <w:p w14:paraId="14E6C462" w14:textId="37C1D511" w:rsidR="00CE2E07" w:rsidRPr="000A00D1" w:rsidRDefault="00CE2E07" w:rsidP="00CE2E07">
            <w:pPr>
              <w:jc w:val="center"/>
              <w:rPr>
                <w:rFonts w:ascii="Museo Sans Rounded 300" w:hAnsi="Museo Sans Rounded 300"/>
                <w:color w:val="FFFFFF" w:themeColor="background1"/>
              </w:rPr>
            </w:pPr>
            <w:r w:rsidRPr="000A00D1">
              <w:rPr>
                <w:rFonts w:ascii="Museo Sans Rounded 300" w:hAnsi="Museo Sans Rounded 300"/>
                <w:color w:val="FFFFFF" w:themeColor="background1"/>
              </w:rPr>
              <w:t>Priority C</w:t>
            </w:r>
          </w:p>
        </w:tc>
        <w:tc>
          <w:tcPr>
            <w:tcW w:w="5674" w:type="dxa"/>
            <w:gridSpan w:val="2"/>
          </w:tcPr>
          <w:p w14:paraId="7408A8D5" w14:textId="7E2FF6EC" w:rsidR="00CE2E07" w:rsidRPr="00CE2E07" w:rsidRDefault="007C3A8E" w:rsidP="00CE2E07">
            <w:r>
              <w:t>To develop passionate and enthusiastic readers, leading to higher attainment in both reading and writing</w:t>
            </w:r>
          </w:p>
        </w:tc>
        <w:tc>
          <w:tcPr>
            <w:tcW w:w="8925" w:type="dxa"/>
            <w:gridSpan w:val="3"/>
          </w:tcPr>
          <w:p w14:paraId="05F9406B" w14:textId="2DE1418A" w:rsidR="00CE2E07" w:rsidRPr="00CE2E07" w:rsidRDefault="00A37DF6" w:rsidP="00CE2E07">
            <w:r>
              <w:t xml:space="preserve">To raise attainment in end of Key Stage 2 writing and bridge the gap between genders in writing.  To sustain and </w:t>
            </w:r>
            <w:r w:rsidR="00993645">
              <w:t>build on our reading attainment and provide more opportunities for greater depth writing</w:t>
            </w:r>
          </w:p>
          <w:p w14:paraId="2FEF56C7" w14:textId="77777777" w:rsidR="00CE2E07" w:rsidRPr="00CE2E07" w:rsidRDefault="00CE2E07" w:rsidP="00CE2E07"/>
          <w:p w14:paraId="0B41ED4A" w14:textId="46290D48" w:rsidR="00CE2E07" w:rsidRPr="00CE2E07" w:rsidRDefault="00CE2E07" w:rsidP="00CE2E07"/>
        </w:tc>
      </w:tr>
      <w:tr w:rsidR="00447774" w14:paraId="3E3198F5" w14:textId="77777777" w:rsidTr="00A46ECD">
        <w:tc>
          <w:tcPr>
            <w:tcW w:w="1267" w:type="dxa"/>
            <w:shd w:val="clear" w:color="auto" w:fill="009AA6"/>
          </w:tcPr>
          <w:p w14:paraId="5384EEEB" w14:textId="6BA6FF0F" w:rsidR="00447774" w:rsidRPr="000A00D1" w:rsidRDefault="00857C0B" w:rsidP="00CE2E07">
            <w:pPr>
              <w:jc w:val="center"/>
              <w:rPr>
                <w:rFonts w:ascii="Museo Sans Rounded 300" w:hAnsi="Museo Sans Rounded 300"/>
                <w:color w:val="FFFFFF" w:themeColor="background1"/>
              </w:rPr>
            </w:pPr>
            <w:r>
              <w:rPr>
                <w:rFonts w:ascii="Museo Sans Rounded 300" w:hAnsi="Museo Sans Rounded 300"/>
                <w:color w:val="FFFFFF" w:themeColor="background1"/>
              </w:rPr>
              <w:t>Priority D</w:t>
            </w:r>
          </w:p>
        </w:tc>
        <w:tc>
          <w:tcPr>
            <w:tcW w:w="5674" w:type="dxa"/>
            <w:gridSpan w:val="2"/>
          </w:tcPr>
          <w:p w14:paraId="2DCE7E85" w14:textId="1120A90F" w:rsidR="00447774" w:rsidRPr="00CE2E07" w:rsidRDefault="007C3A8E" w:rsidP="00CE2E07">
            <w:r>
              <w:t>To encourage and facilitate self-motivated learners through the promotion of growth mind-set and positive well-being; equipping children with the tools (including ICT) to accelerate their own learning</w:t>
            </w:r>
          </w:p>
        </w:tc>
        <w:tc>
          <w:tcPr>
            <w:tcW w:w="8925" w:type="dxa"/>
            <w:gridSpan w:val="3"/>
          </w:tcPr>
          <w:p w14:paraId="4CD97F2A" w14:textId="200473A1" w:rsidR="00447774" w:rsidRPr="00CE2E07" w:rsidRDefault="00993645" w:rsidP="00CE2E07">
            <w:r>
              <w:t xml:space="preserve">To allow our children to realise their potential and allow them </w:t>
            </w:r>
            <w:r w:rsidR="00231DF4">
              <w:t>to create high aspirations, giving them the opportunity to achieve these through various learning opportunities and resources</w:t>
            </w:r>
          </w:p>
          <w:p w14:paraId="72640041" w14:textId="77777777" w:rsidR="00447774" w:rsidRPr="00CE2E07" w:rsidRDefault="00447774" w:rsidP="00CE2E07"/>
          <w:p w14:paraId="65D8834A" w14:textId="4EF043C0" w:rsidR="00447774" w:rsidRPr="00CE2E07" w:rsidRDefault="00447774" w:rsidP="00CE2E07"/>
        </w:tc>
      </w:tr>
    </w:tbl>
    <w:p w14:paraId="74810A99" w14:textId="016A9FD9" w:rsidR="00447774" w:rsidRDefault="00447774" w:rsidP="00447774">
      <w:pPr>
        <w:rPr>
          <w:rFonts w:cstheme="minorHAnsi"/>
          <w:b/>
          <w:color w:val="0070C0"/>
          <w:shd w:val="clear" w:color="auto" w:fill="FFFFFF"/>
        </w:rPr>
      </w:pPr>
    </w:p>
    <w:p w14:paraId="72830066" w14:textId="52D281E6" w:rsidR="00447774" w:rsidRDefault="00447774" w:rsidP="00447774">
      <w:pPr>
        <w:rPr>
          <w:rFonts w:cstheme="minorHAnsi"/>
          <w:b/>
          <w:color w:val="0070C0"/>
          <w:shd w:val="clear" w:color="auto" w:fill="FFFFFF"/>
        </w:rPr>
      </w:pPr>
    </w:p>
    <w:p w14:paraId="70CE2985" w14:textId="62CAE4CF" w:rsidR="00447774" w:rsidRDefault="00447774" w:rsidP="00447774">
      <w:pPr>
        <w:rPr>
          <w:rFonts w:cstheme="minorHAnsi"/>
          <w:b/>
          <w:color w:val="0070C0"/>
          <w:shd w:val="clear" w:color="auto" w:fill="FFFFFF"/>
        </w:rPr>
      </w:pPr>
    </w:p>
    <w:p w14:paraId="1CB8C70C" w14:textId="77B8D5C6" w:rsidR="00CE2E07" w:rsidRDefault="00CE2E07" w:rsidP="00447774">
      <w:pPr>
        <w:rPr>
          <w:rFonts w:cstheme="minorHAnsi"/>
          <w:b/>
          <w:color w:val="0070C0"/>
          <w:shd w:val="clear" w:color="auto" w:fill="FFFFFF"/>
        </w:rPr>
      </w:pPr>
    </w:p>
    <w:p w14:paraId="08EDF289" w14:textId="2B7E30F0" w:rsidR="00CE2E07" w:rsidRDefault="00CE2E07" w:rsidP="00447774">
      <w:pPr>
        <w:rPr>
          <w:rFonts w:cstheme="minorHAnsi"/>
          <w:b/>
          <w:color w:val="0070C0"/>
          <w:shd w:val="clear" w:color="auto" w:fill="FFFFFF"/>
        </w:rPr>
      </w:pPr>
    </w:p>
    <w:p w14:paraId="23281F63" w14:textId="5548D548" w:rsidR="00CE2E07" w:rsidRDefault="00CE2E07" w:rsidP="00447774">
      <w:pPr>
        <w:rPr>
          <w:rFonts w:cstheme="minorHAnsi"/>
          <w:b/>
          <w:color w:val="0070C0"/>
          <w:shd w:val="clear" w:color="auto" w:fill="FFFFFF"/>
        </w:rPr>
      </w:pPr>
    </w:p>
    <w:p w14:paraId="662B0D76" w14:textId="1CB04DB2" w:rsidR="00CE2E07" w:rsidRDefault="00CE2E07" w:rsidP="00447774">
      <w:pPr>
        <w:rPr>
          <w:rFonts w:cstheme="minorHAnsi"/>
          <w:b/>
          <w:color w:val="0070C0"/>
          <w:shd w:val="clear" w:color="auto" w:fill="FFFFFF"/>
        </w:rPr>
      </w:pPr>
    </w:p>
    <w:p w14:paraId="158093C2" w14:textId="7A6D9BA2" w:rsidR="00447774" w:rsidRDefault="00447774" w:rsidP="00447774">
      <w:pPr>
        <w:rPr>
          <w:rFonts w:cstheme="minorHAnsi"/>
          <w:b/>
          <w:color w:val="0070C0"/>
          <w:shd w:val="clear" w:color="auto" w:fill="FFFFFF"/>
        </w:rPr>
      </w:pPr>
    </w:p>
    <w:p w14:paraId="59F87FF3" w14:textId="77777777" w:rsidR="00CE2E07" w:rsidRDefault="00CE2E07" w:rsidP="00447774">
      <w:pPr>
        <w:rPr>
          <w:rFonts w:cstheme="minorHAnsi"/>
          <w:b/>
          <w:color w:val="0070C0"/>
          <w:shd w:val="clear" w:color="auto" w:fill="FFFFFF"/>
        </w:rPr>
      </w:pPr>
    </w:p>
    <w:p w14:paraId="49656854" w14:textId="77777777" w:rsidR="000A00D1" w:rsidRDefault="000A00D1" w:rsidP="00447774">
      <w:pPr>
        <w:rPr>
          <w:rFonts w:cstheme="minorHAnsi"/>
          <w:b/>
          <w:color w:val="0070C0"/>
          <w:shd w:val="clear" w:color="auto" w:fill="FFFFFF"/>
        </w:rPr>
      </w:pPr>
    </w:p>
    <w:p w14:paraId="00B13CD7" w14:textId="73276548" w:rsidR="00447774" w:rsidRPr="000A00D1" w:rsidRDefault="00447774" w:rsidP="00447774">
      <w:pPr>
        <w:rPr>
          <w:rFonts w:ascii="Museo Sans Rounded 300" w:hAnsi="Museo Sans Rounded 300" w:cstheme="minorHAnsi"/>
          <w:b/>
          <w:bCs/>
          <w:color w:val="000000" w:themeColor="text1"/>
          <w:shd w:val="clear" w:color="auto" w:fill="FFFFFF"/>
        </w:rPr>
      </w:pPr>
      <w:r w:rsidRPr="000A00D1">
        <w:rPr>
          <w:rFonts w:ascii="Museo Sans Rounded 300" w:hAnsi="Museo Sans Rounded 300" w:cstheme="minorHAnsi"/>
          <w:b/>
          <w:bCs/>
          <w:color w:val="000000" w:themeColor="text1"/>
          <w:shd w:val="clear" w:color="auto" w:fill="FFFFFF"/>
        </w:rPr>
        <w:t>Section 2: Detailed planning, review and evaluation</w:t>
      </w:r>
      <w:r w:rsidR="00BA15DD" w:rsidRPr="000A00D1">
        <w:rPr>
          <w:rFonts w:ascii="Museo Sans Rounded 300" w:hAnsi="Museo Sans Rounded 300" w:cstheme="minorHAnsi"/>
          <w:b/>
          <w:bCs/>
          <w:color w:val="000000" w:themeColor="text1"/>
          <w:shd w:val="clear" w:color="auto" w:fill="FFFFFF"/>
        </w:rPr>
        <w:t xml:space="preserve"> </w:t>
      </w:r>
    </w:p>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BA15DD" w:rsidRPr="005B5E32" w14:paraId="78ACBDEF" w14:textId="107AB774" w:rsidTr="00A46ECD">
        <w:trPr>
          <w:trHeight w:val="340"/>
        </w:trPr>
        <w:tc>
          <w:tcPr>
            <w:tcW w:w="15866" w:type="dxa"/>
            <w:gridSpan w:val="8"/>
            <w:shd w:val="clear" w:color="auto" w:fill="009AA6"/>
          </w:tcPr>
          <w:p w14:paraId="4EDC9EA1" w14:textId="427B22AE" w:rsidR="00BA15DD" w:rsidRPr="00BA15DD" w:rsidRDefault="00BA15DD"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t xml:space="preserve">PRIORITY A : </w:t>
            </w:r>
            <w:r w:rsidR="00EC013F">
              <w:t>To fully implement a rich and balanced curriculum that all children can access</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2357C8" w:rsidRPr="005B5E32" w14:paraId="014BDA4B" w14:textId="77777777" w:rsidTr="00CB77D4">
        <w:tc>
          <w:tcPr>
            <w:tcW w:w="1696" w:type="dxa"/>
            <w:shd w:val="clear" w:color="auto" w:fill="FFC000"/>
          </w:tcPr>
          <w:p w14:paraId="0F67AA3B" w14:textId="3ABF987E" w:rsidR="002357C8" w:rsidRPr="003355BB" w:rsidRDefault="002357C8" w:rsidP="003355BB">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18555E67"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IMPLEMENTATION</w:t>
            </w:r>
          </w:p>
          <w:p w14:paraId="59568F7C" w14:textId="6223F405" w:rsidR="00BA15DD" w:rsidRPr="003355BB" w:rsidRDefault="00BA15DD" w:rsidP="003355BB">
            <w:pPr>
              <w:jc w:val="center"/>
              <w:rPr>
                <w:rFonts w:ascii="Museo Sans Rounded 300" w:hAnsi="Museo Sans Rounded 300"/>
              </w:rPr>
            </w:pPr>
          </w:p>
        </w:tc>
        <w:tc>
          <w:tcPr>
            <w:tcW w:w="6940" w:type="dxa"/>
            <w:gridSpan w:val="3"/>
            <w:tcBorders>
              <w:left w:val="single" w:sz="18" w:space="0" w:color="auto"/>
            </w:tcBorders>
            <w:shd w:val="clear" w:color="auto" w:fill="FFC000"/>
          </w:tcPr>
          <w:p w14:paraId="5AF19772" w14:textId="7C2C6A12" w:rsidR="002357C8" w:rsidRPr="003355BB" w:rsidRDefault="002357C8" w:rsidP="003355BB">
            <w:pPr>
              <w:jc w:val="center"/>
              <w:rPr>
                <w:rFonts w:ascii="Museo Sans Rounded 300" w:hAnsi="Museo Sans Rounded 300"/>
              </w:rPr>
            </w:pPr>
            <w:r w:rsidRPr="003355BB">
              <w:rPr>
                <w:rFonts w:ascii="Museo Sans Rounded 300" w:hAnsi="Museo Sans Rounded 300"/>
              </w:rPr>
              <w:t>IMPACT</w:t>
            </w:r>
          </w:p>
        </w:tc>
      </w:tr>
      <w:tr w:rsidR="003355BB" w:rsidRPr="005B5E32" w14:paraId="72F4E168" w14:textId="77777777" w:rsidTr="00CB77D4">
        <w:tc>
          <w:tcPr>
            <w:tcW w:w="1696" w:type="dxa"/>
            <w:shd w:val="clear" w:color="auto" w:fill="D9D9D9" w:themeFill="background1" w:themeFillShade="D9"/>
          </w:tcPr>
          <w:p w14:paraId="3A82C0DD" w14:textId="0354A0FE" w:rsidR="002357C8" w:rsidRPr="003355BB" w:rsidRDefault="002357C8" w:rsidP="003355BB">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452DB01B" w14:textId="331183E5" w:rsidR="002357C8" w:rsidRPr="003355BB" w:rsidRDefault="002357C8" w:rsidP="003355BB">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04C9E323" w14:textId="0BA9140C" w:rsidR="002357C8" w:rsidRPr="003355BB" w:rsidRDefault="002357C8" w:rsidP="003355BB">
            <w:pPr>
              <w:jc w:val="center"/>
              <w:rPr>
                <w:rFonts w:ascii="Museo Sans Rounded 300" w:hAnsi="Museo Sans Rounded 300"/>
              </w:rPr>
            </w:pPr>
            <w:r w:rsidRPr="003355BB">
              <w:rPr>
                <w:rFonts w:ascii="Museo Sans Rounded 300" w:hAnsi="Museo Sans Rounded 300"/>
              </w:rPr>
              <w:t>Reason for choice eg. EEF Supporting great teaching, EEF Targeted support, wider strategies</w:t>
            </w:r>
          </w:p>
        </w:tc>
        <w:tc>
          <w:tcPr>
            <w:tcW w:w="1984" w:type="dxa"/>
            <w:shd w:val="clear" w:color="auto" w:fill="D9D9D9" w:themeFill="background1" w:themeFillShade="D9"/>
          </w:tcPr>
          <w:p w14:paraId="501B7BB2" w14:textId="5D6EA535" w:rsidR="002357C8" w:rsidRPr="003355BB" w:rsidRDefault="002357C8" w:rsidP="003355BB">
            <w:pPr>
              <w:jc w:val="center"/>
              <w:rPr>
                <w:rFonts w:ascii="Museo Sans Rounded 300" w:hAnsi="Museo Sans Rounded 300"/>
              </w:rPr>
            </w:pPr>
            <w:r w:rsidRPr="003355BB">
              <w:rPr>
                <w:rFonts w:ascii="Museo Sans Rounded 300" w:hAnsi="Museo Sans Rounded 300"/>
              </w:rPr>
              <w:t>Quality Assurance of delivery</w:t>
            </w:r>
          </w:p>
        </w:tc>
        <w:tc>
          <w:tcPr>
            <w:tcW w:w="851" w:type="dxa"/>
            <w:tcBorders>
              <w:right w:val="single" w:sz="18" w:space="0" w:color="auto"/>
            </w:tcBorders>
            <w:shd w:val="clear" w:color="auto" w:fill="D9D9D9" w:themeFill="background1" w:themeFillShade="D9"/>
          </w:tcPr>
          <w:p w14:paraId="49654E87" w14:textId="29CE41FD" w:rsidR="002357C8" w:rsidRPr="003355BB" w:rsidRDefault="002357C8" w:rsidP="003355BB">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3AF62049"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Progress Review 1</w:t>
            </w:r>
          </w:p>
          <w:p w14:paraId="59DF7102" w14:textId="77777777" w:rsidR="002357C8" w:rsidRPr="003355BB" w:rsidRDefault="002357C8" w:rsidP="003355BB">
            <w:pPr>
              <w:jc w:val="center"/>
              <w:rPr>
                <w:rFonts w:ascii="Museo Sans Rounded 300" w:hAnsi="Museo Sans Rounded 300"/>
              </w:rPr>
            </w:pPr>
          </w:p>
          <w:p w14:paraId="4E827C57" w14:textId="1218193F" w:rsidR="002357C8" w:rsidRPr="003355BB" w:rsidRDefault="002357C8" w:rsidP="003355BB">
            <w:pPr>
              <w:jc w:val="center"/>
              <w:rPr>
                <w:rFonts w:ascii="Museo Sans Rounded 300" w:hAnsi="Museo Sans Rounded 300"/>
              </w:rPr>
            </w:pPr>
            <w:r w:rsidRPr="003355BB">
              <w:rPr>
                <w:rFonts w:ascii="Museo Sans Rounded 300" w:hAnsi="Museo Sans Rounded 300"/>
              </w:rPr>
              <w:t>Date:</w:t>
            </w:r>
            <w:r w:rsidR="003578D1">
              <w:rPr>
                <w:rFonts w:ascii="Museo Sans Rounded 300" w:hAnsi="Museo Sans Rounded 300"/>
              </w:rPr>
              <w:t xml:space="preserve"> Feb Half Term 2021</w:t>
            </w:r>
          </w:p>
        </w:tc>
        <w:tc>
          <w:tcPr>
            <w:tcW w:w="2313" w:type="dxa"/>
            <w:shd w:val="clear" w:color="auto" w:fill="D9D9D9" w:themeFill="background1" w:themeFillShade="D9"/>
          </w:tcPr>
          <w:p w14:paraId="3E7BC2A5"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Progress review 2</w:t>
            </w:r>
          </w:p>
          <w:p w14:paraId="36EEA47E" w14:textId="77777777" w:rsidR="002357C8" w:rsidRPr="003355BB" w:rsidRDefault="002357C8" w:rsidP="003355BB">
            <w:pPr>
              <w:jc w:val="center"/>
              <w:rPr>
                <w:rFonts w:ascii="Museo Sans Rounded 300" w:hAnsi="Museo Sans Rounded 300"/>
              </w:rPr>
            </w:pPr>
          </w:p>
          <w:p w14:paraId="7EE8F3A3" w14:textId="74C7E653" w:rsidR="002357C8" w:rsidRPr="003355BB" w:rsidRDefault="002357C8" w:rsidP="003355BB">
            <w:pPr>
              <w:jc w:val="center"/>
              <w:rPr>
                <w:rFonts w:ascii="Museo Sans Rounded 300" w:hAnsi="Museo Sans Rounded 300"/>
              </w:rPr>
            </w:pPr>
            <w:r w:rsidRPr="003355BB">
              <w:rPr>
                <w:rFonts w:ascii="Museo Sans Rounded 300" w:hAnsi="Museo Sans Rounded 300"/>
              </w:rPr>
              <w:t>Date:</w:t>
            </w:r>
            <w:r w:rsidR="003578D1">
              <w:rPr>
                <w:rFonts w:ascii="Museo Sans Rounded 300" w:hAnsi="Museo Sans Rounded 300"/>
              </w:rPr>
              <w:t xml:space="preserve"> End of Spring Term 2021</w:t>
            </w:r>
          </w:p>
        </w:tc>
        <w:tc>
          <w:tcPr>
            <w:tcW w:w="2314" w:type="dxa"/>
            <w:shd w:val="clear" w:color="auto" w:fill="D9D9D9" w:themeFill="background1" w:themeFillShade="D9"/>
          </w:tcPr>
          <w:p w14:paraId="565697C1" w14:textId="77777777" w:rsidR="002357C8" w:rsidRPr="003355BB" w:rsidRDefault="002357C8" w:rsidP="003355BB">
            <w:pPr>
              <w:jc w:val="center"/>
              <w:rPr>
                <w:rFonts w:ascii="Museo Sans Rounded 300" w:hAnsi="Museo Sans Rounded 300"/>
              </w:rPr>
            </w:pPr>
            <w:r w:rsidRPr="003355BB">
              <w:rPr>
                <w:rFonts w:ascii="Museo Sans Rounded 300" w:hAnsi="Museo Sans Rounded 300"/>
              </w:rPr>
              <w:t>Final evaluation against success criteria</w:t>
            </w:r>
          </w:p>
          <w:p w14:paraId="0DB19B34" w14:textId="77777777" w:rsidR="002357C8" w:rsidRPr="003355BB" w:rsidRDefault="002357C8" w:rsidP="003355BB">
            <w:pPr>
              <w:jc w:val="center"/>
              <w:rPr>
                <w:rFonts w:ascii="Museo Sans Rounded 300" w:hAnsi="Museo Sans Rounded 300"/>
              </w:rPr>
            </w:pPr>
          </w:p>
          <w:p w14:paraId="49D7B2D8" w14:textId="10FBF2E8" w:rsidR="002357C8" w:rsidRPr="003355BB" w:rsidRDefault="002357C8" w:rsidP="003355BB">
            <w:pPr>
              <w:jc w:val="center"/>
              <w:rPr>
                <w:rFonts w:ascii="Museo Sans Rounded 300" w:hAnsi="Museo Sans Rounded 300"/>
              </w:rPr>
            </w:pPr>
            <w:r w:rsidRPr="003355BB">
              <w:rPr>
                <w:rFonts w:ascii="Museo Sans Rounded 300" w:hAnsi="Museo Sans Rounded 300"/>
              </w:rPr>
              <w:t>Date</w:t>
            </w:r>
            <w:r w:rsidR="003578D1">
              <w:rPr>
                <w:rFonts w:ascii="Museo Sans Rounded 300" w:hAnsi="Museo Sans Rounded 300"/>
              </w:rPr>
              <w:t>: End of Summer Term 2021</w:t>
            </w:r>
          </w:p>
        </w:tc>
      </w:tr>
      <w:tr w:rsidR="00447774" w:rsidRPr="005B5E32" w14:paraId="02192F5C" w14:textId="77777777" w:rsidTr="00CB77D4">
        <w:tc>
          <w:tcPr>
            <w:tcW w:w="1696" w:type="dxa"/>
          </w:tcPr>
          <w:p w14:paraId="1A91CFDF" w14:textId="120C4F45" w:rsidR="00447774" w:rsidRDefault="003578D1" w:rsidP="00BA15DD">
            <w:pPr>
              <w:jc w:val="center"/>
              <w:rPr>
                <w:rFonts w:ascii="Museo Sans Rounded 300" w:hAnsi="Museo Sans Rounded 300" w:cstheme="minorHAnsi"/>
                <w:color w:val="13263F"/>
                <w:shd w:val="clear" w:color="auto" w:fill="FFFFFF"/>
              </w:rPr>
            </w:pPr>
            <w:bookmarkStart w:id="0" w:name="_Hlk51670852"/>
            <w:r>
              <w:rPr>
                <w:rFonts w:ascii="Museo Sans Rounded 300" w:hAnsi="Museo Sans Rounded 300" w:cstheme="minorHAnsi"/>
                <w:color w:val="13263F"/>
                <w:shd w:val="clear" w:color="auto" w:fill="FFFFFF"/>
              </w:rPr>
              <w:t>One-to one devices give access to a broader and fuller curriculum for all children, especially those within Key Stage 2</w:t>
            </w:r>
          </w:p>
          <w:p w14:paraId="3BFF9E3E" w14:textId="27C3B8B5" w:rsidR="00A46ECD" w:rsidRPr="00BA15DD" w:rsidRDefault="00A46ECD" w:rsidP="00BA15DD">
            <w:pPr>
              <w:jc w:val="center"/>
              <w:rPr>
                <w:rFonts w:ascii="Museo Sans Rounded 300" w:hAnsi="Museo Sans Rounded 300" w:cstheme="minorHAnsi"/>
                <w:color w:val="13263F"/>
                <w:shd w:val="clear" w:color="auto" w:fill="FFFFFF"/>
              </w:rPr>
            </w:pPr>
          </w:p>
        </w:tc>
        <w:tc>
          <w:tcPr>
            <w:tcW w:w="2552" w:type="dxa"/>
          </w:tcPr>
          <w:p w14:paraId="58667681" w14:textId="08FCD164"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JM, LR, EW, LK</w:t>
            </w:r>
          </w:p>
        </w:tc>
        <w:tc>
          <w:tcPr>
            <w:tcW w:w="1843" w:type="dxa"/>
          </w:tcPr>
          <w:p w14:paraId="57FD3BDE" w14:textId="0D59C6F7"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Investment in devices for all Key Stage 2 pupils – Google Chromebooks meaning that in school the children can access all areas of the curriculum at a pace and learning style that suits their needs.  In the event of isolation or bubble closure, children have access to the necessary resources.</w:t>
            </w:r>
          </w:p>
        </w:tc>
        <w:tc>
          <w:tcPr>
            <w:tcW w:w="1984" w:type="dxa"/>
          </w:tcPr>
          <w:p w14:paraId="6357BED7" w14:textId="7442845A"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 in Key Stage 2 increase their engagement within the curriculum and the devices allow them to become more independent learners and ensure that the curriculum is covered in greater depth and quality.</w:t>
            </w:r>
          </w:p>
        </w:tc>
        <w:tc>
          <w:tcPr>
            <w:tcW w:w="851" w:type="dxa"/>
            <w:tcBorders>
              <w:right w:val="single" w:sz="18" w:space="0" w:color="auto"/>
            </w:tcBorders>
          </w:tcPr>
          <w:p w14:paraId="384116E5" w14:textId="2BB64D5F" w:rsidR="00447774" w:rsidRPr="00BA15DD" w:rsidRDefault="003578D1"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34183266" w14:textId="69D9037F" w:rsidR="00447774" w:rsidRPr="00BA15DD" w:rsidRDefault="002E6052" w:rsidP="00BA15DD">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w:t>
            </w:r>
            <w:r w:rsidR="006A0640">
              <w:rPr>
                <w:rFonts w:ascii="Museo Sans Rounded 300" w:hAnsi="Museo Sans Rounded 300" w:cstheme="minorHAnsi"/>
                <w:color w:val="13263F"/>
                <w:shd w:val="clear" w:color="auto" w:fill="FFFFFF"/>
              </w:rPr>
              <w:t xml:space="preserve"> during this time, the impact of the devices when they do arrive will be limited.</w:t>
            </w:r>
          </w:p>
        </w:tc>
        <w:tc>
          <w:tcPr>
            <w:tcW w:w="2313" w:type="dxa"/>
          </w:tcPr>
          <w:p w14:paraId="3071607D" w14:textId="10BCCE7E" w:rsidR="00447774" w:rsidRPr="00BA15DD" w:rsidRDefault="00447774" w:rsidP="00BA15DD">
            <w:pPr>
              <w:jc w:val="center"/>
              <w:rPr>
                <w:rFonts w:ascii="Museo Sans Rounded 300" w:hAnsi="Museo Sans Rounded 300" w:cstheme="minorHAnsi"/>
                <w:color w:val="13263F"/>
                <w:shd w:val="clear" w:color="auto" w:fill="FFFFFF"/>
              </w:rPr>
            </w:pPr>
          </w:p>
        </w:tc>
        <w:tc>
          <w:tcPr>
            <w:tcW w:w="2314" w:type="dxa"/>
          </w:tcPr>
          <w:p w14:paraId="088F721B" w14:textId="77777777" w:rsidR="00447774" w:rsidRPr="00BA15DD" w:rsidRDefault="00447774" w:rsidP="00BA15DD">
            <w:pPr>
              <w:jc w:val="center"/>
              <w:rPr>
                <w:rFonts w:ascii="Museo Sans Rounded 300" w:hAnsi="Museo Sans Rounded 300" w:cstheme="minorHAnsi"/>
                <w:color w:val="13263F"/>
                <w:shd w:val="clear" w:color="auto" w:fill="FFFFFF"/>
              </w:rPr>
            </w:pPr>
          </w:p>
        </w:tc>
      </w:tr>
      <w:bookmarkEnd w:id="0"/>
    </w:tbl>
    <w:p w14:paraId="73923652" w14:textId="77777777" w:rsidR="00447774" w:rsidRDefault="00447774" w:rsidP="00447774">
      <w:pPr>
        <w:rPr>
          <w:rFonts w:ascii="Arial" w:hAnsi="Arial" w:cs="Arial"/>
          <w:color w:val="13263F"/>
          <w:shd w:val="clear" w:color="auto" w:fill="FFFFFF"/>
        </w:rPr>
      </w:pPr>
    </w:p>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CB77D4" w:rsidRPr="005B5E32" w14:paraId="4F0DF6D1" w14:textId="77777777" w:rsidTr="00EC013F">
        <w:trPr>
          <w:trHeight w:val="340"/>
        </w:trPr>
        <w:tc>
          <w:tcPr>
            <w:tcW w:w="15866" w:type="dxa"/>
            <w:gridSpan w:val="8"/>
            <w:shd w:val="clear" w:color="auto" w:fill="009AA6"/>
          </w:tcPr>
          <w:p w14:paraId="17DB31B0" w14:textId="7B4DB502" w:rsidR="00CB77D4" w:rsidRPr="00BA15DD" w:rsidRDefault="00CB77D4"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lastRenderedPageBreak/>
              <w:t xml:space="preserve">PRIORITY </w:t>
            </w:r>
            <w:r>
              <w:rPr>
                <w:rFonts w:ascii="Museo Sans Rounded 300" w:hAnsi="Museo Sans Rounded 300"/>
                <w:color w:val="FFFFFF" w:themeColor="background1"/>
              </w:rPr>
              <w:t>B</w:t>
            </w:r>
            <w:r w:rsidRPr="00BA15DD">
              <w:rPr>
                <w:rFonts w:ascii="Museo Sans Rounded 300" w:hAnsi="Museo Sans Rounded 300"/>
                <w:color w:val="FFFFFF" w:themeColor="background1"/>
              </w:rPr>
              <w:t xml:space="preserve"> : </w:t>
            </w:r>
            <w:r w:rsidR="00EC013F">
              <w:t>To promote mathematical inquiry, raising attainment and progress across the school; particularly in Key Stage 2</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CB77D4" w:rsidRPr="005B5E32" w14:paraId="3F819409" w14:textId="77777777" w:rsidTr="00EC013F">
        <w:tc>
          <w:tcPr>
            <w:tcW w:w="1696" w:type="dxa"/>
            <w:shd w:val="clear" w:color="auto" w:fill="FFC000"/>
          </w:tcPr>
          <w:p w14:paraId="65C28D82"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73BBAF68"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IMPLEMENTATION</w:t>
            </w:r>
          </w:p>
          <w:p w14:paraId="02451A4D" w14:textId="77777777" w:rsidR="00CB77D4" w:rsidRPr="003355BB" w:rsidRDefault="00CB77D4" w:rsidP="00EC013F">
            <w:pPr>
              <w:jc w:val="center"/>
              <w:rPr>
                <w:rFonts w:ascii="Museo Sans Rounded 300" w:hAnsi="Museo Sans Rounded 300"/>
              </w:rPr>
            </w:pPr>
          </w:p>
        </w:tc>
        <w:tc>
          <w:tcPr>
            <w:tcW w:w="6940" w:type="dxa"/>
            <w:gridSpan w:val="3"/>
            <w:tcBorders>
              <w:left w:val="single" w:sz="18" w:space="0" w:color="auto"/>
            </w:tcBorders>
            <w:shd w:val="clear" w:color="auto" w:fill="FFC000"/>
          </w:tcPr>
          <w:p w14:paraId="300EB6A5"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IMPACT</w:t>
            </w:r>
          </w:p>
        </w:tc>
      </w:tr>
      <w:tr w:rsidR="00CB77D4" w:rsidRPr="005B5E32" w14:paraId="03137635" w14:textId="77777777" w:rsidTr="00EC013F">
        <w:tc>
          <w:tcPr>
            <w:tcW w:w="1696" w:type="dxa"/>
            <w:shd w:val="clear" w:color="auto" w:fill="D9D9D9" w:themeFill="background1" w:themeFillShade="D9"/>
          </w:tcPr>
          <w:p w14:paraId="691901A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7F620C9B"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6F8A9070"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Reason for choice eg. EEF Supporting great teaching, EEF Targeted support, wider strategies</w:t>
            </w:r>
          </w:p>
        </w:tc>
        <w:tc>
          <w:tcPr>
            <w:tcW w:w="1984" w:type="dxa"/>
            <w:shd w:val="clear" w:color="auto" w:fill="D9D9D9" w:themeFill="background1" w:themeFillShade="D9"/>
          </w:tcPr>
          <w:p w14:paraId="31D41BE3"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Quality Assurance of delivery</w:t>
            </w:r>
          </w:p>
        </w:tc>
        <w:tc>
          <w:tcPr>
            <w:tcW w:w="851" w:type="dxa"/>
            <w:tcBorders>
              <w:right w:val="single" w:sz="18" w:space="0" w:color="auto"/>
            </w:tcBorders>
            <w:shd w:val="clear" w:color="auto" w:fill="D9D9D9" w:themeFill="background1" w:themeFillShade="D9"/>
          </w:tcPr>
          <w:p w14:paraId="313EAF67"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4CDBD763"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1</w:t>
            </w:r>
          </w:p>
          <w:p w14:paraId="28E2CA0E" w14:textId="77777777" w:rsidR="00CB77D4" w:rsidRPr="003355BB" w:rsidRDefault="00CB77D4" w:rsidP="00EC013F">
            <w:pPr>
              <w:jc w:val="center"/>
              <w:rPr>
                <w:rFonts w:ascii="Museo Sans Rounded 300" w:hAnsi="Museo Sans Rounded 300"/>
              </w:rPr>
            </w:pPr>
          </w:p>
          <w:p w14:paraId="1F6E53CE" w14:textId="422B1B32"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2C583C">
              <w:rPr>
                <w:rFonts w:ascii="Museo Sans Rounded 300" w:hAnsi="Museo Sans Rounded 300"/>
              </w:rPr>
              <w:t xml:space="preserve"> Feb Half Term 2021</w:t>
            </w:r>
          </w:p>
        </w:tc>
        <w:tc>
          <w:tcPr>
            <w:tcW w:w="2313" w:type="dxa"/>
            <w:shd w:val="clear" w:color="auto" w:fill="D9D9D9" w:themeFill="background1" w:themeFillShade="D9"/>
          </w:tcPr>
          <w:p w14:paraId="6691BBB5"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2</w:t>
            </w:r>
          </w:p>
          <w:p w14:paraId="7FDAFF98" w14:textId="77777777" w:rsidR="00CB77D4" w:rsidRPr="003355BB" w:rsidRDefault="00CB77D4" w:rsidP="00EC013F">
            <w:pPr>
              <w:jc w:val="center"/>
              <w:rPr>
                <w:rFonts w:ascii="Museo Sans Rounded 300" w:hAnsi="Museo Sans Rounded 300"/>
              </w:rPr>
            </w:pPr>
          </w:p>
          <w:p w14:paraId="0F8C5931" w14:textId="3F3830DA"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2C583C">
              <w:rPr>
                <w:rFonts w:ascii="Museo Sans Rounded 300" w:hAnsi="Museo Sans Rounded 300"/>
              </w:rPr>
              <w:t xml:space="preserve"> End of Spring Term 2021</w:t>
            </w:r>
          </w:p>
        </w:tc>
        <w:tc>
          <w:tcPr>
            <w:tcW w:w="2314" w:type="dxa"/>
            <w:shd w:val="clear" w:color="auto" w:fill="D9D9D9" w:themeFill="background1" w:themeFillShade="D9"/>
          </w:tcPr>
          <w:p w14:paraId="164660BB"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Final evaluation against success criteria</w:t>
            </w:r>
          </w:p>
          <w:p w14:paraId="24F994B1" w14:textId="77777777" w:rsidR="00CB77D4" w:rsidRPr="003355BB" w:rsidRDefault="00CB77D4" w:rsidP="00EC013F">
            <w:pPr>
              <w:jc w:val="center"/>
              <w:rPr>
                <w:rFonts w:ascii="Museo Sans Rounded 300" w:hAnsi="Museo Sans Rounded 300"/>
              </w:rPr>
            </w:pPr>
          </w:p>
          <w:p w14:paraId="15CA0AF8" w14:textId="7B96F113"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2C583C">
              <w:rPr>
                <w:rFonts w:ascii="Museo Sans Rounded 300" w:hAnsi="Museo Sans Rounded 300"/>
              </w:rPr>
              <w:t>: End of Summer Term 2021</w:t>
            </w:r>
          </w:p>
        </w:tc>
      </w:tr>
      <w:tr w:rsidR="00CB77D4" w:rsidRPr="005B5E32" w14:paraId="110663A1" w14:textId="77777777" w:rsidTr="00EC013F">
        <w:tc>
          <w:tcPr>
            <w:tcW w:w="1696" w:type="dxa"/>
          </w:tcPr>
          <w:p w14:paraId="1CAA85E1" w14:textId="3D46E6A8" w:rsidR="00CB77D4"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The purchase of devices allow children to access extra support and challenge within mathematics and help them to develop problem solving skills.</w:t>
            </w:r>
          </w:p>
          <w:p w14:paraId="54DECC2D"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024BB71D" w14:textId="050F05C2" w:rsidR="00CB77D4" w:rsidRPr="00BA15DD" w:rsidRDefault="002C583C" w:rsidP="002C583C">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JM,LK</w:t>
            </w:r>
          </w:p>
        </w:tc>
        <w:tc>
          <w:tcPr>
            <w:tcW w:w="1843" w:type="dxa"/>
          </w:tcPr>
          <w:p w14:paraId="2DBC8211" w14:textId="68ED7C04"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To upgrade our ICT equipment and give the children of St Buryan the same, if not greater, tools for success as children in other schools.  Devices will support interventions and opportunities for children to catch-up.</w:t>
            </w:r>
          </w:p>
        </w:tc>
        <w:tc>
          <w:tcPr>
            <w:tcW w:w="1984" w:type="dxa"/>
          </w:tcPr>
          <w:p w14:paraId="33D6984D" w14:textId="4C7D4288"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Interventions targeted at those with learning gaps following lockdown will be set-up and supported.  The use of devices will enhance engagement, especially from more reluctant learners.</w:t>
            </w:r>
          </w:p>
        </w:tc>
        <w:tc>
          <w:tcPr>
            <w:tcW w:w="851" w:type="dxa"/>
            <w:tcBorders>
              <w:right w:val="single" w:sz="18" w:space="0" w:color="auto"/>
            </w:tcBorders>
          </w:tcPr>
          <w:p w14:paraId="4A9D8F73" w14:textId="350BE831"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19950193" w14:textId="7B0B5117" w:rsidR="00CB77D4" w:rsidRPr="00BA15DD" w:rsidRDefault="006A0640"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 during this time, the impact of the devices when they do arrive will be limited.</w:t>
            </w:r>
          </w:p>
        </w:tc>
        <w:tc>
          <w:tcPr>
            <w:tcW w:w="2313" w:type="dxa"/>
          </w:tcPr>
          <w:p w14:paraId="046A333B"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793C1534" w14:textId="77777777" w:rsidR="00CB77D4" w:rsidRPr="00BA15DD" w:rsidRDefault="00CB77D4" w:rsidP="00EC013F">
            <w:pPr>
              <w:jc w:val="center"/>
              <w:rPr>
                <w:rFonts w:ascii="Museo Sans Rounded 300" w:hAnsi="Museo Sans Rounded 300" w:cstheme="minorHAnsi"/>
                <w:color w:val="13263F"/>
                <w:shd w:val="clear" w:color="auto" w:fill="FFFFFF"/>
              </w:rPr>
            </w:pPr>
          </w:p>
        </w:tc>
      </w:tr>
    </w:tbl>
    <w:p w14:paraId="2D76179D" w14:textId="409D6D01" w:rsidR="00447774" w:rsidRDefault="00447774" w:rsidP="000A00D1"/>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CB77D4" w:rsidRPr="005B5E32" w14:paraId="325EC5C8" w14:textId="77777777" w:rsidTr="00EC013F">
        <w:trPr>
          <w:trHeight w:val="340"/>
        </w:trPr>
        <w:tc>
          <w:tcPr>
            <w:tcW w:w="15866" w:type="dxa"/>
            <w:gridSpan w:val="8"/>
            <w:shd w:val="clear" w:color="auto" w:fill="009AA6"/>
          </w:tcPr>
          <w:p w14:paraId="2297BDF3" w14:textId="08EE35D2" w:rsidR="00CB77D4" w:rsidRPr="00BA15DD" w:rsidRDefault="00CB77D4"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t xml:space="preserve">PRIORITY </w:t>
            </w:r>
            <w:r>
              <w:rPr>
                <w:rFonts w:ascii="Museo Sans Rounded 300" w:hAnsi="Museo Sans Rounded 300"/>
                <w:color w:val="FFFFFF" w:themeColor="background1"/>
              </w:rPr>
              <w:t>C</w:t>
            </w:r>
            <w:r w:rsidRPr="00BA15DD">
              <w:rPr>
                <w:rFonts w:ascii="Museo Sans Rounded 300" w:hAnsi="Museo Sans Rounded 300"/>
                <w:color w:val="FFFFFF" w:themeColor="background1"/>
              </w:rPr>
              <w:t xml:space="preserve">:  </w:t>
            </w:r>
            <w:r w:rsidR="00EC013F">
              <w:t>To develop passionate and enthusiastic readers, leading to higher attainment in both reading and writing</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CB77D4" w:rsidRPr="005B5E32" w14:paraId="040C4BE7" w14:textId="77777777" w:rsidTr="00EC013F">
        <w:tc>
          <w:tcPr>
            <w:tcW w:w="1696" w:type="dxa"/>
            <w:shd w:val="clear" w:color="auto" w:fill="FFC000"/>
          </w:tcPr>
          <w:p w14:paraId="78D64D77"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5066B6D4"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IMPLEMENTATION</w:t>
            </w:r>
          </w:p>
          <w:p w14:paraId="0F80D2BD" w14:textId="77777777" w:rsidR="00CB77D4" w:rsidRPr="003355BB" w:rsidRDefault="00CB77D4" w:rsidP="00EC013F">
            <w:pPr>
              <w:jc w:val="center"/>
              <w:rPr>
                <w:rFonts w:ascii="Museo Sans Rounded 300" w:hAnsi="Museo Sans Rounded 300"/>
              </w:rPr>
            </w:pPr>
          </w:p>
        </w:tc>
        <w:tc>
          <w:tcPr>
            <w:tcW w:w="6940" w:type="dxa"/>
            <w:gridSpan w:val="3"/>
            <w:tcBorders>
              <w:left w:val="single" w:sz="18" w:space="0" w:color="auto"/>
            </w:tcBorders>
            <w:shd w:val="clear" w:color="auto" w:fill="FFC000"/>
          </w:tcPr>
          <w:p w14:paraId="5C214977"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IMPACT</w:t>
            </w:r>
          </w:p>
        </w:tc>
      </w:tr>
      <w:tr w:rsidR="00CB77D4" w:rsidRPr="005B5E32" w14:paraId="53BA9469" w14:textId="77777777" w:rsidTr="00EC013F">
        <w:tc>
          <w:tcPr>
            <w:tcW w:w="1696" w:type="dxa"/>
            <w:shd w:val="clear" w:color="auto" w:fill="D9D9D9" w:themeFill="background1" w:themeFillShade="D9"/>
          </w:tcPr>
          <w:p w14:paraId="66C87F15"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34C0423D"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4EB9F06E"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 xml:space="preserve">Reason for choice eg. EEF Supporting great teaching, EEF </w:t>
            </w:r>
            <w:r w:rsidRPr="003355BB">
              <w:rPr>
                <w:rFonts w:ascii="Museo Sans Rounded 300" w:hAnsi="Museo Sans Rounded 300"/>
              </w:rPr>
              <w:lastRenderedPageBreak/>
              <w:t>Targeted support, wider strategies</w:t>
            </w:r>
          </w:p>
        </w:tc>
        <w:tc>
          <w:tcPr>
            <w:tcW w:w="1984" w:type="dxa"/>
            <w:shd w:val="clear" w:color="auto" w:fill="D9D9D9" w:themeFill="background1" w:themeFillShade="D9"/>
          </w:tcPr>
          <w:p w14:paraId="4E4996B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lastRenderedPageBreak/>
              <w:t>Quality Assurance of delivery</w:t>
            </w:r>
          </w:p>
        </w:tc>
        <w:tc>
          <w:tcPr>
            <w:tcW w:w="851" w:type="dxa"/>
            <w:tcBorders>
              <w:right w:val="single" w:sz="18" w:space="0" w:color="auto"/>
            </w:tcBorders>
            <w:shd w:val="clear" w:color="auto" w:fill="D9D9D9" w:themeFill="background1" w:themeFillShade="D9"/>
          </w:tcPr>
          <w:p w14:paraId="78287DEA"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44736F1F"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1</w:t>
            </w:r>
          </w:p>
          <w:p w14:paraId="1B7ACE82" w14:textId="77777777" w:rsidR="00CB77D4" w:rsidRPr="003355BB" w:rsidRDefault="00CB77D4" w:rsidP="00EC013F">
            <w:pPr>
              <w:jc w:val="center"/>
              <w:rPr>
                <w:rFonts w:ascii="Museo Sans Rounded 300" w:hAnsi="Museo Sans Rounded 300"/>
              </w:rPr>
            </w:pPr>
          </w:p>
          <w:p w14:paraId="51510753" w14:textId="6566CD25"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7B45FB">
              <w:rPr>
                <w:rFonts w:ascii="Museo Sans Rounded 300" w:hAnsi="Museo Sans Rounded 300"/>
              </w:rPr>
              <w:t xml:space="preserve"> Feb Half Term 2021</w:t>
            </w:r>
          </w:p>
        </w:tc>
        <w:tc>
          <w:tcPr>
            <w:tcW w:w="2313" w:type="dxa"/>
            <w:shd w:val="clear" w:color="auto" w:fill="D9D9D9" w:themeFill="background1" w:themeFillShade="D9"/>
          </w:tcPr>
          <w:p w14:paraId="2C92DA8A"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2</w:t>
            </w:r>
          </w:p>
          <w:p w14:paraId="18D69C61" w14:textId="77777777" w:rsidR="00CB77D4" w:rsidRPr="003355BB" w:rsidRDefault="00CB77D4" w:rsidP="00EC013F">
            <w:pPr>
              <w:jc w:val="center"/>
              <w:rPr>
                <w:rFonts w:ascii="Museo Sans Rounded 300" w:hAnsi="Museo Sans Rounded 300"/>
              </w:rPr>
            </w:pPr>
          </w:p>
          <w:p w14:paraId="7C39EA36" w14:textId="587A898C"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7B45FB">
              <w:rPr>
                <w:rFonts w:ascii="Museo Sans Rounded 300" w:hAnsi="Museo Sans Rounded 300"/>
              </w:rPr>
              <w:t xml:space="preserve"> End of Spring Term 2021</w:t>
            </w:r>
          </w:p>
        </w:tc>
        <w:tc>
          <w:tcPr>
            <w:tcW w:w="2314" w:type="dxa"/>
            <w:shd w:val="clear" w:color="auto" w:fill="D9D9D9" w:themeFill="background1" w:themeFillShade="D9"/>
          </w:tcPr>
          <w:p w14:paraId="54DB0391"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Final evaluation against success criteria</w:t>
            </w:r>
          </w:p>
          <w:p w14:paraId="7124A585" w14:textId="77777777" w:rsidR="00CB77D4" w:rsidRPr="003355BB" w:rsidRDefault="00CB77D4" w:rsidP="00EC013F">
            <w:pPr>
              <w:jc w:val="center"/>
              <w:rPr>
                <w:rFonts w:ascii="Museo Sans Rounded 300" w:hAnsi="Museo Sans Rounded 300"/>
              </w:rPr>
            </w:pPr>
          </w:p>
          <w:p w14:paraId="25EEC2F9" w14:textId="157BF5E0" w:rsidR="00CB77D4" w:rsidRPr="003355BB" w:rsidRDefault="00CB77D4" w:rsidP="00EC013F">
            <w:pPr>
              <w:jc w:val="center"/>
              <w:rPr>
                <w:rFonts w:ascii="Museo Sans Rounded 300" w:hAnsi="Museo Sans Rounded 300"/>
              </w:rPr>
            </w:pPr>
            <w:r w:rsidRPr="003355BB">
              <w:rPr>
                <w:rFonts w:ascii="Museo Sans Rounded 300" w:hAnsi="Museo Sans Rounded 300"/>
              </w:rPr>
              <w:lastRenderedPageBreak/>
              <w:t>Date</w:t>
            </w:r>
            <w:r w:rsidR="007B45FB">
              <w:rPr>
                <w:rFonts w:ascii="Museo Sans Rounded 300" w:hAnsi="Museo Sans Rounded 300"/>
              </w:rPr>
              <w:t>: End of Summer Term 2021</w:t>
            </w:r>
          </w:p>
        </w:tc>
      </w:tr>
      <w:tr w:rsidR="00CB77D4" w:rsidRPr="005B5E32" w14:paraId="3A54B6AC" w14:textId="77777777" w:rsidTr="00EC013F">
        <w:tc>
          <w:tcPr>
            <w:tcW w:w="1696" w:type="dxa"/>
          </w:tcPr>
          <w:p w14:paraId="37DC64B3" w14:textId="760ED2B9" w:rsidR="00CB77D4"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lastRenderedPageBreak/>
              <w:t>For all children to have access to a wider range of texts that challenge and engage as well as having a tool available to them that can support and develop writing skills.</w:t>
            </w:r>
          </w:p>
          <w:p w14:paraId="1D0FF7BA"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089F661A" w14:textId="0B6D61B4"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NC,LR,JM</w:t>
            </w:r>
          </w:p>
        </w:tc>
        <w:tc>
          <w:tcPr>
            <w:tcW w:w="1843" w:type="dxa"/>
          </w:tcPr>
          <w:p w14:paraId="661CAA84" w14:textId="6F54C020" w:rsidR="00CB77D4" w:rsidRPr="00BA15DD" w:rsidRDefault="002C583C"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Individual devices allow children to develop their reading comprehension skills due to having access to a wider range of texts and tools that books cannot always offer.</w:t>
            </w:r>
            <w:r w:rsidR="007B45FB">
              <w:rPr>
                <w:rFonts w:ascii="Museo Sans Rounded 300" w:hAnsi="Museo Sans Rounded 300" w:cstheme="minorHAnsi"/>
                <w:color w:val="13263F"/>
                <w:shd w:val="clear" w:color="auto" w:fill="FFFFFF"/>
              </w:rPr>
              <w:t xml:space="preserve">  Children’s writing improves because there is more opportunities for texts to inspire them and the fact that the devices provide various ways of presenting and supporting writing.</w:t>
            </w:r>
          </w:p>
        </w:tc>
        <w:tc>
          <w:tcPr>
            <w:tcW w:w="1984" w:type="dxa"/>
          </w:tcPr>
          <w:p w14:paraId="025B2AA1" w14:textId="77777777" w:rsidR="00CB77D4"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-Reading engagement and comprehension skills increase</w:t>
            </w:r>
          </w:p>
          <w:p w14:paraId="74C67732" w14:textId="53890B83" w:rsidR="007B45FB"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-Writing standard is brought in line with National Average and provides more opportunity for Greater Depth writers.</w:t>
            </w:r>
          </w:p>
        </w:tc>
        <w:tc>
          <w:tcPr>
            <w:tcW w:w="851" w:type="dxa"/>
            <w:tcBorders>
              <w:right w:val="single" w:sz="18" w:space="0" w:color="auto"/>
            </w:tcBorders>
          </w:tcPr>
          <w:p w14:paraId="7CD7B2EB" w14:textId="1870784B"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79F7E804" w14:textId="7C32CD1F" w:rsidR="00CB77D4" w:rsidRPr="00BA15DD" w:rsidRDefault="006A0640"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 during this time, the impact of the devices when they do arrive will be limited.</w:t>
            </w:r>
          </w:p>
        </w:tc>
        <w:tc>
          <w:tcPr>
            <w:tcW w:w="2313" w:type="dxa"/>
          </w:tcPr>
          <w:p w14:paraId="368CCB07"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5255A2D5" w14:textId="77777777" w:rsidR="00CB77D4" w:rsidRPr="00BA15DD" w:rsidRDefault="00CB77D4" w:rsidP="00EC013F">
            <w:pPr>
              <w:jc w:val="center"/>
              <w:rPr>
                <w:rFonts w:ascii="Museo Sans Rounded 300" w:hAnsi="Museo Sans Rounded 300" w:cstheme="minorHAnsi"/>
                <w:color w:val="13263F"/>
                <w:shd w:val="clear" w:color="auto" w:fill="FFFFFF"/>
              </w:rPr>
            </w:pPr>
          </w:p>
        </w:tc>
      </w:tr>
      <w:tr w:rsidR="00CB77D4" w:rsidRPr="005B5E32" w14:paraId="10619E2D" w14:textId="77777777" w:rsidTr="00EC013F">
        <w:tc>
          <w:tcPr>
            <w:tcW w:w="1696" w:type="dxa"/>
          </w:tcPr>
          <w:p w14:paraId="5EF0B089" w14:textId="2D0194D6" w:rsidR="00CB77D4"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 have access to wider interventions which may support their needs to a greater level.</w:t>
            </w:r>
          </w:p>
          <w:p w14:paraId="52B15F9F"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79AE2728" w14:textId="468D6263"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NC, LR, JM</w:t>
            </w:r>
          </w:p>
        </w:tc>
        <w:tc>
          <w:tcPr>
            <w:tcW w:w="1843" w:type="dxa"/>
          </w:tcPr>
          <w:p w14:paraId="292125EA" w14:textId="56A8E9FC"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The interventions support teaching and give opportunities for more targeted, individualised support for children.</w:t>
            </w:r>
          </w:p>
        </w:tc>
        <w:tc>
          <w:tcPr>
            <w:tcW w:w="1984" w:type="dxa"/>
          </w:tcPr>
          <w:p w14:paraId="77B84990" w14:textId="65610DDB"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Reading comprehension skills develop and are evident in Whole Class Guided Reading sessions and end of term assessments.</w:t>
            </w:r>
          </w:p>
        </w:tc>
        <w:tc>
          <w:tcPr>
            <w:tcW w:w="851" w:type="dxa"/>
            <w:tcBorders>
              <w:right w:val="single" w:sz="18" w:space="0" w:color="auto"/>
            </w:tcBorders>
          </w:tcPr>
          <w:p w14:paraId="73EB050E" w14:textId="6C112D4D" w:rsidR="00CB77D4" w:rsidRPr="00BA15DD" w:rsidRDefault="007B45FB"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1A2DF215"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3" w:type="dxa"/>
          </w:tcPr>
          <w:p w14:paraId="6FACDD2D"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55AE0779" w14:textId="77777777" w:rsidR="00CB77D4" w:rsidRPr="00BA15DD" w:rsidRDefault="00CB77D4" w:rsidP="00EC013F">
            <w:pPr>
              <w:jc w:val="center"/>
              <w:rPr>
                <w:rFonts w:ascii="Museo Sans Rounded 300" w:hAnsi="Museo Sans Rounded 300" w:cstheme="minorHAnsi"/>
                <w:color w:val="13263F"/>
                <w:shd w:val="clear" w:color="auto" w:fill="FFFFFF"/>
              </w:rPr>
            </w:pPr>
          </w:p>
        </w:tc>
      </w:tr>
    </w:tbl>
    <w:p w14:paraId="726B9514" w14:textId="33F8F7B9" w:rsidR="00A46ECD" w:rsidRDefault="00A46ECD" w:rsidP="000A00D1"/>
    <w:tbl>
      <w:tblPr>
        <w:tblStyle w:val="TableGrid"/>
        <w:tblW w:w="158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96"/>
        <w:gridCol w:w="2552"/>
        <w:gridCol w:w="1843"/>
        <w:gridCol w:w="1984"/>
        <w:gridCol w:w="851"/>
        <w:gridCol w:w="2313"/>
        <w:gridCol w:w="2313"/>
        <w:gridCol w:w="2314"/>
      </w:tblGrid>
      <w:tr w:rsidR="00CB77D4" w:rsidRPr="005B5E32" w14:paraId="4DED1AAC" w14:textId="77777777" w:rsidTr="00EC013F">
        <w:trPr>
          <w:trHeight w:val="340"/>
        </w:trPr>
        <w:tc>
          <w:tcPr>
            <w:tcW w:w="15866" w:type="dxa"/>
            <w:gridSpan w:val="8"/>
            <w:shd w:val="clear" w:color="auto" w:fill="009AA6"/>
          </w:tcPr>
          <w:p w14:paraId="30B5EA5F" w14:textId="75110C97" w:rsidR="00CB77D4" w:rsidRPr="00BA15DD" w:rsidRDefault="00CB77D4" w:rsidP="00EC013F">
            <w:pPr>
              <w:rPr>
                <w:rFonts w:ascii="Museo Sans Rounded 300" w:hAnsi="Museo Sans Rounded 300"/>
                <w:color w:val="FFFFFF" w:themeColor="background1"/>
              </w:rPr>
            </w:pPr>
            <w:r w:rsidRPr="00BA15DD">
              <w:rPr>
                <w:rFonts w:ascii="Museo Sans Rounded 300" w:hAnsi="Museo Sans Rounded 300"/>
                <w:color w:val="FFFFFF" w:themeColor="background1"/>
              </w:rPr>
              <w:t xml:space="preserve">PRIORITY </w:t>
            </w:r>
            <w:r>
              <w:rPr>
                <w:rFonts w:ascii="Museo Sans Rounded 300" w:hAnsi="Museo Sans Rounded 300"/>
                <w:color w:val="FFFFFF" w:themeColor="background1"/>
              </w:rPr>
              <w:t>D</w:t>
            </w:r>
            <w:r w:rsidRPr="00BA15DD">
              <w:rPr>
                <w:rFonts w:ascii="Museo Sans Rounded 300" w:hAnsi="Museo Sans Rounded 300"/>
                <w:color w:val="FFFFFF" w:themeColor="background1"/>
              </w:rPr>
              <w:t xml:space="preserve"> : </w:t>
            </w:r>
            <w:r w:rsidR="00EC013F">
              <w:t>To encourage and facilitate self-motivated learners through the promotion of growth mind-set and positive well-being; equipping children with the tools (including ICT) to accelerate their own learning</w:t>
            </w:r>
            <w:r w:rsidRPr="00BA15DD">
              <w:rPr>
                <w:rFonts w:ascii="Museo Sans Rounded 300" w:hAnsi="Museo Sans Rounded 300"/>
                <w:color w:val="FFFFFF" w:themeColor="background1"/>
              </w:rPr>
              <w:t xml:space="preserve">   TOTAL COST: £</w:t>
            </w:r>
            <w:r w:rsidR="007B45FB">
              <w:rPr>
                <w:rFonts w:ascii="Museo Sans Rounded 300" w:hAnsi="Museo Sans Rounded 300"/>
                <w:color w:val="FFFFFF" w:themeColor="background1"/>
              </w:rPr>
              <w:t>5840</w:t>
            </w:r>
          </w:p>
        </w:tc>
      </w:tr>
      <w:tr w:rsidR="00CB77D4" w:rsidRPr="005B5E32" w14:paraId="4B4BB26D" w14:textId="77777777" w:rsidTr="00EC013F">
        <w:tc>
          <w:tcPr>
            <w:tcW w:w="1696" w:type="dxa"/>
            <w:shd w:val="clear" w:color="auto" w:fill="FFC000"/>
          </w:tcPr>
          <w:p w14:paraId="1C25225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INTENT</w:t>
            </w:r>
          </w:p>
        </w:tc>
        <w:tc>
          <w:tcPr>
            <w:tcW w:w="7230" w:type="dxa"/>
            <w:gridSpan w:val="4"/>
            <w:tcBorders>
              <w:right w:val="single" w:sz="18" w:space="0" w:color="auto"/>
            </w:tcBorders>
            <w:shd w:val="clear" w:color="auto" w:fill="FFC000"/>
          </w:tcPr>
          <w:p w14:paraId="57A3F026"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IMPLEMENTATION</w:t>
            </w:r>
          </w:p>
          <w:p w14:paraId="4740BBA5" w14:textId="77777777" w:rsidR="00CB77D4" w:rsidRPr="003355BB" w:rsidRDefault="00CB77D4" w:rsidP="00EC013F">
            <w:pPr>
              <w:jc w:val="center"/>
              <w:rPr>
                <w:rFonts w:ascii="Museo Sans Rounded 300" w:hAnsi="Museo Sans Rounded 300"/>
              </w:rPr>
            </w:pPr>
          </w:p>
        </w:tc>
        <w:tc>
          <w:tcPr>
            <w:tcW w:w="6940" w:type="dxa"/>
            <w:gridSpan w:val="3"/>
            <w:tcBorders>
              <w:left w:val="single" w:sz="18" w:space="0" w:color="auto"/>
            </w:tcBorders>
            <w:shd w:val="clear" w:color="auto" w:fill="FFC000"/>
          </w:tcPr>
          <w:p w14:paraId="196B7A9E"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IMPACT</w:t>
            </w:r>
          </w:p>
        </w:tc>
      </w:tr>
      <w:tr w:rsidR="00CB77D4" w:rsidRPr="005B5E32" w14:paraId="710E07FC" w14:textId="77777777" w:rsidTr="00EC013F">
        <w:tc>
          <w:tcPr>
            <w:tcW w:w="1696" w:type="dxa"/>
            <w:shd w:val="clear" w:color="auto" w:fill="D9D9D9" w:themeFill="background1" w:themeFillShade="D9"/>
          </w:tcPr>
          <w:p w14:paraId="3208CDD3"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Desired outcomes (success criteria)</w:t>
            </w:r>
          </w:p>
        </w:tc>
        <w:tc>
          <w:tcPr>
            <w:tcW w:w="2552" w:type="dxa"/>
            <w:shd w:val="clear" w:color="auto" w:fill="D9D9D9" w:themeFill="background1" w:themeFillShade="D9"/>
          </w:tcPr>
          <w:p w14:paraId="16CCE368"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Action (by whom)</w:t>
            </w:r>
          </w:p>
        </w:tc>
        <w:tc>
          <w:tcPr>
            <w:tcW w:w="1843" w:type="dxa"/>
            <w:shd w:val="clear" w:color="auto" w:fill="D9D9D9" w:themeFill="background1" w:themeFillShade="D9"/>
          </w:tcPr>
          <w:p w14:paraId="4D3CD8C2"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Reason for choice eg. EEF Supporting great teaching, EEF Targeted support, wider strategies</w:t>
            </w:r>
          </w:p>
        </w:tc>
        <w:tc>
          <w:tcPr>
            <w:tcW w:w="1984" w:type="dxa"/>
            <w:shd w:val="clear" w:color="auto" w:fill="D9D9D9" w:themeFill="background1" w:themeFillShade="D9"/>
          </w:tcPr>
          <w:p w14:paraId="32546B5C"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Quality Assurance of delivery</w:t>
            </w:r>
          </w:p>
        </w:tc>
        <w:tc>
          <w:tcPr>
            <w:tcW w:w="851" w:type="dxa"/>
            <w:tcBorders>
              <w:right w:val="single" w:sz="18" w:space="0" w:color="auto"/>
            </w:tcBorders>
            <w:shd w:val="clear" w:color="auto" w:fill="D9D9D9" w:themeFill="background1" w:themeFillShade="D9"/>
          </w:tcPr>
          <w:p w14:paraId="6BA77CF0"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Cost</w:t>
            </w:r>
          </w:p>
        </w:tc>
        <w:tc>
          <w:tcPr>
            <w:tcW w:w="2313" w:type="dxa"/>
            <w:tcBorders>
              <w:left w:val="single" w:sz="18" w:space="0" w:color="auto"/>
            </w:tcBorders>
            <w:shd w:val="clear" w:color="auto" w:fill="D9D9D9" w:themeFill="background1" w:themeFillShade="D9"/>
          </w:tcPr>
          <w:p w14:paraId="1370FF32"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1</w:t>
            </w:r>
          </w:p>
          <w:p w14:paraId="70FAEC51" w14:textId="77777777" w:rsidR="00CB77D4" w:rsidRPr="003355BB" w:rsidRDefault="00CB77D4" w:rsidP="00EC013F">
            <w:pPr>
              <w:jc w:val="center"/>
              <w:rPr>
                <w:rFonts w:ascii="Museo Sans Rounded 300" w:hAnsi="Museo Sans Rounded 300"/>
              </w:rPr>
            </w:pPr>
          </w:p>
          <w:p w14:paraId="6548C062" w14:textId="2117300B"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E26B68">
              <w:rPr>
                <w:rFonts w:ascii="Museo Sans Rounded 300" w:hAnsi="Museo Sans Rounded 300"/>
              </w:rPr>
              <w:t xml:space="preserve"> Feb Half Term 2021</w:t>
            </w:r>
          </w:p>
        </w:tc>
        <w:tc>
          <w:tcPr>
            <w:tcW w:w="2313" w:type="dxa"/>
            <w:shd w:val="clear" w:color="auto" w:fill="D9D9D9" w:themeFill="background1" w:themeFillShade="D9"/>
          </w:tcPr>
          <w:p w14:paraId="33094B3D"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Progress review 2</w:t>
            </w:r>
          </w:p>
          <w:p w14:paraId="0698429F" w14:textId="77777777" w:rsidR="00CB77D4" w:rsidRPr="003355BB" w:rsidRDefault="00CB77D4" w:rsidP="00EC013F">
            <w:pPr>
              <w:jc w:val="center"/>
              <w:rPr>
                <w:rFonts w:ascii="Museo Sans Rounded 300" w:hAnsi="Museo Sans Rounded 300"/>
              </w:rPr>
            </w:pPr>
          </w:p>
          <w:p w14:paraId="1A4090FA" w14:textId="222B8450"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E26B68">
              <w:rPr>
                <w:rFonts w:ascii="Museo Sans Rounded 300" w:hAnsi="Museo Sans Rounded 300"/>
              </w:rPr>
              <w:t xml:space="preserve"> End of Spring Term 2021</w:t>
            </w:r>
          </w:p>
        </w:tc>
        <w:tc>
          <w:tcPr>
            <w:tcW w:w="2314" w:type="dxa"/>
            <w:shd w:val="clear" w:color="auto" w:fill="D9D9D9" w:themeFill="background1" w:themeFillShade="D9"/>
          </w:tcPr>
          <w:p w14:paraId="3A0677AD" w14:textId="77777777" w:rsidR="00CB77D4" w:rsidRPr="003355BB" w:rsidRDefault="00CB77D4" w:rsidP="00EC013F">
            <w:pPr>
              <w:jc w:val="center"/>
              <w:rPr>
                <w:rFonts w:ascii="Museo Sans Rounded 300" w:hAnsi="Museo Sans Rounded 300"/>
              </w:rPr>
            </w:pPr>
            <w:r w:rsidRPr="003355BB">
              <w:rPr>
                <w:rFonts w:ascii="Museo Sans Rounded 300" w:hAnsi="Museo Sans Rounded 300"/>
              </w:rPr>
              <w:t>Final evaluation against success criteria</w:t>
            </w:r>
          </w:p>
          <w:p w14:paraId="2529EBCF" w14:textId="77777777" w:rsidR="00CB77D4" w:rsidRPr="003355BB" w:rsidRDefault="00CB77D4" w:rsidP="00EC013F">
            <w:pPr>
              <w:jc w:val="center"/>
              <w:rPr>
                <w:rFonts w:ascii="Museo Sans Rounded 300" w:hAnsi="Museo Sans Rounded 300"/>
              </w:rPr>
            </w:pPr>
          </w:p>
          <w:p w14:paraId="5448345F" w14:textId="4CE4D78A" w:rsidR="00CB77D4" w:rsidRPr="003355BB" w:rsidRDefault="00CB77D4" w:rsidP="00EC013F">
            <w:pPr>
              <w:jc w:val="center"/>
              <w:rPr>
                <w:rFonts w:ascii="Museo Sans Rounded 300" w:hAnsi="Museo Sans Rounded 300"/>
              </w:rPr>
            </w:pPr>
            <w:r w:rsidRPr="003355BB">
              <w:rPr>
                <w:rFonts w:ascii="Museo Sans Rounded 300" w:hAnsi="Museo Sans Rounded 300"/>
              </w:rPr>
              <w:t>Date</w:t>
            </w:r>
            <w:r w:rsidR="007B45FB">
              <w:rPr>
                <w:rFonts w:ascii="Museo Sans Rounded 300" w:hAnsi="Museo Sans Rounded 300"/>
              </w:rPr>
              <w:t>:</w:t>
            </w:r>
            <w:r w:rsidR="00E26B68">
              <w:rPr>
                <w:rFonts w:ascii="Museo Sans Rounded 300" w:hAnsi="Museo Sans Rounded 300"/>
              </w:rPr>
              <w:t xml:space="preserve"> End of Summer Term 2021</w:t>
            </w:r>
          </w:p>
        </w:tc>
      </w:tr>
      <w:tr w:rsidR="00CB77D4" w:rsidRPr="005B5E32" w14:paraId="59F3AEDE" w14:textId="77777777" w:rsidTr="00EC013F">
        <w:tc>
          <w:tcPr>
            <w:tcW w:w="1696" w:type="dxa"/>
          </w:tcPr>
          <w:p w14:paraId="425548D4" w14:textId="77777777" w:rsidR="00CB77D4" w:rsidRDefault="00CB77D4" w:rsidP="00EC013F">
            <w:pPr>
              <w:jc w:val="center"/>
              <w:rPr>
                <w:rFonts w:ascii="Museo Sans Rounded 300" w:hAnsi="Museo Sans Rounded 300" w:cstheme="minorHAnsi"/>
                <w:color w:val="13263F"/>
                <w:shd w:val="clear" w:color="auto" w:fill="FFFFFF"/>
              </w:rPr>
            </w:pPr>
          </w:p>
          <w:p w14:paraId="5CD7D7A3" w14:textId="3B8DB2B1"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 are equipped with the skill-set to follow their own lines of enquiry and become confident, independent learners.</w:t>
            </w:r>
          </w:p>
        </w:tc>
        <w:tc>
          <w:tcPr>
            <w:tcW w:w="2552" w:type="dxa"/>
          </w:tcPr>
          <w:p w14:paraId="5F787443" w14:textId="5EC32655"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Teachers</w:t>
            </w:r>
          </w:p>
        </w:tc>
        <w:tc>
          <w:tcPr>
            <w:tcW w:w="1843" w:type="dxa"/>
          </w:tcPr>
          <w:p w14:paraId="2B110555" w14:textId="0A39AD85"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To support great teaching within the school and to allow children access to ways of presenting, personalising and acquiring knowledge and learning in ways they did not have before.</w:t>
            </w:r>
          </w:p>
        </w:tc>
        <w:tc>
          <w:tcPr>
            <w:tcW w:w="1984" w:type="dxa"/>
          </w:tcPr>
          <w:p w14:paraId="4706634C" w14:textId="58945AD1"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Children’s thirst for knowledge increases, their computing skills prepare them for the wider world.</w:t>
            </w:r>
          </w:p>
        </w:tc>
        <w:tc>
          <w:tcPr>
            <w:tcW w:w="851" w:type="dxa"/>
            <w:tcBorders>
              <w:right w:val="single" w:sz="18" w:space="0" w:color="auto"/>
            </w:tcBorders>
          </w:tcPr>
          <w:p w14:paraId="5B1C3725" w14:textId="32193835" w:rsidR="00CB77D4" w:rsidRPr="00BA15DD" w:rsidRDefault="00E26B68"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£5840</w:t>
            </w:r>
          </w:p>
        </w:tc>
        <w:tc>
          <w:tcPr>
            <w:tcW w:w="2313" w:type="dxa"/>
            <w:tcBorders>
              <w:left w:val="single" w:sz="18" w:space="0" w:color="auto"/>
            </w:tcBorders>
          </w:tcPr>
          <w:p w14:paraId="647C6CCB" w14:textId="44D0817D" w:rsidR="00CB77D4" w:rsidRPr="00BA15DD" w:rsidRDefault="006A0640" w:rsidP="00EC013F">
            <w:pPr>
              <w:jc w:val="center"/>
              <w:rPr>
                <w:rFonts w:ascii="Museo Sans Rounded 300" w:hAnsi="Museo Sans Rounded 300" w:cstheme="minorHAnsi"/>
                <w:color w:val="13263F"/>
                <w:shd w:val="clear" w:color="auto" w:fill="FFFFFF"/>
              </w:rPr>
            </w:pPr>
            <w:r>
              <w:rPr>
                <w:rFonts w:ascii="Museo Sans Rounded 300" w:hAnsi="Museo Sans Rounded 300" w:cstheme="minorHAnsi"/>
                <w:color w:val="13263F"/>
                <w:shd w:val="clear" w:color="auto" w:fill="FFFFFF"/>
              </w:rPr>
              <w:t>As of 18/1/21 devices have not arrived due to the latest Lockdown measures.  Because of the partial school closures during this time, the impact of the devices when they do arrive will be limited.</w:t>
            </w:r>
            <w:bookmarkStart w:id="1" w:name="_GoBack"/>
            <w:bookmarkEnd w:id="1"/>
          </w:p>
        </w:tc>
        <w:tc>
          <w:tcPr>
            <w:tcW w:w="2313" w:type="dxa"/>
          </w:tcPr>
          <w:p w14:paraId="1466863C"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3C386125" w14:textId="77777777" w:rsidR="00CB77D4" w:rsidRPr="00BA15DD" w:rsidRDefault="00CB77D4" w:rsidP="00EC013F">
            <w:pPr>
              <w:jc w:val="center"/>
              <w:rPr>
                <w:rFonts w:ascii="Museo Sans Rounded 300" w:hAnsi="Museo Sans Rounded 300" w:cstheme="minorHAnsi"/>
                <w:color w:val="13263F"/>
                <w:shd w:val="clear" w:color="auto" w:fill="FFFFFF"/>
              </w:rPr>
            </w:pPr>
          </w:p>
        </w:tc>
      </w:tr>
      <w:tr w:rsidR="00CB77D4" w:rsidRPr="005B5E32" w14:paraId="5C1D4865" w14:textId="77777777" w:rsidTr="00EC013F">
        <w:tc>
          <w:tcPr>
            <w:tcW w:w="1696" w:type="dxa"/>
          </w:tcPr>
          <w:p w14:paraId="74886019" w14:textId="77777777" w:rsidR="00CB77D4" w:rsidRDefault="00CB77D4" w:rsidP="00EC013F">
            <w:pPr>
              <w:jc w:val="center"/>
              <w:rPr>
                <w:rFonts w:ascii="Museo Sans Rounded 300" w:hAnsi="Museo Sans Rounded 300" w:cstheme="minorHAnsi"/>
                <w:color w:val="13263F"/>
                <w:shd w:val="clear" w:color="auto" w:fill="FFFFFF"/>
              </w:rPr>
            </w:pPr>
          </w:p>
          <w:p w14:paraId="2EDB9D0A"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552" w:type="dxa"/>
          </w:tcPr>
          <w:p w14:paraId="3A244926"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1843" w:type="dxa"/>
          </w:tcPr>
          <w:p w14:paraId="1D16F958"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1984" w:type="dxa"/>
          </w:tcPr>
          <w:p w14:paraId="156863D6"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851" w:type="dxa"/>
            <w:tcBorders>
              <w:right w:val="single" w:sz="18" w:space="0" w:color="auto"/>
            </w:tcBorders>
          </w:tcPr>
          <w:p w14:paraId="60CACB6D"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3" w:type="dxa"/>
            <w:tcBorders>
              <w:left w:val="single" w:sz="18" w:space="0" w:color="auto"/>
            </w:tcBorders>
          </w:tcPr>
          <w:p w14:paraId="5EEB07C3"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3" w:type="dxa"/>
          </w:tcPr>
          <w:p w14:paraId="7995A4A5" w14:textId="77777777" w:rsidR="00CB77D4" w:rsidRPr="00BA15DD" w:rsidRDefault="00CB77D4" w:rsidP="00EC013F">
            <w:pPr>
              <w:jc w:val="center"/>
              <w:rPr>
                <w:rFonts w:ascii="Museo Sans Rounded 300" w:hAnsi="Museo Sans Rounded 300" w:cstheme="minorHAnsi"/>
                <w:color w:val="13263F"/>
                <w:shd w:val="clear" w:color="auto" w:fill="FFFFFF"/>
              </w:rPr>
            </w:pPr>
          </w:p>
        </w:tc>
        <w:tc>
          <w:tcPr>
            <w:tcW w:w="2314" w:type="dxa"/>
          </w:tcPr>
          <w:p w14:paraId="7CDA41DA" w14:textId="77777777" w:rsidR="00CB77D4" w:rsidRPr="00BA15DD" w:rsidRDefault="00CB77D4" w:rsidP="00EC013F">
            <w:pPr>
              <w:jc w:val="center"/>
              <w:rPr>
                <w:rFonts w:ascii="Museo Sans Rounded 300" w:hAnsi="Museo Sans Rounded 300" w:cstheme="minorHAnsi"/>
                <w:color w:val="13263F"/>
                <w:shd w:val="clear" w:color="auto" w:fill="FFFFFF"/>
              </w:rPr>
            </w:pPr>
          </w:p>
        </w:tc>
      </w:tr>
    </w:tbl>
    <w:p w14:paraId="7144517D" w14:textId="77777777" w:rsidR="00A46ECD" w:rsidRDefault="00A46ECD" w:rsidP="000A00D1"/>
    <w:p w14:paraId="2C3A8FCA" w14:textId="1C015CD6" w:rsidR="00A46ECD" w:rsidRDefault="00A46ECD" w:rsidP="000A00D1"/>
    <w:p w14:paraId="7B534465" w14:textId="77777777" w:rsidR="00A46ECD" w:rsidRDefault="00A46ECD" w:rsidP="000A00D1"/>
    <w:p w14:paraId="73C1F936" w14:textId="1ABC6F10" w:rsidR="000A00D1" w:rsidRDefault="000A00D1" w:rsidP="000A00D1"/>
    <w:p w14:paraId="49FD79A0" w14:textId="721A642A" w:rsidR="000A00D1" w:rsidRDefault="000A00D1" w:rsidP="000A00D1"/>
    <w:p w14:paraId="79818B27" w14:textId="77777777" w:rsidR="003355BB" w:rsidRDefault="003355BB" w:rsidP="000A00D1"/>
    <w:p w14:paraId="545E0E91" w14:textId="3761A20C" w:rsidR="00CE2E07" w:rsidRDefault="00CE2E07" w:rsidP="000A00D1"/>
    <w:p w14:paraId="37928A3D" w14:textId="0BCE24DF" w:rsidR="00CE2E07" w:rsidRDefault="00CE2E07" w:rsidP="00447774"/>
    <w:p w14:paraId="7E694943" w14:textId="282C8FC5" w:rsidR="00CE2E07" w:rsidRDefault="00CE2E07" w:rsidP="00447774"/>
    <w:p w14:paraId="509438EE" w14:textId="6158DD6C" w:rsidR="00CE2E07" w:rsidRDefault="00CE2E07" w:rsidP="00447774"/>
    <w:p w14:paraId="293365B5" w14:textId="33D192B1" w:rsidR="00CE2E07" w:rsidRDefault="00CE2E07" w:rsidP="00447774"/>
    <w:p w14:paraId="09F56426" w14:textId="260FC319" w:rsidR="00CE2E07" w:rsidRDefault="00CE2E07" w:rsidP="00447774"/>
    <w:p w14:paraId="45BC5FE3" w14:textId="66B75E14" w:rsidR="00CE2E07" w:rsidRDefault="00CE2E07" w:rsidP="00447774"/>
    <w:p w14:paraId="23A12492" w14:textId="3D2C0BF1" w:rsidR="00CE2E07" w:rsidRDefault="00CE2E07" w:rsidP="00447774"/>
    <w:p w14:paraId="5DD2FF28" w14:textId="02937CDF" w:rsidR="003355BB" w:rsidRDefault="003355BB" w:rsidP="00447774"/>
    <w:p w14:paraId="6F2A3A98" w14:textId="4216D348" w:rsidR="003355BB" w:rsidRDefault="003355BB" w:rsidP="00447774"/>
    <w:p w14:paraId="00B43785" w14:textId="1CC28BF0" w:rsidR="003355BB" w:rsidRDefault="003355BB" w:rsidP="00447774"/>
    <w:p w14:paraId="5AF8A617" w14:textId="77777777" w:rsidR="003355BB" w:rsidRDefault="003355BB" w:rsidP="00447774"/>
    <w:sectPr w:rsidR="003355BB" w:rsidSect="000A00D1">
      <w:headerReference w:type="default" r:id="rId21"/>
      <w:pgSz w:w="16838" w:h="11906" w:orient="landscape"/>
      <w:pgMar w:top="568" w:right="53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F038" w14:textId="77777777" w:rsidR="00A84D32" w:rsidRDefault="00A84D32" w:rsidP="00CE2E07">
      <w:pPr>
        <w:spacing w:after="0" w:line="240" w:lineRule="auto"/>
      </w:pPr>
      <w:r>
        <w:separator/>
      </w:r>
    </w:p>
  </w:endnote>
  <w:endnote w:type="continuationSeparator" w:id="0">
    <w:p w14:paraId="41F0E693" w14:textId="77777777" w:rsidR="00A84D32" w:rsidRDefault="00A84D32" w:rsidP="00CE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useo Sans Rounded 500">
    <w:altName w:val="Times New Roman"/>
    <w:panose1 w:val="020B0604020202020204"/>
    <w:charset w:val="4D"/>
    <w:family w:val="auto"/>
    <w:notTrueType/>
    <w:pitch w:val="variable"/>
    <w:sig w:usb0="00000001" w:usb1="4000004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50332" w14:textId="77777777" w:rsidR="00A84D32" w:rsidRDefault="00A84D32" w:rsidP="00CE2E07">
      <w:pPr>
        <w:spacing w:after="0" w:line="240" w:lineRule="auto"/>
      </w:pPr>
      <w:r>
        <w:separator/>
      </w:r>
    </w:p>
  </w:footnote>
  <w:footnote w:type="continuationSeparator" w:id="0">
    <w:p w14:paraId="16BB3438" w14:textId="77777777" w:rsidR="00A84D32" w:rsidRDefault="00A84D32" w:rsidP="00CE2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0455" w14:textId="06B46DEB" w:rsidR="00EC013F" w:rsidRPr="00BA15DD" w:rsidRDefault="00EC013F" w:rsidP="00CE2E07">
    <w:pPr>
      <w:pBdr>
        <w:bottom w:val="single" w:sz="4" w:space="1" w:color="auto"/>
      </w:pBdr>
      <w:jc w:val="center"/>
      <w:rPr>
        <w:rFonts w:ascii="Museo Sans Rounded 300" w:hAnsi="Museo Sans Rounded 300" w:cstheme="minorHAnsi"/>
        <w:color w:val="13263F"/>
        <w:shd w:val="clear" w:color="auto" w:fill="FFFFFF"/>
      </w:rPr>
    </w:pPr>
    <w:r w:rsidRPr="00CE2E07">
      <w:rPr>
        <w:rFonts w:ascii="Museo Sans Rounded 300" w:hAnsi="Museo Sans Rounded 300" w:cstheme="minorHAnsi"/>
        <w:b/>
        <w:bCs/>
        <w:color w:val="13263F"/>
        <w:sz w:val="24"/>
        <w:szCs w:val="24"/>
        <w:shd w:val="clear" w:color="auto" w:fill="FFFFFF"/>
      </w:rPr>
      <w:t>Covid UNIVERSAL CATCH UP FUNDING STRATEGY</w:t>
    </w:r>
    <w:r w:rsidRPr="00CE2E07">
      <w:rPr>
        <w:rFonts w:ascii="Museo Sans Rounded 300" w:hAnsi="Museo Sans Rounded 300" w:cstheme="minorHAnsi"/>
        <w:b/>
        <w:bCs/>
        <w:color w:val="13263F"/>
        <w:shd w:val="clear" w:color="auto" w:fill="FFFFFF"/>
      </w:rPr>
      <w:t xml:space="preserve"> 2020 – 2021   </w:t>
    </w:r>
    <w:r>
      <w:rPr>
        <w:rFonts w:ascii="Museo Sans Rounded 300" w:hAnsi="Museo Sans Rounded 300" w:cstheme="minorHAnsi"/>
        <w:b/>
        <w:bCs/>
        <w:color w:val="13263F"/>
        <w:shd w:val="clear" w:color="auto" w:fill="FFFFFF"/>
      </w:rPr>
      <w:t xml:space="preserve">                                                                                                                            </w:t>
    </w:r>
    <w:r w:rsidRPr="00CE2E07">
      <w:rPr>
        <w:rFonts w:ascii="Museo Sans Rounded 300" w:hAnsi="Museo Sans Rounded 300" w:cstheme="minorHAnsi"/>
        <w:b/>
        <w:bCs/>
        <w:color w:val="13263F"/>
        <w:shd w:val="clear" w:color="auto" w:fill="FFFFFF"/>
      </w:rPr>
      <w:t xml:space="preserve">       </w:t>
    </w:r>
    <w:r>
      <w:rPr>
        <w:rFonts w:ascii="Museo Sans Rounded 300" w:hAnsi="Museo Sans Rounded 300" w:cstheme="minorHAnsi"/>
        <w:noProof/>
        <w:color w:val="13263F"/>
        <w:shd w:val="clear" w:color="auto" w:fill="FFFFFF"/>
        <w:lang w:eastAsia="en-GB"/>
      </w:rPr>
      <w:drawing>
        <wp:inline distT="0" distB="0" distL="0" distR="0" wp14:anchorId="025C0E10" wp14:editId="64105AEB">
          <wp:extent cx="544830" cy="54483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8721" cy="568721"/>
                  </a:xfrm>
                  <a:prstGeom prst="rect">
                    <a:avLst/>
                  </a:prstGeom>
                </pic:spPr>
              </pic:pic>
            </a:graphicData>
          </a:graphic>
        </wp:inline>
      </w:drawing>
    </w:r>
  </w:p>
  <w:p w14:paraId="4E326E96" w14:textId="70E9CB43" w:rsidR="00EC013F" w:rsidRDefault="00EC013F" w:rsidP="00CE2E07">
    <w:pPr>
      <w:pStyle w:val="Header"/>
      <w:jc w:val="right"/>
    </w:pPr>
  </w:p>
  <w:p w14:paraId="47DF6857" w14:textId="77777777" w:rsidR="00EC013F" w:rsidRDefault="00EC0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47D"/>
    <w:multiLevelType w:val="hybridMultilevel"/>
    <w:tmpl w:val="81CC1156"/>
    <w:lvl w:ilvl="0" w:tplc="4ED0DCB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55E93"/>
    <w:multiLevelType w:val="hybridMultilevel"/>
    <w:tmpl w:val="D674D5E2"/>
    <w:lvl w:ilvl="0" w:tplc="8D0A655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C2FFB"/>
    <w:multiLevelType w:val="hybridMultilevel"/>
    <w:tmpl w:val="C4C4380E"/>
    <w:lvl w:ilvl="0" w:tplc="8D0A65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671FE4"/>
    <w:multiLevelType w:val="hybridMultilevel"/>
    <w:tmpl w:val="41E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74"/>
    <w:rsid w:val="00086A2A"/>
    <w:rsid w:val="000A00D1"/>
    <w:rsid w:val="00152B52"/>
    <w:rsid w:val="001532B8"/>
    <w:rsid w:val="00231DF4"/>
    <w:rsid w:val="002357C8"/>
    <w:rsid w:val="002440FC"/>
    <w:rsid w:val="002B6F53"/>
    <w:rsid w:val="002C583C"/>
    <w:rsid w:val="002E6052"/>
    <w:rsid w:val="003355BB"/>
    <w:rsid w:val="003578D1"/>
    <w:rsid w:val="00447774"/>
    <w:rsid w:val="006A0640"/>
    <w:rsid w:val="007B371B"/>
    <w:rsid w:val="007B45FB"/>
    <w:rsid w:val="007C3A8E"/>
    <w:rsid w:val="00857C0B"/>
    <w:rsid w:val="008C38C8"/>
    <w:rsid w:val="00900531"/>
    <w:rsid w:val="00993645"/>
    <w:rsid w:val="00A37DF6"/>
    <w:rsid w:val="00A46ECD"/>
    <w:rsid w:val="00A84D32"/>
    <w:rsid w:val="00B22BEA"/>
    <w:rsid w:val="00BA15DD"/>
    <w:rsid w:val="00C333F9"/>
    <w:rsid w:val="00C33FA8"/>
    <w:rsid w:val="00CB77D4"/>
    <w:rsid w:val="00CD166A"/>
    <w:rsid w:val="00CE2E07"/>
    <w:rsid w:val="00DF7CF9"/>
    <w:rsid w:val="00E26B68"/>
    <w:rsid w:val="00E770AE"/>
    <w:rsid w:val="00EB2F3D"/>
    <w:rsid w:val="00EC013F"/>
    <w:rsid w:val="00F1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76E0"/>
  <w15:docId w15:val="{228ECBC4-A3D6-5C4A-899B-7C02817D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774"/>
    <w:rPr>
      <w:color w:val="0563C1" w:themeColor="hyperlink"/>
      <w:u w:val="single"/>
    </w:rPr>
  </w:style>
  <w:style w:type="paragraph" w:styleId="ListParagraph">
    <w:name w:val="List Paragraph"/>
    <w:basedOn w:val="Normal"/>
    <w:uiPriority w:val="34"/>
    <w:qFormat/>
    <w:rsid w:val="00447774"/>
    <w:pPr>
      <w:ind w:left="720"/>
      <w:contextualSpacing/>
    </w:pPr>
  </w:style>
  <w:style w:type="character" w:customStyle="1" w:styleId="UnresolvedMention1">
    <w:name w:val="Unresolved Mention1"/>
    <w:basedOn w:val="DefaultParagraphFont"/>
    <w:uiPriority w:val="99"/>
    <w:semiHidden/>
    <w:unhideWhenUsed/>
    <w:rsid w:val="00C333F9"/>
    <w:rPr>
      <w:color w:val="605E5C"/>
      <w:shd w:val="clear" w:color="auto" w:fill="E1DFDD"/>
    </w:rPr>
  </w:style>
  <w:style w:type="paragraph" w:styleId="NoSpacing">
    <w:name w:val="No Spacing"/>
    <w:uiPriority w:val="1"/>
    <w:qFormat/>
    <w:rsid w:val="007B371B"/>
    <w:pPr>
      <w:spacing w:after="0" w:line="240" w:lineRule="auto"/>
    </w:pPr>
  </w:style>
  <w:style w:type="paragraph" w:styleId="Header">
    <w:name w:val="header"/>
    <w:basedOn w:val="Normal"/>
    <w:link w:val="HeaderChar"/>
    <w:uiPriority w:val="99"/>
    <w:unhideWhenUsed/>
    <w:rsid w:val="00CE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07"/>
  </w:style>
  <w:style w:type="paragraph" w:styleId="Footer">
    <w:name w:val="footer"/>
    <w:basedOn w:val="Normal"/>
    <w:link w:val="FooterChar"/>
    <w:uiPriority w:val="99"/>
    <w:unhideWhenUsed/>
    <w:rsid w:val="00CE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07"/>
  </w:style>
  <w:style w:type="paragraph" w:styleId="BalloonText">
    <w:name w:val="Balloon Text"/>
    <w:basedOn w:val="Normal"/>
    <w:link w:val="BalloonTextChar"/>
    <w:uiPriority w:val="99"/>
    <w:semiHidden/>
    <w:unhideWhenUsed/>
    <w:rsid w:val="00857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covid-19-resources/covid-19-support-guide-for-schools/" TargetMode="External"/><Relationship Id="rId13" Type="http://schemas.openxmlformats.org/officeDocument/2006/relationships/hyperlink" Target="https://educationendowmentfoundation.org.uk/tools/assessing-and-monitoring-pupil-progress/" TargetMode="External"/><Relationship Id="rId18" Type="http://schemas.openxmlformats.org/officeDocument/2006/relationships/hyperlink" Target="https://educationendowmentfoundation.org.uk/evidence-summaries/teaching-learning-toolk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government/publications/actions-for-schools-during-the-coronavirus-outbreak/guidance-for-full-opening-schools" TargetMode="External"/><Relationship Id="rId12" Type="http://schemas.openxmlformats.org/officeDocument/2006/relationships/hyperlink" Target="https://educationendowmentfoundation.org.uk/evidence-summaries/teaching-learning-toolkit/" TargetMode="External"/><Relationship Id="rId17" Type="http://schemas.openxmlformats.org/officeDocument/2006/relationships/hyperlink" Target="https://educationendowmentfoundation.org.uk/covid-19-resources/national-tutoring-programme/covid-19-support-guide-for-schools/" TargetMode="External"/><Relationship Id="rId2" Type="http://schemas.openxmlformats.org/officeDocument/2006/relationships/styles" Target="styles.xml"/><Relationship Id="rId16" Type="http://schemas.openxmlformats.org/officeDocument/2006/relationships/hyperlink" Target="https://educationendowmentfoundation.org.uk/public/files/Publications/Covid-19_Resources/The_EEF_guide_to_supporting_school_planning_-_A_tiered_approach_to_2020-21.pdf" TargetMode="External"/><Relationship Id="rId20" Type="http://schemas.openxmlformats.org/officeDocument/2006/relationships/hyperlink" Target="https://educationendowmentfoundation.org.uk/public/files/Publications/Covid-19_Resources/Remote_learning_evidence_review/Rapid_Evidence_Assessment_summar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covid-19-resources/national-tutoring-programme/covid-19-support-guide-for-schools/" TargetMode="External"/><Relationship Id="rId5" Type="http://schemas.openxmlformats.org/officeDocument/2006/relationships/footnotes" Target="footnotes.xml"/><Relationship Id="rId15" Type="http://schemas.openxmlformats.org/officeDocument/2006/relationships/hyperlink" Target="https://www.gov.uk/guidance/coronavirus-covid-19-catch-up-premium" TargetMode="External"/><Relationship Id="rId23" Type="http://schemas.openxmlformats.org/officeDocument/2006/relationships/theme" Target="theme/theme1.xml"/><Relationship Id="rId10" Type="http://schemas.openxmlformats.org/officeDocument/2006/relationships/hyperlink" Target="https://educationendowmentfoundation.org.uk/public/files/Publications/Covid-19_Resources/The_EEF_guide_to_supporting_school_planning_-_A_tiered_approach_to_2020-21.pdf" TargetMode="External"/><Relationship Id="rId19" Type="http://schemas.openxmlformats.org/officeDocument/2006/relationships/hyperlink" Target="https://educationendowmentfoundation.org.uk/tools/assessing-and-monitoring-pupil-progress/" TargetMode="External"/><Relationship Id="rId4" Type="http://schemas.openxmlformats.org/officeDocument/2006/relationships/webSettings" Target="webSettings.xml"/><Relationship Id="rId9" Type="http://schemas.openxmlformats.org/officeDocument/2006/relationships/hyperlink" Target="https://www.gov.uk/guidance/coronavirus-covid-19-catch-up-premium" TargetMode="External"/><Relationship Id="rId14" Type="http://schemas.openxmlformats.org/officeDocument/2006/relationships/hyperlink" Target="https://educationendowmentfoundation.org.uk/public/files/Publications/Covid-19_Resources/Remote_learning_evidence_review/Rapid_Evidence_Assessment_summary.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Fortey</dc:creator>
  <cp:lastModifiedBy>Microsoft Office User</cp:lastModifiedBy>
  <cp:revision>3</cp:revision>
  <dcterms:created xsi:type="dcterms:W3CDTF">2020-12-10T22:04:00Z</dcterms:created>
  <dcterms:modified xsi:type="dcterms:W3CDTF">2021-01-19T11:19:00Z</dcterms:modified>
</cp:coreProperties>
</file>