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winkl Cursive Looped" w:hAnsi="Twinkl Cursive Looped"/>
          <w:sz w:val="2"/>
          <w:szCs w:val="2"/>
        </w:rPr>
        <w:id w:val="-534119941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14:paraId="5B685979" w14:textId="7B0BCAAC" w:rsidR="0059608A" w:rsidRPr="00D33032" w:rsidRDefault="00A20C54">
          <w:pPr>
            <w:pStyle w:val="NoSpacing"/>
            <w:rPr>
              <w:rFonts w:ascii="Twinkl Cursive Looped" w:hAnsi="Twinkl Cursive Looped"/>
              <w:sz w:val="2"/>
            </w:rPr>
          </w:pPr>
          <w:r w:rsidRPr="00D33032">
            <w:rPr>
              <w:rFonts w:ascii="Twinkl Cursive Looped" w:hAnsi="Twinkl Cursive Looped"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7F4D577" wp14:editId="0E6B3188">
                    <wp:simplePos x="0" y="0"/>
                    <wp:positionH relativeFrom="margin">
                      <wp:align>left</wp:align>
                    </wp:positionH>
                    <wp:positionV relativeFrom="page">
                      <wp:align>bottom</wp:align>
                    </wp:positionV>
                    <wp:extent cx="9410700" cy="914400"/>
                    <wp:effectExtent l="0" t="0" r="0" b="381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4107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winkl Cursive Looped" w:eastAsiaTheme="majorEastAsia" w:hAnsi="Twinkl Cursive Looped" w:cstheme="majorBidi"/>
                                    <w:caps/>
                                    <w:color w:val="000000" w:themeColor="text1"/>
                                    <w:sz w:val="56"/>
                                    <w:szCs w:val="64"/>
                                  </w:rPr>
                                  <w:alias w:val="Title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Cs w:val="68"/>
                                  </w:rPr>
                                </w:sdtEndPr>
                                <w:sdtContent>
                                  <w:p w14:paraId="0C10C53E" w14:textId="290E0BF7" w:rsidR="0059608A" w:rsidRPr="00D33032" w:rsidRDefault="0059608A" w:rsidP="00D33032">
                                    <w:pPr>
                                      <w:pStyle w:val="NoSpacing"/>
                                      <w:rPr>
                                        <w:rFonts w:ascii="Twinkl Cursive Looped" w:eastAsiaTheme="majorEastAsia" w:hAnsi="Twinkl Cursive Looped" w:cstheme="majorBidi"/>
                                        <w:caps/>
                                        <w:color w:val="000000" w:themeColor="text1"/>
                                        <w:sz w:val="56"/>
                                        <w:szCs w:val="68"/>
                                      </w:rPr>
                                    </w:pPr>
                                    <w:r w:rsidRPr="00D33032">
                                      <w:rPr>
                                        <w:rFonts w:ascii="Twinkl Cursive Looped" w:eastAsiaTheme="majorEastAsia" w:hAnsi="Twinkl Cursive Looped" w:cstheme="majorBidi"/>
                                        <w:caps/>
                                        <w:color w:val="000000" w:themeColor="text1"/>
                                        <w:sz w:val="56"/>
                                        <w:szCs w:val="64"/>
                                      </w:rPr>
                                      <w:t xml:space="preserve">Curriculum </w:t>
                                    </w:r>
                                    <w:r w:rsidR="004A7F0F">
                                      <w:rPr>
                                        <w:rFonts w:ascii="Twinkl Cursive Looped" w:eastAsiaTheme="majorEastAsia" w:hAnsi="Twinkl Cursive Looped" w:cstheme="majorBidi"/>
                                        <w:caps/>
                                        <w:color w:val="000000" w:themeColor="text1"/>
                                        <w:sz w:val="56"/>
                                        <w:szCs w:val="64"/>
                                      </w:rPr>
                                      <w:t xml:space="preserve">topic </w:t>
                                    </w:r>
                                    <w:r w:rsidRPr="00D33032">
                                      <w:rPr>
                                        <w:rFonts w:ascii="Twinkl Cursive Looped" w:eastAsiaTheme="majorEastAsia" w:hAnsi="Twinkl Cursive Looped" w:cstheme="majorBidi"/>
                                        <w:caps/>
                                        <w:color w:val="000000" w:themeColor="text1"/>
                                        <w:sz w:val="56"/>
                                        <w:szCs w:val="64"/>
                                      </w:rPr>
                                      <w:t>overview</w:t>
                                    </w:r>
                                  </w:p>
                                </w:sdtContent>
                              </w:sdt>
                              <w:p w14:paraId="15039116" w14:textId="77777777" w:rsidR="0059608A" w:rsidRPr="00D33032" w:rsidRDefault="0059608A" w:rsidP="00D33032">
                                <w:pPr>
                                  <w:pStyle w:val="NoSpacing"/>
                                  <w:spacing w:before="120"/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32"/>
                                    <w:szCs w:val="36"/>
                                  </w:rPr>
                                </w:pP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32"/>
                                    <w:szCs w:val="36"/>
                                  </w:rPr>
                                  <w:t>St Buryan Academy</w:t>
                                </w:r>
                              </w:p>
                              <w:p w14:paraId="5C783F17" w14:textId="77777777" w:rsidR="00D33032" w:rsidRPr="00D33032" w:rsidRDefault="00D33032" w:rsidP="00D33032">
                                <w:pPr>
                                  <w:pStyle w:val="Heading1"/>
                                  <w:spacing w:line="240" w:lineRule="auto"/>
                                  <w:jc w:val="center"/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4"/>
                                  </w:rPr>
                                </w:pP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4"/>
                                  </w:rPr>
                                  <w:t>St Buryan Academy Curriculum Design</w:t>
                                </w:r>
                              </w:p>
                              <w:p w14:paraId="0EC335A5" w14:textId="77777777" w:rsidR="00D33032" w:rsidRPr="00D33032" w:rsidRDefault="00D33032" w:rsidP="00D3303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</w:pPr>
                                <w:r w:rsidRPr="00D33032">
                                  <w:rPr>
                                    <w:rFonts w:ascii="Twinkl Cursive Looped" w:hAnsi="Twinkl Cursive Looped"/>
                                    <w:i/>
                                    <w:color w:val="000000" w:themeColor="text1"/>
                                    <w:sz w:val="20"/>
                                  </w:rPr>
                                  <w:t>A Thematic, Consistent &amp; Inspiring Journey Through Learning</w:t>
                                </w:r>
                              </w:p>
                              <w:p w14:paraId="3BDEACC5" w14:textId="77777777" w:rsidR="00D33032" w:rsidRPr="00D33032" w:rsidRDefault="00D33032" w:rsidP="00D33032">
                                <w:pPr>
                                  <w:pStyle w:val="Heading2"/>
                                  <w:spacing w:line="240" w:lineRule="auto"/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4"/>
                                  </w:rPr>
                                  <w:t>Our Cur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4"/>
                                  </w:rPr>
                                  <w:t>riculum Vision</w:t>
                                </w:r>
                              </w:p>
                              <w:p w14:paraId="6E113A4D" w14:textId="77777777" w:rsidR="00D33032" w:rsidRPr="00D33032" w:rsidRDefault="00D33032" w:rsidP="00D33032">
                                <w:pPr>
                                  <w:spacing w:after="0" w:line="240" w:lineRule="auto"/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</w:pP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t>At St Buryan Academy, we believe in providing a broad, balanced and ambitious curriculum that inspires every child to achieve their full potential. Our curriculum design supports high standards while fostering curiosity, creativity, and a love of learning that lasts a lifetime.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  <w:t>Rooted in our ethos — Believe, Achieve, Aspire — our curriculum is designed to: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  <w:t>- Promote consistent learning experiences across year groups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  <w:t>- Foster progression in knowledge and skills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  <w:t>- Celebrate diversity and inspire global awareness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  <w:t>- Encourage learners to question, explore and innovate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  <w:t>- Nurture individual talents and character development</w:t>
                                </w:r>
                              </w:p>
                              <w:p w14:paraId="3A9AA5F9" w14:textId="77777777" w:rsidR="00D33032" w:rsidRPr="00D33032" w:rsidRDefault="00D33032" w:rsidP="00D33032">
                                <w:pPr>
                                  <w:pStyle w:val="Heading2"/>
                                  <w:spacing w:line="240" w:lineRule="auto"/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4"/>
                                  </w:rPr>
                                </w:pP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4"/>
                                  </w:rPr>
                                  <w:t>Curriculum Structure</w:t>
                                </w:r>
                              </w:p>
                              <w:p w14:paraId="7E2AAA14" w14:textId="30A884FD" w:rsidR="00D33032" w:rsidRPr="00D33032" w:rsidRDefault="00D33032" w:rsidP="00D33032">
                                <w:pPr>
                                  <w:spacing w:after="0" w:line="240" w:lineRule="auto"/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</w:pP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t xml:space="preserve">Our curriculum is organised around whole-school thematic learning, with each term offering a new theme. All </w:t>
                                </w:r>
                                <w:r w:rsidR="005206EC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t xml:space="preserve">KS2 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t>year groups follow the same theme, ensuring cohesion while allowing for age-appropriate progression.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  <w:t>We use a rolling plan to cover key knowledge areas over time, ensuring full coverage of the National Curriculum and statutory expectations, including mixed-age classes.</w:t>
                                </w:r>
                              </w:p>
                              <w:p w14:paraId="3733F3E4" w14:textId="77777777" w:rsidR="00D33032" w:rsidRPr="00D33032" w:rsidRDefault="00D33032" w:rsidP="00D33032">
                                <w:pPr>
                                  <w:spacing w:after="0" w:line="240" w:lineRule="auto"/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</w:pP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t>Each theme is a vehicle for rich cross-curricular links, while maintaining subject integrity and high expectations.</w:t>
                                </w:r>
                                <w:r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t xml:space="preserve">  Whilst ensuring cross-curriculum links, there is acknowledgement that Year 3/4 combine with Year 5/6 in the afternoons and there may be </w:t>
                                </w:r>
                                <w:r w:rsidR="00EA7AC7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t>challenges around this.</w:t>
                                </w:r>
                              </w:p>
                              <w:p w14:paraId="0508F789" w14:textId="77777777" w:rsidR="00D33032" w:rsidRPr="00D33032" w:rsidRDefault="00D33032" w:rsidP="00D33032">
                                <w:pPr>
                                  <w:pStyle w:val="Heading2"/>
                                  <w:spacing w:line="240" w:lineRule="auto"/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4"/>
                                  </w:rPr>
                                </w:pP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4"/>
                                  </w:rPr>
                                  <w:t>Why This Model Works for Us</w:t>
                                </w:r>
                              </w:p>
                              <w:p w14:paraId="488EDAD8" w14:textId="77777777" w:rsidR="00D33032" w:rsidRPr="00D33032" w:rsidRDefault="00D33032" w:rsidP="00D33032">
                                <w:pPr>
                                  <w:spacing w:after="0" w:line="240" w:lineRule="auto"/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</w:pP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t>-Consistency – Whole-school themes support collaborative planning and a shared language of learning.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  <w:t>-Progression – Concepts are revisited at increasing depth as pupils grow.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  <w:t>-Engagement – Themes are exciting, meaningful and relevant to children’s lives.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  <w:t>-Breadth – Every child experiences a wide range of subjects and topics, from ancient history to modern science.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  <w:t>-Ethos-Led – Our curriculum helps every pupil Believe in themselves, Achieve their potential, and Aspire to make a difference.</w:t>
                                </w:r>
                              </w:p>
                              <w:p w14:paraId="255FC915" w14:textId="77777777" w:rsidR="00D33032" w:rsidRPr="00D33032" w:rsidRDefault="00D33032" w:rsidP="00D33032">
                                <w:pPr>
                                  <w:pStyle w:val="Heading2"/>
                                  <w:spacing w:line="240" w:lineRule="auto"/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4"/>
                                  </w:rPr>
                                </w:pP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4"/>
                                  </w:rPr>
                                  <w:t>Linking to Our Ethos: Believe, Achieve, Aspire</w:t>
                                </w:r>
                              </w:p>
                              <w:p w14:paraId="48887620" w14:textId="77777777" w:rsidR="00D33032" w:rsidRPr="00D33032" w:rsidRDefault="00D33032" w:rsidP="00D33032">
                                <w:pPr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</w:pP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t>- Believe – In their abilities, their value, and the power of learning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  <w:t>- Achieve – Through knowledge, resilience, and high expectations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br/>
                                  <w:t>- Aspire – To dream big, explore widely, and contribute meaningfully to the world</w:t>
                                </w:r>
                              </w:p>
                              <w:p w14:paraId="2B2A7A39" w14:textId="77777777" w:rsidR="00D33032" w:rsidRPr="00D33032" w:rsidRDefault="00D33032" w:rsidP="00D33032">
                                <w:pPr>
                                  <w:pStyle w:val="Heading2"/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4"/>
                                  </w:rPr>
                                </w:pP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4"/>
                                  </w:rPr>
                                  <w:t>Conclusion</w:t>
                                </w:r>
                              </w:p>
                              <w:p w14:paraId="118383BD" w14:textId="1B1D02CB" w:rsidR="00D33032" w:rsidRPr="00D33032" w:rsidRDefault="00D33032" w:rsidP="00D33032">
                                <w:pPr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</w:pP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t>This thematic, ethos-driven model supports St Buryan Academy’s mission to nurture confident, capable and compassionate learners who believe in themselves, achieve excellence, and aspire to shape a better futu</w:t>
                                </w:r>
                                <w:r w:rsidR="005206EC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t>re.  It</w:t>
                                </w:r>
                                <w:r w:rsidRPr="00D33032"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  <w:t>s aim is to provide our children with a rich, broad and balanced learning experience which best prepares them for their next steps and future lives.</w:t>
                                </w:r>
                              </w:p>
                              <w:p w14:paraId="672A6659" w14:textId="77777777" w:rsidR="0059608A" w:rsidRPr="00D33032" w:rsidRDefault="0059608A">
                                <w:pPr>
                                  <w:rPr>
                                    <w:rFonts w:ascii="Twinkl Cursive Looped" w:hAnsi="Twinkl Cursive Looped"/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57F4D5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6" type="#_x0000_t202" style="position:absolute;margin-left:0;margin-top:0;width:741pt;height:1in;z-index:251661312;visibility:visible;mso-wrap-style:square;mso-width-percent:0;mso-wrap-distance-left:9pt;mso-wrap-distance-top:0;mso-wrap-distance-right:9pt;mso-wrap-distance-bottom:0;mso-position-horizontal:left;mso-position-horizontal-relative:margin;mso-position-vertical:bottom;mso-position-vertical-relative:page;mso-width-percent:0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Twinkl Cursive Looped" w:eastAsiaTheme="majorEastAsia" w:hAnsi="Twinkl Cursive Looped" w:cstheme="majorBidi"/>
                              <w:caps/>
                              <w:color w:val="000000" w:themeColor="text1"/>
                              <w:sz w:val="56"/>
                              <w:szCs w:val="64"/>
                            </w:rPr>
                            <w:alias w:val="Title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Cs w:val="68"/>
                            </w:rPr>
                          </w:sdtEndPr>
                          <w:sdtContent>
                            <w:p w14:paraId="0C10C53E" w14:textId="290E0BF7" w:rsidR="0059608A" w:rsidRPr="00D33032" w:rsidRDefault="0059608A" w:rsidP="00D33032">
                              <w:pPr>
                                <w:pStyle w:val="NoSpacing"/>
                                <w:rPr>
                                  <w:rFonts w:ascii="Twinkl Cursive Looped" w:eastAsiaTheme="majorEastAsia" w:hAnsi="Twinkl Cursive Looped" w:cstheme="majorBidi"/>
                                  <w:caps/>
                                  <w:color w:val="000000" w:themeColor="text1"/>
                                  <w:sz w:val="56"/>
                                  <w:szCs w:val="68"/>
                                </w:rPr>
                              </w:pPr>
                              <w:r w:rsidRPr="00D33032">
                                <w:rPr>
                                  <w:rFonts w:ascii="Twinkl Cursive Looped" w:eastAsiaTheme="majorEastAsia" w:hAnsi="Twinkl Cursive Looped" w:cstheme="majorBidi"/>
                                  <w:caps/>
                                  <w:color w:val="000000" w:themeColor="text1"/>
                                  <w:sz w:val="56"/>
                                  <w:szCs w:val="64"/>
                                </w:rPr>
                                <w:t xml:space="preserve">Curriculum </w:t>
                              </w:r>
                              <w:r w:rsidR="004A7F0F">
                                <w:rPr>
                                  <w:rFonts w:ascii="Twinkl Cursive Looped" w:eastAsiaTheme="majorEastAsia" w:hAnsi="Twinkl Cursive Looped" w:cstheme="majorBidi"/>
                                  <w:caps/>
                                  <w:color w:val="000000" w:themeColor="text1"/>
                                  <w:sz w:val="56"/>
                                  <w:szCs w:val="64"/>
                                </w:rPr>
                                <w:t xml:space="preserve">topic </w:t>
                              </w:r>
                              <w:r w:rsidRPr="00D33032">
                                <w:rPr>
                                  <w:rFonts w:ascii="Twinkl Cursive Looped" w:eastAsiaTheme="majorEastAsia" w:hAnsi="Twinkl Cursive Looped" w:cstheme="majorBidi"/>
                                  <w:caps/>
                                  <w:color w:val="000000" w:themeColor="text1"/>
                                  <w:sz w:val="56"/>
                                  <w:szCs w:val="64"/>
                                </w:rPr>
                                <w:t>overview</w:t>
                              </w:r>
                            </w:p>
                          </w:sdtContent>
                        </w:sdt>
                        <w:p w14:paraId="15039116" w14:textId="77777777" w:rsidR="0059608A" w:rsidRPr="00D33032" w:rsidRDefault="0059608A" w:rsidP="00D33032">
                          <w:pPr>
                            <w:pStyle w:val="NoSpacing"/>
                            <w:spacing w:before="120"/>
                            <w:rPr>
                              <w:rFonts w:ascii="Twinkl Cursive Looped" w:hAnsi="Twinkl Cursive Looped"/>
                              <w:color w:val="000000" w:themeColor="text1"/>
                              <w:sz w:val="32"/>
                              <w:szCs w:val="36"/>
                            </w:rPr>
                          </w:pP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32"/>
                              <w:szCs w:val="36"/>
                            </w:rPr>
                            <w:t>St Buryan Academy</w:t>
                          </w:r>
                        </w:p>
                        <w:p w14:paraId="5C783F17" w14:textId="77777777" w:rsidR="00D33032" w:rsidRPr="00D33032" w:rsidRDefault="00D33032" w:rsidP="00D33032">
                          <w:pPr>
                            <w:pStyle w:val="Heading1"/>
                            <w:spacing w:line="240" w:lineRule="auto"/>
                            <w:jc w:val="center"/>
                            <w:rPr>
                              <w:rFonts w:ascii="Twinkl Cursive Looped" w:hAnsi="Twinkl Cursive Looped"/>
                              <w:color w:val="000000" w:themeColor="text1"/>
                              <w:sz w:val="24"/>
                            </w:rPr>
                          </w:pP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4"/>
                            </w:rPr>
                            <w:t>St Buryan Academy Curriculum Design</w:t>
                          </w:r>
                        </w:p>
                        <w:p w14:paraId="0EC335A5" w14:textId="77777777" w:rsidR="00D33032" w:rsidRPr="00D33032" w:rsidRDefault="00D33032" w:rsidP="00D33032">
                          <w:pPr>
                            <w:spacing w:after="0" w:line="240" w:lineRule="auto"/>
                            <w:jc w:val="center"/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</w:pPr>
                          <w:r w:rsidRPr="00D33032">
                            <w:rPr>
                              <w:rFonts w:ascii="Twinkl Cursive Looped" w:hAnsi="Twinkl Cursive Looped"/>
                              <w:i/>
                              <w:color w:val="000000" w:themeColor="text1"/>
                              <w:sz w:val="20"/>
                            </w:rPr>
                            <w:t>A Thematic, Consistent &amp; Inspiring Journey Through Learning</w:t>
                          </w:r>
                        </w:p>
                        <w:p w14:paraId="3BDEACC5" w14:textId="77777777" w:rsidR="00D33032" w:rsidRPr="00D33032" w:rsidRDefault="00D33032" w:rsidP="00D33032">
                          <w:pPr>
                            <w:pStyle w:val="Heading2"/>
                            <w:spacing w:line="240" w:lineRule="auto"/>
                            <w:rPr>
                              <w:rFonts w:ascii="Twinkl Cursive Looped" w:hAnsi="Twinkl Cursive Looped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Twinkl Cursive Looped" w:hAnsi="Twinkl Cursive Looped"/>
                              <w:color w:val="000000" w:themeColor="text1"/>
                              <w:sz w:val="24"/>
                            </w:rPr>
                            <w:t>Our Cur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4"/>
                            </w:rPr>
                            <w:t>riculum Vision</w:t>
                          </w:r>
                        </w:p>
                        <w:p w14:paraId="6E113A4D" w14:textId="77777777" w:rsidR="00D33032" w:rsidRPr="00D33032" w:rsidRDefault="00D33032" w:rsidP="00D33032">
                          <w:pPr>
                            <w:spacing w:after="0" w:line="240" w:lineRule="auto"/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</w:pP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t>At St Buryan Academy, we believe in providing a broad, balanced and ambitious curriculum that inspires every child to achieve their full potential. Our curriculum design supports high standards while fostering curiosity, creativity, and a love of learning that lasts a lifetime.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  <w:t>Rooted in our ethos — Believe, Achieve, Aspire — our curriculum is designed to: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  <w:t>- Promote consistent learning experiences across year groups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  <w:t>- Foster progression in knowledge and skills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  <w:t>- Celebrate diversity and inspire global awareness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  <w:t>- Encourage learners to question, explore and innovate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  <w:t>- Nurture individual talents and character development</w:t>
                          </w:r>
                        </w:p>
                        <w:p w14:paraId="3A9AA5F9" w14:textId="77777777" w:rsidR="00D33032" w:rsidRPr="00D33032" w:rsidRDefault="00D33032" w:rsidP="00D33032">
                          <w:pPr>
                            <w:pStyle w:val="Heading2"/>
                            <w:spacing w:line="240" w:lineRule="auto"/>
                            <w:rPr>
                              <w:rFonts w:ascii="Twinkl Cursive Looped" w:hAnsi="Twinkl Cursive Looped"/>
                              <w:color w:val="000000" w:themeColor="text1"/>
                              <w:sz w:val="24"/>
                            </w:rPr>
                          </w:pP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4"/>
                            </w:rPr>
                            <w:t>Curriculum Structure</w:t>
                          </w:r>
                        </w:p>
                        <w:p w14:paraId="7E2AAA14" w14:textId="30A884FD" w:rsidR="00D33032" w:rsidRPr="00D33032" w:rsidRDefault="00D33032" w:rsidP="00D33032">
                          <w:pPr>
                            <w:spacing w:after="0" w:line="240" w:lineRule="auto"/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</w:pP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t xml:space="preserve">Our curriculum is organised around whole-school thematic learning, with each term offering a new theme. All </w:t>
                          </w:r>
                          <w:r w:rsidR="005206EC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t xml:space="preserve">KS2 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t>year groups follow the same theme, ensuring cohesion while allowing for age-appropriate progression.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  <w:t>We use a rolling plan to cover key knowledge areas over time, ensuring full coverage of the National Curriculum and statutory expectations, including mixed-age classes.</w:t>
                          </w:r>
                        </w:p>
                        <w:p w14:paraId="3733F3E4" w14:textId="77777777" w:rsidR="00D33032" w:rsidRPr="00D33032" w:rsidRDefault="00D33032" w:rsidP="00D33032">
                          <w:pPr>
                            <w:spacing w:after="0" w:line="240" w:lineRule="auto"/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</w:pP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t>Each theme is a vehicle for rich cross-curricular links, while maintaining subject integrity and high expectations.</w:t>
                          </w:r>
                          <w:r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t xml:space="preserve">  Whilst ensuring cross-curriculum links, there is acknowledgement that Year 3/4 combine with Year 5/6 in the afternoons and there may be </w:t>
                          </w:r>
                          <w:r w:rsidR="00EA7AC7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t>challenges around this.</w:t>
                          </w:r>
                        </w:p>
                        <w:p w14:paraId="0508F789" w14:textId="77777777" w:rsidR="00D33032" w:rsidRPr="00D33032" w:rsidRDefault="00D33032" w:rsidP="00D33032">
                          <w:pPr>
                            <w:pStyle w:val="Heading2"/>
                            <w:spacing w:line="240" w:lineRule="auto"/>
                            <w:rPr>
                              <w:rFonts w:ascii="Twinkl Cursive Looped" w:hAnsi="Twinkl Cursive Looped"/>
                              <w:color w:val="000000" w:themeColor="text1"/>
                              <w:sz w:val="24"/>
                            </w:rPr>
                          </w:pP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4"/>
                            </w:rPr>
                            <w:t>Why This Model Works for Us</w:t>
                          </w:r>
                        </w:p>
                        <w:p w14:paraId="488EDAD8" w14:textId="77777777" w:rsidR="00D33032" w:rsidRPr="00D33032" w:rsidRDefault="00D33032" w:rsidP="00D33032">
                          <w:pPr>
                            <w:spacing w:after="0" w:line="240" w:lineRule="auto"/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</w:pP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t>-Consistency – Whole-school themes support collaborative planning and a shared language of learning.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  <w:t>-Progression – Concepts are revisited at increasing depth as pupils grow.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  <w:t>-Engagement – Themes are exciting, meaningful and relevant to children’s lives.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  <w:t>-Breadth – Every child experiences a wide range of subjects and topics, from ancient history to modern science.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  <w:t>-Ethos-Led – Our curriculum helps every pupil Believe in themselves, Achieve their potential, and Aspire to make a difference.</w:t>
                          </w:r>
                        </w:p>
                        <w:p w14:paraId="255FC915" w14:textId="77777777" w:rsidR="00D33032" w:rsidRPr="00D33032" w:rsidRDefault="00D33032" w:rsidP="00D33032">
                          <w:pPr>
                            <w:pStyle w:val="Heading2"/>
                            <w:spacing w:line="240" w:lineRule="auto"/>
                            <w:rPr>
                              <w:rFonts w:ascii="Twinkl Cursive Looped" w:hAnsi="Twinkl Cursive Looped"/>
                              <w:color w:val="000000" w:themeColor="text1"/>
                              <w:sz w:val="24"/>
                            </w:rPr>
                          </w:pP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4"/>
                            </w:rPr>
                            <w:t>Linking to Our Ethos: Believe, Achieve, Aspire</w:t>
                          </w:r>
                        </w:p>
                        <w:p w14:paraId="48887620" w14:textId="77777777" w:rsidR="00D33032" w:rsidRPr="00D33032" w:rsidRDefault="00D33032" w:rsidP="00D33032">
                          <w:pPr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</w:pP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t>- Believe – In their abilities, their value, and the power of learning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  <w:t>- Achieve – Through knowledge, resilience, and high expectations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br/>
                            <w:t>- Aspire – To dream big, explore widely, and contribute meaningfully to the world</w:t>
                          </w:r>
                        </w:p>
                        <w:p w14:paraId="2B2A7A39" w14:textId="77777777" w:rsidR="00D33032" w:rsidRPr="00D33032" w:rsidRDefault="00D33032" w:rsidP="00D33032">
                          <w:pPr>
                            <w:pStyle w:val="Heading2"/>
                            <w:rPr>
                              <w:rFonts w:ascii="Twinkl Cursive Looped" w:hAnsi="Twinkl Cursive Looped"/>
                              <w:color w:val="000000" w:themeColor="text1"/>
                              <w:sz w:val="24"/>
                            </w:rPr>
                          </w:pP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4"/>
                            </w:rPr>
                            <w:t>Conclusion</w:t>
                          </w:r>
                        </w:p>
                        <w:p w14:paraId="118383BD" w14:textId="1B1D02CB" w:rsidR="00D33032" w:rsidRPr="00D33032" w:rsidRDefault="00D33032" w:rsidP="00D33032">
                          <w:pPr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</w:pP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t>This thematic, ethos-driven model supports St Buryan Academy’s mission to nurture confident, capable and compassionate learners who believe in themselves, achieve excellence, and aspire to shape a better futu</w:t>
                          </w:r>
                          <w:r w:rsidR="005206EC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t>re.  It</w:t>
                          </w:r>
                          <w:r w:rsidRPr="00D33032"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  <w:t>s aim is to provide our children with a rich, broad and balanced learning experience which best prepares them for their next steps and future lives.</w:t>
                          </w:r>
                        </w:p>
                        <w:p w14:paraId="672A6659" w14:textId="77777777" w:rsidR="0059608A" w:rsidRPr="00D33032" w:rsidRDefault="0059608A">
                          <w:pPr>
                            <w:rPr>
                              <w:rFonts w:ascii="Twinkl Cursive Looped" w:hAnsi="Twinkl Cursive Looped"/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EA7AC7">
            <w:rPr>
              <w:rFonts w:ascii="Twinkl Cursive Looped" w:hAnsi="Twinkl Cursive Looped"/>
              <w:noProof/>
              <w:lang w:val="en-GB" w:eastAsia="en-GB"/>
            </w:rPr>
            <w:drawing>
              <wp:anchor distT="0" distB="0" distL="114300" distR="114300" simplePos="0" relativeHeight="251662336" behindDoc="1" locked="0" layoutInCell="1" allowOverlap="1" wp14:anchorId="25B5363F" wp14:editId="1BE7E75E">
                <wp:simplePos x="0" y="0"/>
                <wp:positionH relativeFrom="margin">
                  <wp:posOffset>6393180</wp:posOffset>
                </wp:positionH>
                <wp:positionV relativeFrom="paragraph">
                  <wp:posOffset>-358140</wp:posOffset>
                </wp:positionV>
                <wp:extent cx="3482975" cy="1135380"/>
                <wp:effectExtent l="0" t="0" r="3175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nd ethos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2975" cy="1135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DAB6C7B" w14:textId="77777777" w:rsidR="0059608A" w:rsidRPr="00D33032" w:rsidRDefault="0059608A">
          <w:pPr>
            <w:rPr>
              <w:rFonts w:ascii="Twinkl Cursive Looped" w:hAnsi="Twinkl Cursive Looped"/>
            </w:rPr>
          </w:pPr>
        </w:p>
        <w:p w14:paraId="02EB378F" w14:textId="77777777" w:rsidR="0059608A" w:rsidRPr="00D33032" w:rsidRDefault="0059608A">
          <w:pPr>
            <w:rPr>
              <w:rFonts w:ascii="Twinkl Cursive Looped" w:hAnsi="Twinkl Cursive Looped"/>
            </w:rPr>
          </w:pPr>
          <w:r w:rsidRPr="00D33032">
            <w:rPr>
              <w:rFonts w:ascii="Twinkl Cursive Looped" w:hAnsi="Twinkl Cursive Looped"/>
            </w:rPr>
            <w:br w:type="page"/>
          </w:r>
        </w:p>
      </w:sdtContent>
    </w:sdt>
    <w:p w14:paraId="711426F5" w14:textId="77777777" w:rsidR="0059608A" w:rsidRPr="00D33032" w:rsidRDefault="00D33032" w:rsidP="00D33032">
      <w:pPr>
        <w:spacing w:after="0" w:line="240" w:lineRule="auto"/>
        <w:rPr>
          <w:rFonts w:ascii="Twinkl Cursive Looped" w:hAnsi="Twinkl Cursive Looped"/>
        </w:rPr>
      </w:pPr>
      <w:r w:rsidRPr="00D33032">
        <w:rPr>
          <w:rFonts w:ascii="Twinkl Cursive Looped" w:hAnsi="Twinkl Cursive Looped"/>
        </w:rPr>
        <w:lastRenderedPageBreak/>
        <w:t>Cycle A</w:t>
      </w:r>
    </w:p>
    <w:tbl>
      <w:tblPr>
        <w:tblStyle w:val="TableGrid"/>
        <w:tblpPr w:leftFromText="180" w:rightFromText="180" w:horzAnchor="margin" w:tblpY="660"/>
        <w:tblW w:w="0" w:type="auto"/>
        <w:tblLook w:val="04A0" w:firstRow="1" w:lastRow="0" w:firstColumn="1" w:lastColumn="0" w:noHBand="0" w:noVBand="1"/>
      </w:tblPr>
      <w:tblGrid>
        <w:gridCol w:w="2951"/>
        <w:gridCol w:w="3154"/>
        <w:gridCol w:w="3154"/>
        <w:gridCol w:w="3061"/>
        <w:gridCol w:w="3061"/>
      </w:tblGrid>
      <w:tr w:rsidR="00D94D14" w:rsidRPr="00D33032" w14:paraId="23B75F44" w14:textId="77777777" w:rsidTr="00C76BFF">
        <w:tc>
          <w:tcPr>
            <w:tcW w:w="2951" w:type="dxa"/>
          </w:tcPr>
          <w:p w14:paraId="2EEC78D0" w14:textId="77777777" w:rsidR="00D94D14" w:rsidRPr="00D33032" w:rsidRDefault="00D94D14" w:rsidP="0059608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Year Group</w:t>
            </w:r>
          </w:p>
        </w:tc>
        <w:tc>
          <w:tcPr>
            <w:tcW w:w="3154" w:type="dxa"/>
          </w:tcPr>
          <w:p w14:paraId="25348F9F" w14:textId="77777777" w:rsidR="00D94D14" w:rsidRPr="00D33032" w:rsidRDefault="00D94D14" w:rsidP="0059608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Autumn 1</w:t>
            </w:r>
          </w:p>
        </w:tc>
        <w:tc>
          <w:tcPr>
            <w:tcW w:w="3154" w:type="dxa"/>
          </w:tcPr>
          <w:p w14:paraId="36FBB015" w14:textId="77777777" w:rsidR="00D94D14" w:rsidRPr="00D33032" w:rsidRDefault="00D94D14" w:rsidP="0059608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Autumn 2</w:t>
            </w:r>
          </w:p>
        </w:tc>
        <w:tc>
          <w:tcPr>
            <w:tcW w:w="3061" w:type="dxa"/>
          </w:tcPr>
          <w:p w14:paraId="189E32FF" w14:textId="77777777" w:rsidR="00D94D14" w:rsidRPr="00D33032" w:rsidRDefault="00D94D14" w:rsidP="0059608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Spring</w:t>
            </w:r>
          </w:p>
        </w:tc>
        <w:tc>
          <w:tcPr>
            <w:tcW w:w="3061" w:type="dxa"/>
          </w:tcPr>
          <w:p w14:paraId="39AC952F" w14:textId="77777777" w:rsidR="00D94D14" w:rsidRPr="00D33032" w:rsidRDefault="00D94D14" w:rsidP="0059608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Summer</w:t>
            </w:r>
          </w:p>
        </w:tc>
      </w:tr>
      <w:tr w:rsidR="00D94D14" w:rsidRPr="00D33032" w14:paraId="1D031D28" w14:textId="77777777" w:rsidTr="00C76BFF">
        <w:tc>
          <w:tcPr>
            <w:tcW w:w="2951" w:type="dxa"/>
          </w:tcPr>
          <w:p w14:paraId="601F0553" w14:textId="77777777" w:rsidR="00D94D14" w:rsidRDefault="00D94D14" w:rsidP="0059608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EYFS</w:t>
            </w:r>
          </w:p>
          <w:p w14:paraId="45A1C49D" w14:textId="26223053" w:rsidR="00C64CBC" w:rsidRPr="00D33032" w:rsidRDefault="00C64CBC" w:rsidP="0059608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 xml:space="preserve">Access curriculum overview </w:t>
            </w:r>
            <w:hyperlink r:id="rId7" w:history="1">
              <w:r w:rsidRPr="00C64CBC">
                <w:rPr>
                  <w:rStyle w:val="Hyperlink"/>
                  <w:rFonts w:ascii="Twinkl Cursive Looped" w:hAnsi="Twinkl Cursive Looped"/>
                  <w:b/>
                </w:rPr>
                <w:t>here</w:t>
              </w:r>
            </w:hyperlink>
          </w:p>
        </w:tc>
        <w:tc>
          <w:tcPr>
            <w:tcW w:w="3154" w:type="dxa"/>
          </w:tcPr>
          <w:p w14:paraId="798EC245" w14:textId="77777777" w:rsidR="00D94D14" w:rsidRPr="00D33032" w:rsidRDefault="00A6101F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All about me</w:t>
            </w:r>
          </w:p>
        </w:tc>
        <w:tc>
          <w:tcPr>
            <w:tcW w:w="3154" w:type="dxa"/>
          </w:tcPr>
          <w:p w14:paraId="395DB6DA" w14:textId="77777777" w:rsidR="00D94D14" w:rsidRPr="00D33032" w:rsidRDefault="00A6101F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Autumn changes</w:t>
            </w:r>
          </w:p>
        </w:tc>
        <w:tc>
          <w:tcPr>
            <w:tcW w:w="3061" w:type="dxa"/>
          </w:tcPr>
          <w:p w14:paraId="73ECBCF4" w14:textId="77777777" w:rsidR="00D94D14" w:rsidRPr="00D33032" w:rsidRDefault="00DC30C9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Healthy me/lifecycles/growth and new life</w:t>
            </w:r>
          </w:p>
        </w:tc>
        <w:tc>
          <w:tcPr>
            <w:tcW w:w="3061" w:type="dxa"/>
          </w:tcPr>
          <w:p w14:paraId="041E7573" w14:textId="77777777" w:rsidR="00D94D14" w:rsidRPr="00D33032" w:rsidRDefault="00DC30C9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Our planet/the seaside</w:t>
            </w:r>
          </w:p>
        </w:tc>
      </w:tr>
      <w:tr w:rsidR="00D94D14" w:rsidRPr="00D33032" w14:paraId="7080F883" w14:textId="77777777" w:rsidTr="00C76BFF">
        <w:tc>
          <w:tcPr>
            <w:tcW w:w="2951" w:type="dxa"/>
          </w:tcPr>
          <w:p w14:paraId="44A5B617" w14:textId="77777777" w:rsidR="00D94D14" w:rsidRPr="00D33032" w:rsidRDefault="00D94D14" w:rsidP="0059608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Y1/2</w:t>
            </w:r>
          </w:p>
        </w:tc>
        <w:tc>
          <w:tcPr>
            <w:tcW w:w="3154" w:type="dxa"/>
          </w:tcPr>
          <w:p w14:paraId="2729B01C" w14:textId="221E70F6" w:rsidR="00D94D14" w:rsidRDefault="00DB3F16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Under the Sea</w:t>
            </w:r>
          </w:p>
          <w:p w14:paraId="431D84F3" w14:textId="77777777" w:rsidR="00CF494F" w:rsidRDefault="00CF494F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30991A8F" w14:textId="19F8B595" w:rsidR="004A7F0F" w:rsidRPr="00D33032" w:rsidRDefault="004A7F0F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154" w:type="dxa"/>
          </w:tcPr>
          <w:p w14:paraId="0D41F28F" w14:textId="0C10EBE0" w:rsidR="00D94D14" w:rsidRDefault="00D94D14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0035B324" w14:textId="77777777" w:rsidR="00CF494F" w:rsidRDefault="00CF494F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5EA0795C" w14:textId="7B04B5E5" w:rsidR="004A7F0F" w:rsidRPr="00D33032" w:rsidRDefault="004A7F0F" w:rsidP="00CF494F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4D97A242" w14:textId="24B9B69C" w:rsidR="00D94D14" w:rsidRDefault="005206EC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Famous Figures</w:t>
            </w:r>
          </w:p>
          <w:p w14:paraId="039F501F" w14:textId="77777777" w:rsidR="00CF494F" w:rsidRDefault="00CF494F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6D81EA44" w14:textId="66328C9F" w:rsidR="00CF494F" w:rsidRPr="00D33032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248551A0" w14:textId="0C063774" w:rsidR="00D94D14" w:rsidRDefault="005206EC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Great Fire of London</w:t>
            </w:r>
          </w:p>
          <w:p w14:paraId="658A0D51" w14:textId="77777777" w:rsidR="00CF494F" w:rsidRDefault="00CF494F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528D14DD" w14:textId="6670956C" w:rsidR="00CF494F" w:rsidRPr="00D33032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</w:tr>
      <w:tr w:rsidR="00D94D14" w:rsidRPr="00D33032" w14:paraId="6400A065" w14:textId="77777777" w:rsidTr="00C76BFF">
        <w:tc>
          <w:tcPr>
            <w:tcW w:w="2951" w:type="dxa"/>
          </w:tcPr>
          <w:p w14:paraId="1698FEAF" w14:textId="77777777" w:rsidR="00D94D14" w:rsidRPr="00D33032" w:rsidRDefault="00D94D14" w:rsidP="0059608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Y3/4</w:t>
            </w:r>
          </w:p>
        </w:tc>
        <w:tc>
          <w:tcPr>
            <w:tcW w:w="3154" w:type="dxa"/>
          </w:tcPr>
          <w:p w14:paraId="21D94D54" w14:textId="77777777" w:rsidR="00D94D14" w:rsidRDefault="00C52D25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Frozen Kingdom</w:t>
            </w:r>
          </w:p>
          <w:p w14:paraId="0E4A8C9D" w14:textId="77777777" w:rsid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54503122" w14:textId="77777777" w:rsid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F494F">
              <w:rPr>
                <w:rFonts w:ascii="Twinkl Cursive Looped" w:hAnsi="Twinkl Cursive Looped"/>
                <w:color w:val="2E74B5" w:themeColor="accent1" w:themeShade="BF"/>
              </w:rPr>
              <w:t>Science Focus: Evolution and Inheritance</w:t>
            </w:r>
          </w:p>
          <w:p w14:paraId="4E8CF55A" w14:textId="572DACC9" w:rsidR="00CF494F" w:rsidRPr="00D33032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154" w:type="dxa"/>
          </w:tcPr>
          <w:p w14:paraId="4D781600" w14:textId="77777777" w:rsid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</w:p>
          <w:p w14:paraId="3CE5A128" w14:textId="77777777" w:rsid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</w:p>
          <w:p w14:paraId="6482347C" w14:textId="12F0D9F1" w:rsid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F494F">
              <w:rPr>
                <w:rFonts w:ascii="Twinkl Cursive Looped" w:hAnsi="Twinkl Cursive Looped"/>
                <w:color w:val="2E74B5" w:themeColor="accent1" w:themeShade="BF"/>
              </w:rPr>
              <w:t>Science Focus: Animals Including Humans</w:t>
            </w:r>
          </w:p>
          <w:p w14:paraId="16A75AB3" w14:textId="03C52905" w:rsidR="00D94D14" w:rsidRPr="00D33032" w:rsidRDefault="00D94D14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3DC34F3A" w14:textId="77777777" w:rsidR="00C52D25" w:rsidRDefault="00C52D25" w:rsidP="00C52D25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Stone Age to Iron Age </w:t>
            </w:r>
          </w:p>
          <w:p w14:paraId="1AD9B7E7" w14:textId="77777777" w:rsidR="00CF494F" w:rsidRDefault="00C52D25" w:rsidP="00CF494F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  <w:r>
              <w:rPr>
                <w:rFonts w:ascii="Twinkl Cursive Looped" w:hAnsi="Twinkl Cursive Looped"/>
              </w:rPr>
              <w:t>(Local History)</w:t>
            </w:r>
            <w:r w:rsidR="00CF494F" w:rsidRPr="00CF494F">
              <w:rPr>
                <w:rFonts w:ascii="Twinkl Cursive Looped" w:hAnsi="Twinkl Cursive Looped"/>
                <w:color w:val="2E74B5" w:themeColor="accent1" w:themeShade="BF"/>
              </w:rPr>
              <w:t xml:space="preserve"> </w:t>
            </w:r>
          </w:p>
          <w:p w14:paraId="6F5BD339" w14:textId="36829227" w:rsid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F494F">
              <w:rPr>
                <w:rFonts w:ascii="Twinkl Cursive Looped" w:hAnsi="Twinkl Cursive Looped"/>
                <w:color w:val="2E74B5" w:themeColor="accent1" w:themeShade="BF"/>
              </w:rPr>
              <w:t>Science Focus: Teeth/Digestive System/Food Chains</w:t>
            </w:r>
          </w:p>
          <w:p w14:paraId="6B04CB1F" w14:textId="08C33692" w:rsidR="00D94D14" w:rsidRPr="00D33032" w:rsidRDefault="00D94D14" w:rsidP="00C52D25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00A8DF0A" w14:textId="77777777" w:rsidR="00CF494F" w:rsidRDefault="00C52D25" w:rsidP="00CF494F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  <w:r>
              <w:rPr>
                <w:rFonts w:ascii="Twinkl Cursive Looped" w:hAnsi="Twinkl Cursive Looped"/>
              </w:rPr>
              <w:t>Romans</w:t>
            </w:r>
            <w:r w:rsidR="00CF494F" w:rsidRPr="00CF494F">
              <w:rPr>
                <w:rFonts w:ascii="Twinkl Cursive Looped" w:hAnsi="Twinkl Cursive Looped"/>
                <w:color w:val="2E74B5" w:themeColor="accent1" w:themeShade="BF"/>
              </w:rPr>
              <w:t xml:space="preserve"> </w:t>
            </w:r>
          </w:p>
          <w:p w14:paraId="1E19956F" w14:textId="77777777" w:rsid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</w:p>
          <w:p w14:paraId="3A8A438F" w14:textId="69813D4D" w:rsidR="00CF494F" w:rsidRP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  <w:r w:rsidRPr="00CF494F">
              <w:rPr>
                <w:rFonts w:ascii="Twinkl Cursive Looped" w:hAnsi="Twinkl Cursive Looped"/>
                <w:color w:val="2E74B5" w:themeColor="accent1" w:themeShade="BF"/>
              </w:rPr>
              <w:t>Science Focus:</w:t>
            </w:r>
          </w:p>
          <w:p w14:paraId="654E9592" w14:textId="77777777" w:rsid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F494F">
              <w:rPr>
                <w:rFonts w:ascii="Twinkl Cursive Looped" w:hAnsi="Twinkl Cursive Looped"/>
                <w:color w:val="2E74B5" w:themeColor="accent1" w:themeShade="BF"/>
              </w:rPr>
              <w:t>Sound</w:t>
            </w:r>
          </w:p>
          <w:p w14:paraId="4B4A1D07" w14:textId="6AB36D1A" w:rsidR="00D94D14" w:rsidRPr="00D33032" w:rsidRDefault="00D94D14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</w:tr>
      <w:tr w:rsidR="00D94D14" w:rsidRPr="00D33032" w14:paraId="47116476" w14:textId="77777777" w:rsidTr="00C76BFF">
        <w:tc>
          <w:tcPr>
            <w:tcW w:w="2951" w:type="dxa"/>
          </w:tcPr>
          <w:p w14:paraId="7A936361" w14:textId="77777777" w:rsidR="00D94D14" w:rsidRPr="00D33032" w:rsidRDefault="00D94D14" w:rsidP="0059608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Y5/6</w:t>
            </w:r>
          </w:p>
        </w:tc>
        <w:tc>
          <w:tcPr>
            <w:tcW w:w="3154" w:type="dxa"/>
          </w:tcPr>
          <w:p w14:paraId="15B05F77" w14:textId="77777777" w:rsidR="00D94D14" w:rsidRDefault="00C52D25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Frozen Kingdom</w:t>
            </w:r>
          </w:p>
          <w:p w14:paraId="1EE6906C" w14:textId="77777777" w:rsidR="00CF494F" w:rsidRDefault="00CF494F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7009771D" w14:textId="362B99F5" w:rsid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F494F">
              <w:rPr>
                <w:rFonts w:ascii="Twinkl Cursive Looped" w:hAnsi="Twinkl Cursive Looped"/>
                <w:color w:val="2E74B5" w:themeColor="accent1" w:themeShade="BF"/>
              </w:rPr>
              <w:t xml:space="preserve"> Science Focus: Evolution and Inheritance</w:t>
            </w:r>
          </w:p>
          <w:p w14:paraId="63766CAB" w14:textId="0BA6F3E0" w:rsidR="00CF494F" w:rsidRPr="00D33032" w:rsidRDefault="00CF494F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154" w:type="dxa"/>
          </w:tcPr>
          <w:p w14:paraId="340F307A" w14:textId="77777777" w:rsidR="00D94D14" w:rsidRDefault="00D94D14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7B26FC6D" w14:textId="77777777" w:rsidR="00CF494F" w:rsidRDefault="00CF494F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6CA044A5" w14:textId="5B765A10" w:rsid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F494F">
              <w:rPr>
                <w:rFonts w:ascii="Twinkl Cursive Looped" w:hAnsi="Twinkl Cursive Looped"/>
                <w:color w:val="2E74B5" w:themeColor="accent1" w:themeShade="BF"/>
              </w:rPr>
              <w:t xml:space="preserve"> Science Focus: Animals Including Humans</w:t>
            </w:r>
          </w:p>
          <w:p w14:paraId="69BED518" w14:textId="45C3948F" w:rsidR="00CF494F" w:rsidRPr="00D33032" w:rsidRDefault="00CF494F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5D9A769F" w14:textId="77777777" w:rsidR="00C52D25" w:rsidRDefault="00C52D25" w:rsidP="00C52D25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Stone Age to Iron Age </w:t>
            </w:r>
          </w:p>
          <w:p w14:paraId="167CA8FD" w14:textId="77777777" w:rsidR="00D94D14" w:rsidRDefault="00C52D25" w:rsidP="00C52D25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(Local History)</w:t>
            </w:r>
          </w:p>
          <w:p w14:paraId="480A14B7" w14:textId="77777777" w:rsid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F494F">
              <w:rPr>
                <w:rFonts w:ascii="Twinkl Cursive Looped" w:hAnsi="Twinkl Cursive Looped"/>
                <w:color w:val="2E74B5" w:themeColor="accent1" w:themeShade="BF"/>
              </w:rPr>
              <w:t>Science Focus: Teeth/Digestive System/Food Chains</w:t>
            </w:r>
          </w:p>
          <w:p w14:paraId="63593A7D" w14:textId="0C0AD43C" w:rsidR="00CF494F" w:rsidRPr="00D33032" w:rsidRDefault="00CF494F" w:rsidP="00C52D25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7F6309D2" w14:textId="77777777" w:rsidR="00D94D14" w:rsidRDefault="00C52D25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Romans</w:t>
            </w:r>
          </w:p>
          <w:p w14:paraId="6FB4A2F7" w14:textId="77777777" w:rsidR="00CF494F" w:rsidRDefault="00CF494F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2544D247" w14:textId="2B187406" w:rsidR="00CF494F" w:rsidRP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  <w:r w:rsidRPr="00CF494F">
              <w:rPr>
                <w:rFonts w:ascii="Twinkl Cursive Looped" w:hAnsi="Twinkl Cursive Looped"/>
                <w:color w:val="2E74B5" w:themeColor="accent1" w:themeShade="BF"/>
              </w:rPr>
              <w:t xml:space="preserve"> Science Focus:</w:t>
            </w:r>
          </w:p>
          <w:p w14:paraId="5C43AB88" w14:textId="77777777" w:rsidR="00CF494F" w:rsidRDefault="00CF494F" w:rsidP="00CF494F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F494F">
              <w:rPr>
                <w:rFonts w:ascii="Twinkl Cursive Looped" w:hAnsi="Twinkl Cursive Looped"/>
                <w:color w:val="2E74B5" w:themeColor="accent1" w:themeShade="BF"/>
              </w:rPr>
              <w:t>Sound</w:t>
            </w:r>
          </w:p>
          <w:p w14:paraId="012D5E02" w14:textId="157CCC41" w:rsidR="00CF494F" w:rsidRPr="00D33032" w:rsidRDefault="00CF494F" w:rsidP="0059608A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</w:tr>
    </w:tbl>
    <w:p w14:paraId="05A60673" w14:textId="7FD85A74" w:rsidR="00CF494F" w:rsidRPr="00D33032" w:rsidRDefault="00DC30C9" w:rsidP="0059608A">
      <w:pPr>
        <w:spacing w:after="0" w:line="240" w:lineRule="auto"/>
        <w:rPr>
          <w:rFonts w:ascii="Twinkl Cursive Looped" w:hAnsi="Twinkl Cursive Looped"/>
        </w:rPr>
      </w:pPr>
      <w:r w:rsidRPr="00D33032">
        <w:rPr>
          <w:rFonts w:ascii="Twinkl Cursive Looped" w:hAnsi="Twinkl Cursive Looped"/>
        </w:rPr>
        <w:t>Although EYFS will work with Year 1/2, their curriculum runs alongside and topics should be integrated where possible.</w:t>
      </w:r>
    </w:p>
    <w:p w14:paraId="6A05A809" w14:textId="77777777" w:rsidR="0059608A" w:rsidRPr="00D33032" w:rsidRDefault="0059608A" w:rsidP="0059608A">
      <w:pPr>
        <w:spacing w:after="0" w:line="240" w:lineRule="auto"/>
        <w:rPr>
          <w:rFonts w:ascii="Twinkl Cursive Looped" w:hAnsi="Twinkl Cursive Looped"/>
        </w:rPr>
      </w:pPr>
    </w:p>
    <w:p w14:paraId="4CFFF709" w14:textId="12B4FDB2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44755EF2" w14:textId="53D75177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065D291C" w14:textId="6CA15B3B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0535D99A" w14:textId="7DE9A376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0730E0C1" w14:textId="792AFB64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00FB1CC6" w14:textId="3C8B8BB5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507B65F0" w14:textId="29027C8F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5F7141A7" w14:textId="16F09D5B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27D15EF0" w14:textId="2633DD7A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2EC46551" w14:textId="3F6F9FA7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384CB198" w14:textId="7145EB95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226BAB64" w14:textId="179AE356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2C102313" w14:textId="021E58A9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43046515" w14:textId="1AA6BCFC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11BBB2CA" w14:textId="77777777" w:rsidR="00C02908" w:rsidRDefault="00C02908" w:rsidP="0059608A">
      <w:pPr>
        <w:spacing w:after="0" w:line="240" w:lineRule="auto"/>
        <w:rPr>
          <w:rFonts w:ascii="Twinkl Cursive Looped" w:hAnsi="Twinkl Cursive Looped"/>
        </w:rPr>
      </w:pPr>
    </w:p>
    <w:p w14:paraId="274EAB14" w14:textId="77777777" w:rsidR="00C02908" w:rsidRDefault="00C02908" w:rsidP="0059608A">
      <w:pPr>
        <w:spacing w:after="0" w:line="240" w:lineRule="auto"/>
        <w:rPr>
          <w:rFonts w:ascii="Twinkl Cursive Looped" w:hAnsi="Twinkl Cursive Looped"/>
        </w:rPr>
      </w:pPr>
    </w:p>
    <w:p w14:paraId="572EC124" w14:textId="77777777" w:rsidR="00C02908" w:rsidRDefault="00C02908" w:rsidP="0059608A">
      <w:pPr>
        <w:spacing w:after="0" w:line="240" w:lineRule="auto"/>
        <w:rPr>
          <w:rFonts w:ascii="Twinkl Cursive Looped" w:hAnsi="Twinkl Cursive Looped"/>
        </w:rPr>
      </w:pPr>
    </w:p>
    <w:p w14:paraId="3982A8EC" w14:textId="77777777" w:rsidR="00C02908" w:rsidRDefault="00C02908" w:rsidP="0059608A">
      <w:pPr>
        <w:spacing w:after="0" w:line="240" w:lineRule="auto"/>
        <w:rPr>
          <w:rFonts w:ascii="Twinkl Cursive Looped" w:hAnsi="Twinkl Cursive Looped"/>
        </w:rPr>
      </w:pPr>
    </w:p>
    <w:p w14:paraId="3F89A8FE" w14:textId="77777777" w:rsidR="00C02908" w:rsidRDefault="00C02908" w:rsidP="0059608A">
      <w:pPr>
        <w:spacing w:after="0" w:line="240" w:lineRule="auto"/>
        <w:rPr>
          <w:rFonts w:ascii="Twinkl Cursive Looped" w:hAnsi="Twinkl Cursive Looped"/>
        </w:rPr>
      </w:pPr>
    </w:p>
    <w:p w14:paraId="66671309" w14:textId="77777777" w:rsidR="00C02908" w:rsidRDefault="00CF494F" w:rsidP="00C02908">
      <w:pPr>
        <w:spacing w:after="0" w:line="240" w:lineRule="auto"/>
        <w:rPr>
          <w:rFonts w:ascii="Twinkl Cursive Looped" w:hAnsi="Twinkl Cursive Looped"/>
        </w:rPr>
      </w:pPr>
      <w:r w:rsidRPr="00D33032">
        <w:rPr>
          <w:rFonts w:ascii="Twinkl Cursive Looped" w:hAnsi="Twinkl Cursive Looped"/>
        </w:rPr>
        <w:t>Cycle B</w:t>
      </w:r>
      <w:r w:rsidR="00C02908" w:rsidRPr="00C02908">
        <w:rPr>
          <w:rFonts w:ascii="Twinkl Cursive Looped" w:hAnsi="Twinkl Cursive Looped"/>
        </w:rPr>
        <w:t xml:space="preserve"> </w:t>
      </w:r>
    </w:p>
    <w:p w14:paraId="1FFD06C8" w14:textId="4F8CC4CF" w:rsidR="00C02908" w:rsidRPr="00D33032" w:rsidRDefault="00C02908" w:rsidP="00C02908">
      <w:pPr>
        <w:spacing w:after="0" w:line="240" w:lineRule="auto"/>
        <w:rPr>
          <w:rFonts w:ascii="Twinkl Cursive Looped" w:hAnsi="Twinkl Cursive Looped"/>
        </w:rPr>
      </w:pPr>
      <w:r w:rsidRPr="00D33032">
        <w:rPr>
          <w:rFonts w:ascii="Twinkl Cursive Looped" w:hAnsi="Twinkl Cursive Looped"/>
        </w:rPr>
        <w:t>Although EYFS will work with Year 1/2, their curriculum runs alongside and topics should be integrated where possible.</w:t>
      </w:r>
    </w:p>
    <w:p w14:paraId="48F9F2DC" w14:textId="77777777" w:rsidR="00C02908" w:rsidRDefault="00C02908" w:rsidP="00C02908">
      <w:pPr>
        <w:spacing w:after="0" w:line="240" w:lineRule="auto"/>
        <w:rPr>
          <w:rFonts w:ascii="Twinkl Cursive Looped" w:hAnsi="Twinkl Cursive Looped"/>
        </w:rPr>
      </w:pPr>
    </w:p>
    <w:p w14:paraId="4161CC4D" w14:textId="14D7A1E1" w:rsidR="005206EC" w:rsidRDefault="005206EC" w:rsidP="0059608A">
      <w:pPr>
        <w:spacing w:after="0" w:line="240" w:lineRule="auto"/>
        <w:rPr>
          <w:rFonts w:ascii="Twinkl Cursive Looped" w:hAnsi="Twinkl Cursive Looped"/>
        </w:rPr>
      </w:pPr>
    </w:p>
    <w:p w14:paraId="2F69FF25" w14:textId="0F82638F" w:rsidR="00C02908" w:rsidRDefault="00C02908" w:rsidP="0059608A">
      <w:pPr>
        <w:spacing w:after="0" w:line="240" w:lineRule="auto"/>
        <w:rPr>
          <w:rFonts w:ascii="Twinkl Cursive Looped" w:hAnsi="Twinkl Cursive Looped"/>
        </w:rPr>
      </w:pPr>
    </w:p>
    <w:tbl>
      <w:tblPr>
        <w:tblStyle w:val="TableGrid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2951"/>
        <w:gridCol w:w="3154"/>
        <w:gridCol w:w="3154"/>
        <w:gridCol w:w="3061"/>
        <w:gridCol w:w="3061"/>
      </w:tblGrid>
      <w:tr w:rsidR="00CA5AC3" w:rsidRPr="00D33032" w14:paraId="5D7BFB9B" w14:textId="77777777" w:rsidTr="00C02908">
        <w:tc>
          <w:tcPr>
            <w:tcW w:w="2951" w:type="dxa"/>
          </w:tcPr>
          <w:p w14:paraId="3D67C818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lastRenderedPageBreak/>
              <w:t>Year Group</w:t>
            </w:r>
          </w:p>
        </w:tc>
        <w:tc>
          <w:tcPr>
            <w:tcW w:w="3154" w:type="dxa"/>
          </w:tcPr>
          <w:p w14:paraId="51740D98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Autumn 1</w:t>
            </w:r>
          </w:p>
        </w:tc>
        <w:tc>
          <w:tcPr>
            <w:tcW w:w="3154" w:type="dxa"/>
          </w:tcPr>
          <w:p w14:paraId="6C3A67FE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Autumn 2</w:t>
            </w:r>
          </w:p>
        </w:tc>
        <w:tc>
          <w:tcPr>
            <w:tcW w:w="3061" w:type="dxa"/>
          </w:tcPr>
          <w:p w14:paraId="17B46B12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Spring</w:t>
            </w:r>
          </w:p>
        </w:tc>
        <w:tc>
          <w:tcPr>
            <w:tcW w:w="3061" w:type="dxa"/>
          </w:tcPr>
          <w:p w14:paraId="7F7C4550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Summer</w:t>
            </w:r>
          </w:p>
        </w:tc>
      </w:tr>
      <w:tr w:rsidR="00CA5AC3" w:rsidRPr="00D33032" w14:paraId="54B0522D" w14:textId="77777777" w:rsidTr="00C02908">
        <w:tc>
          <w:tcPr>
            <w:tcW w:w="2951" w:type="dxa"/>
          </w:tcPr>
          <w:p w14:paraId="787058B9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EYFS</w:t>
            </w:r>
          </w:p>
          <w:p w14:paraId="0908B53C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 xml:space="preserve">Access curriculum overview </w:t>
            </w:r>
            <w:hyperlink r:id="rId8" w:history="1">
              <w:r w:rsidRPr="00C64CBC">
                <w:rPr>
                  <w:rStyle w:val="Hyperlink"/>
                  <w:rFonts w:ascii="Twinkl Cursive Looped" w:hAnsi="Twinkl Cursive Looped"/>
                  <w:b/>
                </w:rPr>
                <w:t>here</w:t>
              </w:r>
            </w:hyperlink>
          </w:p>
        </w:tc>
        <w:tc>
          <w:tcPr>
            <w:tcW w:w="3154" w:type="dxa"/>
          </w:tcPr>
          <w:p w14:paraId="2E1D745F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All about me</w:t>
            </w:r>
          </w:p>
        </w:tc>
        <w:tc>
          <w:tcPr>
            <w:tcW w:w="3154" w:type="dxa"/>
          </w:tcPr>
          <w:p w14:paraId="3B06357B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Autumn changes</w:t>
            </w:r>
          </w:p>
        </w:tc>
        <w:tc>
          <w:tcPr>
            <w:tcW w:w="3061" w:type="dxa"/>
          </w:tcPr>
          <w:p w14:paraId="783E88C5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Healthy me/lifecycles/growth and new life</w:t>
            </w:r>
          </w:p>
        </w:tc>
        <w:tc>
          <w:tcPr>
            <w:tcW w:w="3061" w:type="dxa"/>
          </w:tcPr>
          <w:p w14:paraId="1211ECA6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Our planet/the seaside</w:t>
            </w:r>
          </w:p>
        </w:tc>
      </w:tr>
      <w:tr w:rsidR="00CA5AC3" w:rsidRPr="00D33032" w14:paraId="74626ABC" w14:textId="77777777" w:rsidTr="00C02908">
        <w:tc>
          <w:tcPr>
            <w:tcW w:w="2951" w:type="dxa"/>
          </w:tcPr>
          <w:p w14:paraId="0B4D7931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Y1/2</w:t>
            </w:r>
          </w:p>
        </w:tc>
        <w:tc>
          <w:tcPr>
            <w:tcW w:w="3154" w:type="dxa"/>
          </w:tcPr>
          <w:p w14:paraId="362F1568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Toys through the Ages</w:t>
            </w:r>
          </w:p>
          <w:p w14:paraId="475510FF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2579D4CA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154" w:type="dxa"/>
          </w:tcPr>
          <w:p w14:paraId="4DE50E2B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675D57B8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Penzance Past and Present</w:t>
            </w:r>
          </w:p>
        </w:tc>
        <w:tc>
          <w:tcPr>
            <w:tcW w:w="3061" w:type="dxa"/>
          </w:tcPr>
          <w:p w14:paraId="02FB0E5B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Our United Kingdom</w:t>
            </w:r>
          </w:p>
        </w:tc>
      </w:tr>
      <w:tr w:rsidR="00CA5AC3" w:rsidRPr="00D33032" w14:paraId="4DDBB92B" w14:textId="77777777" w:rsidTr="00C02908">
        <w:tc>
          <w:tcPr>
            <w:tcW w:w="2951" w:type="dxa"/>
          </w:tcPr>
          <w:p w14:paraId="7EA5988B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Y3/4</w:t>
            </w:r>
          </w:p>
        </w:tc>
        <w:tc>
          <w:tcPr>
            <w:tcW w:w="3154" w:type="dxa"/>
          </w:tcPr>
          <w:p w14:paraId="31DA1325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Extreme Earth</w:t>
            </w:r>
          </w:p>
          <w:p w14:paraId="161D35A8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79A01EE2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Science Focus: Skeletons</w:t>
            </w:r>
          </w:p>
        </w:tc>
        <w:tc>
          <w:tcPr>
            <w:tcW w:w="3154" w:type="dxa"/>
          </w:tcPr>
          <w:p w14:paraId="0ECDAE6E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03A95BDA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Ancient Greeks</w:t>
            </w:r>
          </w:p>
          <w:p w14:paraId="13355BEB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0113EFD0" w14:textId="77777777" w:rsidR="00CA5AC3" w:rsidRP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Science Focus: Animals Including Humans</w:t>
            </w:r>
          </w:p>
          <w:p w14:paraId="74E39CD5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Circulatory System</w:t>
            </w:r>
          </w:p>
        </w:tc>
        <w:tc>
          <w:tcPr>
            <w:tcW w:w="3061" w:type="dxa"/>
          </w:tcPr>
          <w:p w14:paraId="5B047FE7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Anglo Saxons and Vikings</w:t>
            </w:r>
          </w:p>
          <w:p w14:paraId="56ABB548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1456685F" w14:textId="77777777" w:rsidR="00CA5AC3" w:rsidRP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Science Focus:</w:t>
            </w:r>
          </w:p>
          <w:p w14:paraId="51EEB67D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Light</w:t>
            </w:r>
          </w:p>
        </w:tc>
      </w:tr>
      <w:tr w:rsidR="00CA5AC3" w:rsidRPr="00D33032" w14:paraId="17B2DB32" w14:textId="77777777" w:rsidTr="00C02908">
        <w:tc>
          <w:tcPr>
            <w:tcW w:w="2951" w:type="dxa"/>
          </w:tcPr>
          <w:p w14:paraId="015B85B6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Y5/6</w:t>
            </w:r>
          </w:p>
        </w:tc>
        <w:tc>
          <w:tcPr>
            <w:tcW w:w="3154" w:type="dxa"/>
          </w:tcPr>
          <w:p w14:paraId="2F25377D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Extreme Earth</w:t>
            </w:r>
          </w:p>
          <w:p w14:paraId="41CE7BDF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2972E79A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Science Focus: Skeletons</w:t>
            </w:r>
          </w:p>
        </w:tc>
        <w:tc>
          <w:tcPr>
            <w:tcW w:w="3154" w:type="dxa"/>
          </w:tcPr>
          <w:p w14:paraId="382BC8FA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02C9E3FC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Ancient Greeks</w:t>
            </w:r>
          </w:p>
          <w:p w14:paraId="163BE0C3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122A64BF" w14:textId="77777777" w:rsidR="00CA5AC3" w:rsidRP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Science Focus: Animals Including Humans</w:t>
            </w:r>
          </w:p>
          <w:p w14:paraId="7F67BDF0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Circulatory System</w:t>
            </w:r>
          </w:p>
        </w:tc>
        <w:tc>
          <w:tcPr>
            <w:tcW w:w="3061" w:type="dxa"/>
          </w:tcPr>
          <w:p w14:paraId="49EE9620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Anglo Saxons and Vikings</w:t>
            </w:r>
          </w:p>
          <w:p w14:paraId="61021FDE" w14:textId="77777777" w:rsid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298D641D" w14:textId="77777777" w:rsidR="00CA5AC3" w:rsidRPr="00CA5AC3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Science Focus:</w:t>
            </w:r>
          </w:p>
          <w:p w14:paraId="3046658F" w14:textId="77777777" w:rsidR="00CA5AC3" w:rsidRPr="00D33032" w:rsidRDefault="00CA5AC3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Light</w:t>
            </w:r>
          </w:p>
        </w:tc>
      </w:tr>
    </w:tbl>
    <w:p w14:paraId="4BF484B4" w14:textId="77777777" w:rsidR="005206EC" w:rsidRDefault="005206EC" w:rsidP="0059608A">
      <w:pPr>
        <w:spacing w:after="0" w:line="240" w:lineRule="auto"/>
        <w:rPr>
          <w:rFonts w:ascii="Twinkl Cursive Looped" w:hAnsi="Twinkl Cursive Looped"/>
        </w:rPr>
      </w:pPr>
    </w:p>
    <w:p w14:paraId="41C8F396" w14:textId="77777777" w:rsidR="0059608A" w:rsidRPr="00D33032" w:rsidRDefault="0059608A" w:rsidP="0059608A">
      <w:pPr>
        <w:spacing w:after="0" w:line="240" w:lineRule="auto"/>
        <w:rPr>
          <w:rFonts w:ascii="Twinkl Cursive Looped" w:hAnsi="Twinkl Cursive Looped"/>
        </w:rPr>
      </w:pPr>
    </w:p>
    <w:p w14:paraId="72A3D3EC" w14:textId="77777777" w:rsidR="0059608A" w:rsidRPr="00D33032" w:rsidRDefault="0059608A" w:rsidP="0059608A">
      <w:pPr>
        <w:spacing w:after="0" w:line="240" w:lineRule="auto"/>
        <w:rPr>
          <w:rFonts w:ascii="Twinkl Cursive Looped" w:hAnsi="Twinkl Cursive Looped"/>
        </w:rPr>
      </w:pPr>
    </w:p>
    <w:p w14:paraId="0D0B940D" w14:textId="77777777" w:rsidR="0059608A" w:rsidRPr="00D33032" w:rsidRDefault="0059608A" w:rsidP="0059608A">
      <w:pPr>
        <w:spacing w:after="0" w:line="240" w:lineRule="auto"/>
        <w:rPr>
          <w:rFonts w:ascii="Twinkl Cursive Looped" w:hAnsi="Twinkl Cursive Looped"/>
        </w:rPr>
      </w:pPr>
    </w:p>
    <w:p w14:paraId="0E27B00A" w14:textId="77777777" w:rsidR="0059608A" w:rsidRPr="00D33032" w:rsidRDefault="0059608A" w:rsidP="0059608A">
      <w:pPr>
        <w:spacing w:after="0" w:line="240" w:lineRule="auto"/>
        <w:rPr>
          <w:rFonts w:ascii="Twinkl Cursive Looped" w:hAnsi="Twinkl Cursive Looped"/>
        </w:rPr>
      </w:pPr>
    </w:p>
    <w:p w14:paraId="60061E4C" w14:textId="77777777" w:rsidR="0059608A" w:rsidRPr="00D33032" w:rsidRDefault="0059608A" w:rsidP="0059608A">
      <w:pPr>
        <w:spacing w:after="0" w:line="240" w:lineRule="auto"/>
        <w:rPr>
          <w:rFonts w:ascii="Twinkl Cursive Looped" w:hAnsi="Twinkl Cursive Looped"/>
        </w:rPr>
      </w:pPr>
    </w:p>
    <w:p w14:paraId="44EAFD9C" w14:textId="25F23BA5" w:rsidR="0059608A" w:rsidRDefault="0059608A" w:rsidP="0059608A">
      <w:pPr>
        <w:spacing w:after="0" w:line="240" w:lineRule="auto"/>
        <w:rPr>
          <w:rFonts w:ascii="Twinkl Cursive Looped" w:hAnsi="Twinkl Cursive Looped"/>
        </w:rPr>
      </w:pPr>
    </w:p>
    <w:p w14:paraId="58E6E050" w14:textId="2C383FD2" w:rsidR="002C70DA" w:rsidRDefault="002C70DA" w:rsidP="0059608A">
      <w:pPr>
        <w:spacing w:after="0" w:line="240" w:lineRule="auto"/>
        <w:rPr>
          <w:rFonts w:ascii="Twinkl Cursive Looped" w:hAnsi="Twinkl Cursive Looped"/>
        </w:rPr>
      </w:pPr>
    </w:p>
    <w:p w14:paraId="04F51E34" w14:textId="4A946C3C" w:rsidR="002C70DA" w:rsidRDefault="002C70DA" w:rsidP="0059608A">
      <w:pPr>
        <w:spacing w:after="0" w:line="240" w:lineRule="auto"/>
        <w:rPr>
          <w:rFonts w:ascii="Twinkl Cursive Looped" w:hAnsi="Twinkl Cursive Looped"/>
        </w:rPr>
      </w:pPr>
    </w:p>
    <w:p w14:paraId="3B090E3E" w14:textId="65742F32" w:rsidR="002C70DA" w:rsidRDefault="002C70DA" w:rsidP="0059608A">
      <w:pPr>
        <w:spacing w:after="0" w:line="240" w:lineRule="auto"/>
        <w:rPr>
          <w:rFonts w:ascii="Twinkl Cursive Looped" w:hAnsi="Twinkl Cursive Looped"/>
        </w:rPr>
      </w:pPr>
    </w:p>
    <w:p w14:paraId="354386BA" w14:textId="0E975500" w:rsidR="002C70DA" w:rsidRDefault="002C70DA" w:rsidP="0059608A">
      <w:pPr>
        <w:spacing w:after="0" w:line="240" w:lineRule="auto"/>
        <w:rPr>
          <w:rFonts w:ascii="Twinkl Cursive Looped" w:hAnsi="Twinkl Cursive Looped"/>
        </w:rPr>
      </w:pPr>
    </w:p>
    <w:p w14:paraId="5EA4A735" w14:textId="1477C4C1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51C3CE6B" w14:textId="39C10D96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3E32FE7F" w14:textId="1617F939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30C0C6F7" w14:textId="5405C4B5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7C5830D0" w14:textId="7E4357E6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78901A19" w14:textId="0B728F16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44E80679" w14:textId="466235FD" w:rsidR="00CF494F" w:rsidRDefault="00CF494F" w:rsidP="0059608A">
      <w:pPr>
        <w:spacing w:after="0" w:line="240" w:lineRule="auto"/>
        <w:rPr>
          <w:rFonts w:ascii="Twinkl Cursive Looped" w:hAnsi="Twinkl Cursive Looped"/>
        </w:rPr>
      </w:pPr>
    </w:p>
    <w:p w14:paraId="1E911C8C" w14:textId="77777777" w:rsidR="00C02908" w:rsidRDefault="00C02908" w:rsidP="00CA5AC3">
      <w:pPr>
        <w:spacing w:after="0" w:line="240" w:lineRule="auto"/>
        <w:rPr>
          <w:rFonts w:ascii="Twinkl Cursive Looped" w:hAnsi="Twinkl Cursive Looped"/>
        </w:rPr>
      </w:pPr>
    </w:p>
    <w:p w14:paraId="29B1957A" w14:textId="77777777" w:rsidR="00C02908" w:rsidRDefault="00C02908" w:rsidP="00CA5AC3">
      <w:pPr>
        <w:spacing w:after="0" w:line="240" w:lineRule="auto"/>
        <w:rPr>
          <w:rFonts w:ascii="Twinkl Cursive Looped" w:hAnsi="Twinkl Cursive Looped"/>
        </w:rPr>
      </w:pPr>
    </w:p>
    <w:p w14:paraId="4DC00C1B" w14:textId="1B52384F" w:rsidR="00CA5AC3" w:rsidRDefault="00CA5AC3" w:rsidP="00CA5AC3">
      <w:pPr>
        <w:spacing w:after="0" w:line="240" w:lineRule="auto"/>
        <w:rPr>
          <w:rFonts w:ascii="Twinkl Cursive Looped" w:hAnsi="Twinkl Cursive Looped"/>
        </w:rPr>
      </w:pPr>
      <w:r w:rsidRPr="00D33032">
        <w:rPr>
          <w:rFonts w:ascii="Twinkl Cursive Looped" w:hAnsi="Twinkl Cursive Looped"/>
        </w:rPr>
        <w:t>Cycle C</w:t>
      </w:r>
    </w:p>
    <w:p w14:paraId="7A56E79F" w14:textId="77777777" w:rsidR="00C02908" w:rsidRPr="00D33032" w:rsidRDefault="00C02908" w:rsidP="00C02908">
      <w:pPr>
        <w:spacing w:after="0" w:line="240" w:lineRule="auto"/>
        <w:rPr>
          <w:rFonts w:ascii="Twinkl Cursive Looped" w:hAnsi="Twinkl Cursive Looped"/>
        </w:rPr>
      </w:pPr>
      <w:r w:rsidRPr="00D33032">
        <w:rPr>
          <w:rFonts w:ascii="Twinkl Cursive Looped" w:hAnsi="Twinkl Cursive Looped"/>
        </w:rPr>
        <w:t>Although EYFS will work with Year 1/2, their curriculum runs alongside and topics should be integrated where possible.</w:t>
      </w:r>
    </w:p>
    <w:tbl>
      <w:tblPr>
        <w:tblStyle w:val="TableGrid"/>
        <w:tblpPr w:leftFromText="180" w:rightFromText="180" w:vertAnchor="page" w:horzAnchor="margin" w:tblpY="2581"/>
        <w:tblW w:w="0" w:type="auto"/>
        <w:tblLook w:val="04A0" w:firstRow="1" w:lastRow="0" w:firstColumn="1" w:lastColumn="0" w:noHBand="0" w:noVBand="1"/>
      </w:tblPr>
      <w:tblGrid>
        <w:gridCol w:w="2951"/>
        <w:gridCol w:w="3154"/>
        <w:gridCol w:w="3154"/>
        <w:gridCol w:w="3061"/>
        <w:gridCol w:w="3061"/>
      </w:tblGrid>
      <w:tr w:rsidR="00C02908" w:rsidRPr="00D33032" w14:paraId="615737EC" w14:textId="77777777" w:rsidTr="00C02908">
        <w:tc>
          <w:tcPr>
            <w:tcW w:w="2951" w:type="dxa"/>
          </w:tcPr>
          <w:p w14:paraId="7300BFA3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Year Group</w:t>
            </w:r>
          </w:p>
        </w:tc>
        <w:tc>
          <w:tcPr>
            <w:tcW w:w="3154" w:type="dxa"/>
          </w:tcPr>
          <w:p w14:paraId="7EC4BA3C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Autumn 1</w:t>
            </w:r>
          </w:p>
        </w:tc>
        <w:tc>
          <w:tcPr>
            <w:tcW w:w="3154" w:type="dxa"/>
          </w:tcPr>
          <w:p w14:paraId="5C2990E6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Autumn 2</w:t>
            </w:r>
          </w:p>
        </w:tc>
        <w:tc>
          <w:tcPr>
            <w:tcW w:w="3061" w:type="dxa"/>
          </w:tcPr>
          <w:p w14:paraId="41A8A032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Spring</w:t>
            </w:r>
          </w:p>
        </w:tc>
        <w:tc>
          <w:tcPr>
            <w:tcW w:w="3061" w:type="dxa"/>
          </w:tcPr>
          <w:p w14:paraId="7D16736E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Summer</w:t>
            </w:r>
          </w:p>
        </w:tc>
      </w:tr>
      <w:tr w:rsidR="00C02908" w:rsidRPr="00D33032" w14:paraId="1BE34805" w14:textId="77777777" w:rsidTr="00C02908">
        <w:tc>
          <w:tcPr>
            <w:tcW w:w="2951" w:type="dxa"/>
          </w:tcPr>
          <w:p w14:paraId="6A094767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EYFS</w:t>
            </w:r>
          </w:p>
          <w:p w14:paraId="01051F20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 xml:space="preserve">Access curriculum overview </w:t>
            </w:r>
            <w:hyperlink r:id="rId9" w:history="1">
              <w:r w:rsidRPr="00C64CBC">
                <w:rPr>
                  <w:rStyle w:val="Hyperlink"/>
                  <w:rFonts w:ascii="Twinkl Cursive Looped" w:hAnsi="Twinkl Cursive Looped"/>
                  <w:b/>
                </w:rPr>
                <w:t>here</w:t>
              </w:r>
            </w:hyperlink>
          </w:p>
        </w:tc>
        <w:tc>
          <w:tcPr>
            <w:tcW w:w="3154" w:type="dxa"/>
          </w:tcPr>
          <w:p w14:paraId="3C87C6E6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All about me</w:t>
            </w:r>
          </w:p>
          <w:p w14:paraId="3FE628D7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7BB9A9C0" w14:textId="77777777" w:rsidR="00C02908" w:rsidRPr="00D33032" w:rsidRDefault="00C02908" w:rsidP="00C02908">
            <w:pPr>
              <w:spacing w:after="0" w:line="240" w:lineRule="auto"/>
              <w:rPr>
                <w:rFonts w:ascii="Twinkl Cursive Looped" w:hAnsi="Twinkl Cursive Looped"/>
              </w:rPr>
            </w:pPr>
          </w:p>
        </w:tc>
        <w:tc>
          <w:tcPr>
            <w:tcW w:w="3154" w:type="dxa"/>
          </w:tcPr>
          <w:p w14:paraId="1CB22F4D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Autumn changes</w:t>
            </w:r>
          </w:p>
        </w:tc>
        <w:tc>
          <w:tcPr>
            <w:tcW w:w="3061" w:type="dxa"/>
          </w:tcPr>
          <w:p w14:paraId="7ACD5CE2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Healthy me/lifecycles/growth and new life</w:t>
            </w:r>
          </w:p>
        </w:tc>
        <w:tc>
          <w:tcPr>
            <w:tcW w:w="3061" w:type="dxa"/>
          </w:tcPr>
          <w:p w14:paraId="337147FB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Our planet/the seaside</w:t>
            </w:r>
          </w:p>
        </w:tc>
      </w:tr>
      <w:tr w:rsidR="00C02908" w:rsidRPr="00D33032" w14:paraId="198FB765" w14:textId="77777777" w:rsidTr="00C02908">
        <w:tc>
          <w:tcPr>
            <w:tcW w:w="2951" w:type="dxa"/>
          </w:tcPr>
          <w:p w14:paraId="794EA781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Y1/2</w:t>
            </w:r>
          </w:p>
        </w:tc>
        <w:tc>
          <w:tcPr>
            <w:tcW w:w="3154" w:type="dxa"/>
          </w:tcPr>
          <w:p w14:paraId="597CE8D6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Under the Sea</w:t>
            </w:r>
          </w:p>
        </w:tc>
        <w:tc>
          <w:tcPr>
            <w:tcW w:w="3154" w:type="dxa"/>
          </w:tcPr>
          <w:p w14:paraId="27FD4604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3A73CCFD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Famous Figures</w:t>
            </w:r>
          </w:p>
        </w:tc>
        <w:tc>
          <w:tcPr>
            <w:tcW w:w="3061" w:type="dxa"/>
          </w:tcPr>
          <w:p w14:paraId="078BCEF8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Great Fire of London</w:t>
            </w:r>
          </w:p>
        </w:tc>
      </w:tr>
      <w:tr w:rsidR="00C02908" w:rsidRPr="00D33032" w14:paraId="1DD94935" w14:textId="77777777" w:rsidTr="00C02908">
        <w:tc>
          <w:tcPr>
            <w:tcW w:w="2951" w:type="dxa"/>
          </w:tcPr>
          <w:p w14:paraId="397B531E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Y3/4</w:t>
            </w:r>
          </w:p>
        </w:tc>
        <w:tc>
          <w:tcPr>
            <w:tcW w:w="3154" w:type="dxa"/>
          </w:tcPr>
          <w:p w14:paraId="4B306CEE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Stargazers</w:t>
            </w:r>
          </w:p>
          <w:p w14:paraId="1BCFC7CC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0D308EB7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Science Focus: Earth and Space</w:t>
            </w:r>
          </w:p>
        </w:tc>
        <w:tc>
          <w:tcPr>
            <w:tcW w:w="3154" w:type="dxa"/>
          </w:tcPr>
          <w:p w14:paraId="1ADFBF66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14BE7962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Battle of Britain</w:t>
            </w:r>
          </w:p>
          <w:p w14:paraId="6A436975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(WWII)</w:t>
            </w:r>
          </w:p>
          <w:p w14:paraId="3731AAEF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07776F37" w14:textId="77777777" w:rsidR="00C02908" w:rsidRPr="00CA5AC3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Science Focus:</w:t>
            </w:r>
          </w:p>
          <w:p w14:paraId="0BF24309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Forces and Magnets</w:t>
            </w:r>
          </w:p>
        </w:tc>
        <w:tc>
          <w:tcPr>
            <w:tcW w:w="3061" w:type="dxa"/>
          </w:tcPr>
          <w:p w14:paraId="680270A1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Egyptians v Maya</w:t>
            </w:r>
          </w:p>
          <w:p w14:paraId="40A7D1D1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01290609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Science Focus: Electricity</w:t>
            </w:r>
          </w:p>
        </w:tc>
      </w:tr>
      <w:tr w:rsidR="00C02908" w:rsidRPr="00D33032" w14:paraId="47D60C0E" w14:textId="77777777" w:rsidTr="00C02908">
        <w:tc>
          <w:tcPr>
            <w:tcW w:w="2951" w:type="dxa"/>
          </w:tcPr>
          <w:p w14:paraId="33DA4A1A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Y5/6</w:t>
            </w:r>
          </w:p>
        </w:tc>
        <w:tc>
          <w:tcPr>
            <w:tcW w:w="3154" w:type="dxa"/>
          </w:tcPr>
          <w:p w14:paraId="5859903D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Stargazers</w:t>
            </w:r>
          </w:p>
          <w:p w14:paraId="7EFF4C9C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232AFA1B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Science Focus: Earth and Space</w:t>
            </w:r>
          </w:p>
        </w:tc>
        <w:tc>
          <w:tcPr>
            <w:tcW w:w="3154" w:type="dxa"/>
          </w:tcPr>
          <w:p w14:paraId="42C993FB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4A3EEA89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Battle of Britain</w:t>
            </w:r>
          </w:p>
          <w:p w14:paraId="6AB86840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(WWII)</w:t>
            </w:r>
          </w:p>
          <w:p w14:paraId="3F846153" w14:textId="77777777" w:rsidR="00C02908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54969394" w14:textId="77777777" w:rsidR="00C02908" w:rsidRPr="00CA5AC3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 xml:space="preserve"> Science Focus:</w:t>
            </w:r>
          </w:p>
          <w:p w14:paraId="2FA87A38" w14:textId="77777777" w:rsidR="00C02908" w:rsidRPr="00D33032" w:rsidRDefault="00C0290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Forces and Magnets</w:t>
            </w:r>
          </w:p>
        </w:tc>
        <w:tc>
          <w:tcPr>
            <w:tcW w:w="3061" w:type="dxa"/>
          </w:tcPr>
          <w:p w14:paraId="6D658DEF" w14:textId="77777777" w:rsidR="00C02908" w:rsidRDefault="00C02908" w:rsidP="00C02908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Egyptians v Maya</w:t>
            </w:r>
          </w:p>
          <w:p w14:paraId="6C02F0A0" w14:textId="77777777" w:rsidR="00C02908" w:rsidRPr="00D33032" w:rsidRDefault="00C02908" w:rsidP="00C02908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 </w:t>
            </w:r>
            <w:r w:rsidRPr="00CA5AC3">
              <w:rPr>
                <w:rFonts w:ascii="Twinkl Cursive Looped" w:hAnsi="Twinkl Cursive Looped"/>
                <w:color w:val="2E74B5" w:themeColor="accent1" w:themeShade="BF"/>
              </w:rPr>
              <w:t>Science Focus: Electricity</w:t>
            </w:r>
          </w:p>
        </w:tc>
      </w:tr>
    </w:tbl>
    <w:p w14:paraId="3C46E1BA" w14:textId="77777777" w:rsidR="00C02908" w:rsidRDefault="00C02908" w:rsidP="00CA5AC3">
      <w:pPr>
        <w:spacing w:after="0" w:line="240" w:lineRule="auto"/>
        <w:rPr>
          <w:rFonts w:ascii="Twinkl Cursive Looped" w:hAnsi="Twinkl Cursive Looped"/>
        </w:rPr>
      </w:pPr>
    </w:p>
    <w:p w14:paraId="3D933AD0" w14:textId="01D955C1" w:rsidR="005206EC" w:rsidRDefault="005206EC" w:rsidP="007C7E21">
      <w:pPr>
        <w:spacing w:after="0" w:line="240" w:lineRule="auto"/>
        <w:rPr>
          <w:rFonts w:ascii="Twinkl Cursive Looped" w:hAnsi="Twinkl Cursive Looped"/>
        </w:rPr>
      </w:pPr>
    </w:p>
    <w:p w14:paraId="54734E61" w14:textId="77777777" w:rsidR="005206EC" w:rsidRDefault="005206EC" w:rsidP="007C7E21">
      <w:pPr>
        <w:spacing w:after="0" w:line="240" w:lineRule="auto"/>
        <w:rPr>
          <w:rFonts w:ascii="Twinkl Cursive Looped" w:hAnsi="Twinkl Cursive Looped"/>
        </w:rPr>
      </w:pPr>
    </w:p>
    <w:p w14:paraId="6D7A7AC1" w14:textId="577D9274" w:rsidR="005206EC" w:rsidRDefault="005206EC" w:rsidP="007C7E21">
      <w:pPr>
        <w:spacing w:after="0" w:line="240" w:lineRule="auto"/>
        <w:rPr>
          <w:rFonts w:ascii="Twinkl Cursive Looped" w:hAnsi="Twinkl Cursive Looped"/>
        </w:rPr>
      </w:pPr>
    </w:p>
    <w:p w14:paraId="161F4336" w14:textId="77777777" w:rsidR="005206EC" w:rsidRDefault="005206EC" w:rsidP="007C7E21">
      <w:pPr>
        <w:spacing w:after="0" w:line="240" w:lineRule="auto"/>
        <w:rPr>
          <w:rFonts w:ascii="Twinkl Cursive Looped" w:hAnsi="Twinkl Cursive Looped"/>
        </w:rPr>
      </w:pPr>
    </w:p>
    <w:p w14:paraId="6401C2E6" w14:textId="77777777" w:rsidR="004A7F0F" w:rsidRDefault="004A7F0F" w:rsidP="007C7E21">
      <w:pPr>
        <w:spacing w:after="0" w:line="240" w:lineRule="auto"/>
        <w:rPr>
          <w:rFonts w:ascii="Twinkl Cursive Looped" w:hAnsi="Twinkl Cursive Looped"/>
        </w:rPr>
      </w:pPr>
    </w:p>
    <w:p w14:paraId="5D1964C6" w14:textId="02367C47" w:rsidR="004A7F0F" w:rsidRDefault="004A7F0F" w:rsidP="007C7E21">
      <w:pPr>
        <w:spacing w:after="0" w:line="240" w:lineRule="auto"/>
        <w:rPr>
          <w:rFonts w:ascii="Twinkl Cursive Looped" w:hAnsi="Twinkl Cursive Looped"/>
        </w:rPr>
      </w:pPr>
    </w:p>
    <w:p w14:paraId="7F4A5315" w14:textId="1221CBA7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358E928C" w14:textId="2EC9E18B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11DE6139" w14:textId="5B9F3340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057E0ECC" w14:textId="1CD6B6F4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7435614A" w14:textId="5C214315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031772B8" w14:textId="7810A642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31C72272" w14:textId="27A1269C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6C52F135" w14:textId="3B9612A8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07569452" w14:textId="53D5DD26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4E91E521" w14:textId="578E7D2D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1064FE58" w14:textId="6A11A647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4224DC57" w14:textId="3A27BA1E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211BED83" w14:textId="04D4BD85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70774A6A" w14:textId="7A85A7E2" w:rsidR="00CF494F" w:rsidRDefault="00CF494F" w:rsidP="007C7E21">
      <w:pPr>
        <w:spacing w:after="0" w:line="240" w:lineRule="auto"/>
        <w:rPr>
          <w:rFonts w:ascii="Twinkl Cursive Looped" w:hAnsi="Twinkl Cursive Looped"/>
        </w:rPr>
      </w:pPr>
    </w:p>
    <w:p w14:paraId="7486755F" w14:textId="7B6DFCAC" w:rsidR="00C02908" w:rsidRDefault="00C02908" w:rsidP="007C7E21">
      <w:pPr>
        <w:spacing w:after="0" w:line="240" w:lineRule="auto"/>
        <w:rPr>
          <w:rFonts w:ascii="Twinkl Cursive Looped" w:hAnsi="Twinkl Cursive Looped"/>
        </w:rPr>
      </w:pPr>
    </w:p>
    <w:p w14:paraId="4583420D" w14:textId="77777777" w:rsidR="00C02908" w:rsidRDefault="00C02908" w:rsidP="007C7E21">
      <w:pPr>
        <w:spacing w:after="0" w:line="240" w:lineRule="auto"/>
        <w:rPr>
          <w:rFonts w:ascii="Twinkl Cursive Looped" w:hAnsi="Twinkl Cursive Looped"/>
        </w:rPr>
      </w:pPr>
    </w:p>
    <w:p w14:paraId="418A6216" w14:textId="7FB71111" w:rsidR="00601858" w:rsidRDefault="007C7E21" w:rsidP="0059608A">
      <w:pPr>
        <w:spacing w:after="0" w:line="240" w:lineRule="auto"/>
        <w:rPr>
          <w:rFonts w:ascii="Twinkl Cursive Looped" w:hAnsi="Twinkl Cursive Looped"/>
        </w:rPr>
      </w:pPr>
      <w:r w:rsidRPr="00D33032">
        <w:rPr>
          <w:rFonts w:ascii="Twinkl Cursive Looped" w:hAnsi="Twinkl Cursive Looped"/>
        </w:rPr>
        <w:t>Cycle D</w:t>
      </w:r>
    </w:p>
    <w:tbl>
      <w:tblPr>
        <w:tblStyle w:val="TableGrid"/>
        <w:tblpPr w:leftFromText="180" w:rightFromText="180" w:vertAnchor="page" w:horzAnchor="margin" w:tblpY="2866"/>
        <w:tblW w:w="0" w:type="auto"/>
        <w:tblLook w:val="04A0" w:firstRow="1" w:lastRow="0" w:firstColumn="1" w:lastColumn="0" w:noHBand="0" w:noVBand="1"/>
      </w:tblPr>
      <w:tblGrid>
        <w:gridCol w:w="2951"/>
        <w:gridCol w:w="3154"/>
        <w:gridCol w:w="3154"/>
        <w:gridCol w:w="3061"/>
        <w:gridCol w:w="3061"/>
      </w:tblGrid>
      <w:tr w:rsidR="00601858" w:rsidRPr="00D33032" w14:paraId="6681E969" w14:textId="77777777" w:rsidTr="00C02908">
        <w:tc>
          <w:tcPr>
            <w:tcW w:w="2951" w:type="dxa"/>
          </w:tcPr>
          <w:p w14:paraId="29FA9AB3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lastRenderedPageBreak/>
              <w:t>Year Group</w:t>
            </w:r>
          </w:p>
        </w:tc>
        <w:tc>
          <w:tcPr>
            <w:tcW w:w="3154" w:type="dxa"/>
          </w:tcPr>
          <w:p w14:paraId="0E0D8B3D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Autumn 1</w:t>
            </w:r>
          </w:p>
        </w:tc>
        <w:tc>
          <w:tcPr>
            <w:tcW w:w="3154" w:type="dxa"/>
          </w:tcPr>
          <w:p w14:paraId="38A35E34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Autumn 2</w:t>
            </w:r>
          </w:p>
        </w:tc>
        <w:tc>
          <w:tcPr>
            <w:tcW w:w="3061" w:type="dxa"/>
          </w:tcPr>
          <w:p w14:paraId="6E61CFD2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Spring</w:t>
            </w:r>
          </w:p>
        </w:tc>
        <w:tc>
          <w:tcPr>
            <w:tcW w:w="3061" w:type="dxa"/>
          </w:tcPr>
          <w:p w14:paraId="396EB0D0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Summer</w:t>
            </w:r>
          </w:p>
        </w:tc>
      </w:tr>
      <w:tr w:rsidR="00601858" w:rsidRPr="00D33032" w14:paraId="260DC3E7" w14:textId="77777777" w:rsidTr="00C02908">
        <w:tc>
          <w:tcPr>
            <w:tcW w:w="2951" w:type="dxa"/>
          </w:tcPr>
          <w:p w14:paraId="20E456C9" w14:textId="77777777" w:rsid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EYFS</w:t>
            </w:r>
          </w:p>
          <w:p w14:paraId="72E2173C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 xml:space="preserve">Access curriculum overview </w:t>
            </w:r>
            <w:hyperlink r:id="rId10" w:history="1">
              <w:r w:rsidRPr="00C64CBC">
                <w:rPr>
                  <w:rStyle w:val="Hyperlink"/>
                  <w:rFonts w:ascii="Twinkl Cursive Looped" w:hAnsi="Twinkl Cursive Looped"/>
                  <w:b/>
                </w:rPr>
                <w:t>here</w:t>
              </w:r>
            </w:hyperlink>
          </w:p>
        </w:tc>
        <w:tc>
          <w:tcPr>
            <w:tcW w:w="3154" w:type="dxa"/>
          </w:tcPr>
          <w:p w14:paraId="66A25E2B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All about me</w:t>
            </w:r>
          </w:p>
        </w:tc>
        <w:tc>
          <w:tcPr>
            <w:tcW w:w="3154" w:type="dxa"/>
          </w:tcPr>
          <w:p w14:paraId="7E037DBF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Autumn changes</w:t>
            </w:r>
          </w:p>
        </w:tc>
        <w:tc>
          <w:tcPr>
            <w:tcW w:w="3061" w:type="dxa"/>
          </w:tcPr>
          <w:p w14:paraId="66FBF854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Healthy me/lifecycles/growth and new life</w:t>
            </w:r>
          </w:p>
        </w:tc>
        <w:tc>
          <w:tcPr>
            <w:tcW w:w="3061" w:type="dxa"/>
          </w:tcPr>
          <w:p w14:paraId="6B7296BD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Our planet/the seaside</w:t>
            </w:r>
          </w:p>
        </w:tc>
      </w:tr>
      <w:tr w:rsidR="00601858" w:rsidRPr="00D33032" w14:paraId="26104954" w14:textId="77777777" w:rsidTr="00C02908">
        <w:tc>
          <w:tcPr>
            <w:tcW w:w="2951" w:type="dxa"/>
          </w:tcPr>
          <w:p w14:paraId="7921367A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Y1/2</w:t>
            </w:r>
          </w:p>
        </w:tc>
        <w:tc>
          <w:tcPr>
            <w:tcW w:w="3154" w:type="dxa"/>
          </w:tcPr>
          <w:p w14:paraId="0A33E40E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Toys through the Ages</w:t>
            </w:r>
          </w:p>
        </w:tc>
        <w:tc>
          <w:tcPr>
            <w:tcW w:w="3154" w:type="dxa"/>
          </w:tcPr>
          <w:p w14:paraId="03C098C6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0EB19370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Penzance Past and Present</w:t>
            </w:r>
          </w:p>
        </w:tc>
        <w:tc>
          <w:tcPr>
            <w:tcW w:w="3061" w:type="dxa"/>
          </w:tcPr>
          <w:p w14:paraId="4D71E94F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Our United Kingdom</w:t>
            </w:r>
          </w:p>
        </w:tc>
      </w:tr>
      <w:tr w:rsidR="00601858" w:rsidRPr="00D33032" w14:paraId="17B48D22" w14:textId="77777777" w:rsidTr="00C02908">
        <w:tc>
          <w:tcPr>
            <w:tcW w:w="2951" w:type="dxa"/>
          </w:tcPr>
          <w:p w14:paraId="59D9D5E2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Y3/4</w:t>
            </w:r>
          </w:p>
        </w:tc>
        <w:tc>
          <w:tcPr>
            <w:tcW w:w="3154" w:type="dxa"/>
          </w:tcPr>
          <w:p w14:paraId="14EF2C0D" w14:textId="77777777" w:rsid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Mining </w:t>
            </w:r>
          </w:p>
          <w:p w14:paraId="56BAA22F" w14:textId="77777777" w:rsid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(Local History Study)</w:t>
            </w:r>
          </w:p>
          <w:p w14:paraId="26A6DA32" w14:textId="77777777" w:rsid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3679A63F" w14:textId="1E1A851D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601858">
              <w:rPr>
                <w:rFonts w:ascii="Twinkl Cursive Looped" w:hAnsi="Twinkl Cursive Looped"/>
                <w:color w:val="2E74B5" w:themeColor="accent1" w:themeShade="BF"/>
              </w:rPr>
              <w:t>Science Focus: Rocks</w:t>
            </w:r>
          </w:p>
        </w:tc>
        <w:tc>
          <w:tcPr>
            <w:tcW w:w="3154" w:type="dxa"/>
          </w:tcPr>
          <w:p w14:paraId="73EB8936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21935998" w14:textId="77777777" w:rsidR="00601858" w:rsidRDefault="00601858" w:rsidP="00C02908">
            <w:pPr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Where in the world: Rivers and Rainforests</w:t>
            </w:r>
          </w:p>
          <w:p w14:paraId="2DFBE404" w14:textId="3EFA460F" w:rsidR="00601858" w:rsidRPr="00D33032" w:rsidRDefault="00601858" w:rsidP="00C02908">
            <w:pPr>
              <w:jc w:val="center"/>
              <w:rPr>
                <w:rFonts w:ascii="Twinkl Cursive Looped" w:hAnsi="Twinkl Cursive Looped"/>
              </w:rPr>
            </w:pPr>
            <w:r w:rsidRPr="00601858">
              <w:rPr>
                <w:rFonts w:ascii="Twinkl Cursive Looped" w:hAnsi="Twinkl Cursive Looped"/>
                <w:color w:val="2E74B5" w:themeColor="accent1" w:themeShade="BF"/>
              </w:rPr>
              <w:t>Science Focus: Living things and their habitats</w:t>
            </w:r>
          </w:p>
        </w:tc>
        <w:tc>
          <w:tcPr>
            <w:tcW w:w="3061" w:type="dxa"/>
          </w:tcPr>
          <w:p w14:paraId="6E7391C4" w14:textId="77777777" w:rsid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Sustainability</w:t>
            </w:r>
          </w:p>
          <w:p w14:paraId="7D59440B" w14:textId="77777777" w:rsid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2807E2DD" w14:textId="77777777" w:rsid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0BB3EF6F" w14:textId="77777777" w:rsidR="00601858" w:rsidRP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  <w:r w:rsidRPr="00601858">
              <w:rPr>
                <w:rFonts w:ascii="Twinkl Cursive Looped" w:hAnsi="Twinkl Cursive Looped"/>
                <w:color w:val="2E74B5" w:themeColor="accent1" w:themeShade="BF"/>
              </w:rPr>
              <w:t>Science Focus:</w:t>
            </w:r>
          </w:p>
          <w:p w14:paraId="3367299F" w14:textId="2477DD20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601858">
              <w:rPr>
                <w:rFonts w:ascii="Twinkl Cursive Looped" w:hAnsi="Twinkl Cursive Looped"/>
                <w:color w:val="2E74B5" w:themeColor="accent1" w:themeShade="BF"/>
              </w:rPr>
              <w:t>Plants</w:t>
            </w:r>
          </w:p>
        </w:tc>
      </w:tr>
      <w:tr w:rsidR="00601858" w:rsidRPr="00D33032" w14:paraId="71123E6E" w14:textId="77777777" w:rsidTr="00C02908">
        <w:tc>
          <w:tcPr>
            <w:tcW w:w="2951" w:type="dxa"/>
          </w:tcPr>
          <w:p w14:paraId="04971910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33032">
              <w:rPr>
                <w:rFonts w:ascii="Twinkl Cursive Looped" w:hAnsi="Twinkl Cursive Looped"/>
                <w:b/>
              </w:rPr>
              <w:t>Y5/6</w:t>
            </w:r>
          </w:p>
        </w:tc>
        <w:tc>
          <w:tcPr>
            <w:tcW w:w="3154" w:type="dxa"/>
          </w:tcPr>
          <w:p w14:paraId="33A927C5" w14:textId="77777777" w:rsid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Mining </w:t>
            </w:r>
          </w:p>
          <w:p w14:paraId="6B407FCB" w14:textId="77777777" w:rsid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(Local History Study)</w:t>
            </w:r>
          </w:p>
          <w:p w14:paraId="7CBEFA5F" w14:textId="77777777" w:rsid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7B6789CD" w14:textId="7CB58096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601858">
              <w:rPr>
                <w:rFonts w:ascii="Twinkl Cursive Looped" w:hAnsi="Twinkl Cursive Looped"/>
                <w:color w:val="2E74B5" w:themeColor="accent1" w:themeShade="BF"/>
              </w:rPr>
              <w:t>Science Focus: Rocks</w:t>
            </w:r>
          </w:p>
        </w:tc>
        <w:tc>
          <w:tcPr>
            <w:tcW w:w="3154" w:type="dxa"/>
          </w:tcPr>
          <w:p w14:paraId="4E1E8A7D" w14:textId="77777777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061" w:type="dxa"/>
          </w:tcPr>
          <w:p w14:paraId="71B2AE98" w14:textId="77777777" w:rsidR="00601858" w:rsidRDefault="00601858" w:rsidP="00C02908">
            <w:pPr>
              <w:jc w:val="center"/>
              <w:rPr>
                <w:rFonts w:ascii="Twinkl Cursive Looped" w:hAnsi="Twinkl Cursive Looped"/>
              </w:rPr>
            </w:pPr>
            <w:r w:rsidRPr="00D33032">
              <w:rPr>
                <w:rFonts w:ascii="Twinkl Cursive Looped" w:hAnsi="Twinkl Cursive Looped"/>
              </w:rPr>
              <w:t>Where in the world: Rivers and Rainforests</w:t>
            </w:r>
          </w:p>
          <w:p w14:paraId="04B3B18F" w14:textId="50253078" w:rsidR="00601858" w:rsidRPr="00D33032" w:rsidRDefault="00601858" w:rsidP="00C02908">
            <w:pPr>
              <w:jc w:val="center"/>
              <w:rPr>
                <w:rFonts w:ascii="Twinkl Cursive Looped" w:hAnsi="Twinkl Cursive Looped"/>
              </w:rPr>
            </w:pPr>
            <w:r w:rsidRPr="00601858">
              <w:rPr>
                <w:rFonts w:ascii="Twinkl Cursive Looped" w:hAnsi="Twinkl Cursive Looped"/>
                <w:color w:val="2E74B5" w:themeColor="accent1" w:themeShade="BF"/>
              </w:rPr>
              <w:t>Science Focus: Living things and their habitats</w:t>
            </w:r>
          </w:p>
        </w:tc>
        <w:tc>
          <w:tcPr>
            <w:tcW w:w="3061" w:type="dxa"/>
          </w:tcPr>
          <w:p w14:paraId="3EFE1BC1" w14:textId="77777777" w:rsid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Sustainability</w:t>
            </w:r>
          </w:p>
          <w:p w14:paraId="63166EE7" w14:textId="77777777" w:rsid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</w:p>
          <w:p w14:paraId="6EA982A9" w14:textId="77777777" w:rsidR="00601858" w:rsidRPr="00601858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  <w:color w:val="2E74B5" w:themeColor="accent1" w:themeShade="BF"/>
              </w:rPr>
            </w:pPr>
            <w:r w:rsidRPr="00601858">
              <w:rPr>
                <w:rFonts w:ascii="Twinkl Cursive Looped" w:hAnsi="Twinkl Cursive Looped"/>
                <w:color w:val="2E74B5" w:themeColor="accent1" w:themeShade="BF"/>
              </w:rPr>
              <w:t>Science Focus:</w:t>
            </w:r>
          </w:p>
          <w:p w14:paraId="7CAF6DBF" w14:textId="78067910" w:rsidR="00601858" w:rsidRPr="00D33032" w:rsidRDefault="00601858" w:rsidP="00C02908">
            <w:pPr>
              <w:spacing w:after="0" w:line="240" w:lineRule="auto"/>
              <w:jc w:val="center"/>
              <w:rPr>
                <w:rFonts w:ascii="Twinkl Cursive Looped" w:hAnsi="Twinkl Cursive Looped"/>
              </w:rPr>
            </w:pPr>
            <w:r w:rsidRPr="00601858">
              <w:rPr>
                <w:rFonts w:ascii="Twinkl Cursive Looped" w:hAnsi="Twinkl Cursive Looped"/>
                <w:color w:val="2E74B5" w:themeColor="accent1" w:themeShade="BF"/>
              </w:rPr>
              <w:t>Plants</w:t>
            </w:r>
          </w:p>
        </w:tc>
      </w:tr>
    </w:tbl>
    <w:p w14:paraId="2718A35D" w14:textId="4F8EB2DF" w:rsidR="007C7E21" w:rsidRDefault="007C7E21" w:rsidP="0059608A">
      <w:pPr>
        <w:spacing w:after="0" w:line="240" w:lineRule="auto"/>
        <w:rPr>
          <w:rFonts w:ascii="Twinkl Cursive Looped" w:hAnsi="Twinkl Cursive Looped"/>
        </w:rPr>
      </w:pPr>
      <w:r w:rsidRPr="00D33032">
        <w:rPr>
          <w:rFonts w:ascii="Twinkl Cursive Looped" w:hAnsi="Twinkl Cursive Looped"/>
        </w:rPr>
        <w:t>Although EYFS will work with Year 1/2, their curriculum runs alongside and topics should be integrated where possible.</w:t>
      </w:r>
    </w:p>
    <w:p w14:paraId="67F86A42" w14:textId="40116162" w:rsidR="007C7E21" w:rsidRDefault="007C7E21" w:rsidP="0059608A">
      <w:pPr>
        <w:spacing w:after="0" w:line="240" w:lineRule="auto"/>
        <w:rPr>
          <w:rFonts w:ascii="Twinkl Cursive Looped" w:hAnsi="Twinkl Cursive Looped"/>
        </w:rPr>
      </w:pPr>
    </w:p>
    <w:p w14:paraId="75D1CCA8" w14:textId="0CA543FE" w:rsidR="007C7E21" w:rsidRDefault="007C7E21" w:rsidP="0059608A">
      <w:pPr>
        <w:spacing w:after="0" w:line="240" w:lineRule="auto"/>
        <w:rPr>
          <w:rFonts w:ascii="Twinkl Cursive Looped" w:hAnsi="Twinkl Cursive Looped"/>
        </w:rPr>
      </w:pPr>
    </w:p>
    <w:p w14:paraId="7DBF0DEF" w14:textId="4758BBAC" w:rsidR="007C7E21" w:rsidRPr="00D33032" w:rsidRDefault="007C7E21">
      <w:pPr>
        <w:spacing w:after="0" w:line="240" w:lineRule="auto"/>
        <w:rPr>
          <w:rFonts w:ascii="Twinkl Cursive Looped" w:hAnsi="Twinkl Cursive Looped"/>
        </w:rPr>
      </w:pPr>
      <w:bookmarkStart w:id="0" w:name="_GoBack"/>
      <w:bookmarkEnd w:id="0"/>
    </w:p>
    <w:sectPr w:rsidR="007C7E21" w:rsidRPr="00D33032" w:rsidSect="0059608A">
      <w:headerReference w:type="default" r:id="rId11"/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8AA6F" w14:textId="77777777" w:rsidR="00295787" w:rsidRDefault="00295787" w:rsidP="00F15B64">
      <w:pPr>
        <w:spacing w:after="0" w:line="240" w:lineRule="auto"/>
      </w:pPr>
      <w:r>
        <w:separator/>
      </w:r>
    </w:p>
  </w:endnote>
  <w:endnote w:type="continuationSeparator" w:id="0">
    <w:p w14:paraId="03933643" w14:textId="77777777" w:rsidR="00295787" w:rsidRDefault="00295787" w:rsidP="00F1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altName w:val="Times New Roman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96E3B" w14:textId="77777777" w:rsidR="00295787" w:rsidRDefault="00295787" w:rsidP="00F15B64">
      <w:pPr>
        <w:spacing w:after="0" w:line="240" w:lineRule="auto"/>
      </w:pPr>
      <w:r>
        <w:separator/>
      </w:r>
    </w:p>
  </w:footnote>
  <w:footnote w:type="continuationSeparator" w:id="0">
    <w:p w14:paraId="036BA4FC" w14:textId="77777777" w:rsidR="00295787" w:rsidRDefault="00295787" w:rsidP="00F1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E07B1" w14:textId="77777777" w:rsidR="00F15B64" w:rsidRDefault="00F15B6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17EF3BB" wp14:editId="07777777">
          <wp:simplePos x="0" y="0"/>
          <wp:positionH relativeFrom="margin">
            <wp:align>right</wp:align>
          </wp:positionH>
          <wp:positionV relativeFrom="paragraph">
            <wp:posOffset>-274320</wp:posOffset>
          </wp:positionV>
          <wp:extent cx="1716406" cy="55950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nd eth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6" cy="559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64"/>
    <w:rsid w:val="000F6CC5"/>
    <w:rsid w:val="00295787"/>
    <w:rsid w:val="002C70DA"/>
    <w:rsid w:val="004A7F0F"/>
    <w:rsid w:val="005206EC"/>
    <w:rsid w:val="0059608A"/>
    <w:rsid w:val="00601858"/>
    <w:rsid w:val="007C7E21"/>
    <w:rsid w:val="00861942"/>
    <w:rsid w:val="008D0417"/>
    <w:rsid w:val="00A20C54"/>
    <w:rsid w:val="00A6101F"/>
    <w:rsid w:val="00B05513"/>
    <w:rsid w:val="00C02908"/>
    <w:rsid w:val="00C17DA6"/>
    <w:rsid w:val="00C52D25"/>
    <w:rsid w:val="00C64CBC"/>
    <w:rsid w:val="00CA5AC3"/>
    <w:rsid w:val="00CF494F"/>
    <w:rsid w:val="00D163F6"/>
    <w:rsid w:val="00D33032"/>
    <w:rsid w:val="00D94D14"/>
    <w:rsid w:val="00DB3F16"/>
    <w:rsid w:val="00DC30C9"/>
    <w:rsid w:val="00EA7AC7"/>
    <w:rsid w:val="00F15B64"/>
    <w:rsid w:val="00F84F98"/>
    <w:rsid w:val="346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D5D2D6"/>
  <w15:chartTrackingRefBased/>
  <w15:docId w15:val="{B7980221-11EB-4D9A-B30B-87475254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032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0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30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B6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15B64"/>
  </w:style>
  <w:style w:type="paragraph" w:styleId="Footer">
    <w:name w:val="footer"/>
    <w:basedOn w:val="Normal"/>
    <w:link w:val="FooterChar"/>
    <w:uiPriority w:val="99"/>
    <w:unhideWhenUsed/>
    <w:rsid w:val="00F15B6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15B64"/>
  </w:style>
  <w:style w:type="table" w:styleId="TableGrid">
    <w:name w:val="Table Grid"/>
    <w:basedOn w:val="TableNormal"/>
    <w:uiPriority w:val="39"/>
    <w:rsid w:val="00F1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9608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9608A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330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330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C64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EYFS%20-%20Nursery_Rec/EYFS%20Termly%20summary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../EYFS%20-%20Nursery_Rec/EYFS%20Termly%20summary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../EYFS%20-%20Nursery_Rec/EYFS%20Termly%20summary.pdf" TargetMode="External"/><Relationship Id="rId4" Type="http://schemas.openxmlformats.org/officeDocument/2006/relationships/footnotes" Target="footnotes.xml"/><Relationship Id="rId9" Type="http://schemas.openxmlformats.org/officeDocument/2006/relationships/hyperlink" Target="../EYFS%20-%20Nursery_Rec/EYFS%20Termly%20summar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topic overview</vt:lpstr>
    </vt:vector>
  </TitlesOfParts>
  <Company>St Buryan Academy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topic overview</dc:title>
  <dc:subject/>
  <dc:creator>Josh McDonald</dc:creator>
  <cp:keywords/>
  <dc:description/>
  <cp:lastModifiedBy>J McDonald</cp:lastModifiedBy>
  <cp:revision>12</cp:revision>
  <dcterms:created xsi:type="dcterms:W3CDTF">2025-05-24T17:57:00Z</dcterms:created>
  <dcterms:modified xsi:type="dcterms:W3CDTF">2025-09-04T15:06:00Z</dcterms:modified>
  <cp:category>Curriculum Overview Rolling Plan</cp:category>
</cp:coreProperties>
</file>