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C1104D9" w14:textId="31A966E4" w:rsidR="00F33D69" w:rsidRPr="001F5DE5" w:rsidRDefault="00F33D69">
      <w:pPr>
        <w:pStyle w:val="Body"/>
        <w:jc w:val="center"/>
        <w:rPr>
          <w:rFonts w:ascii="Museo Sans Rounded 300" w:hAnsi="Museo Sans Rounded 300"/>
        </w:rPr>
      </w:pPr>
    </w:p>
    <w:p w14:paraId="53F3ABDB" w14:textId="77777777" w:rsidR="00F33D69" w:rsidRPr="001F5DE5" w:rsidRDefault="001839CD">
      <w:pPr>
        <w:pStyle w:val="Body"/>
        <w:jc w:val="center"/>
        <w:rPr>
          <w:rFonts w:ascii="Museo Sans Rounded 300" w:hAnsi="Museo Sans Rounded 300"/>
        </w:rPr>
      </w:pPr>
      <w:r w:rsidRPr="001F5DE5">
        <w:rPr>
          <w:rFonts w:ascii="Museo Sans Rounded 300" w:hAnsi="Museo Sans Rounded 300"/>
          <w:noProof/>
          <w:lang w:eastAsia="en-GB"/>
        </w:rPr>
        <w:drawing>
          <wp:inline distT="0" distB="0" distL="0" distR="0" wp14:anchorId="760509AC" wp14:editId="3A50F330">
            <wp:extent cx="4165200" cy="2844000"/>
            <wp:effectExtent l="0" t="0" r="635" b="1270"/>
            <wp:docPr id="1073741825" name="officeArt object" descr="LE_Step_4C_Hi.jpg"/>
            <wp:cNvGraphicFramePr/>
            <a:graphic xmlns:a="http://schemas.openxmlformats.org/drawingml/2006/main">
              <a:graphicData uri="http://schemas.openxmlformats.org/drawingml/2006/picture">
                <pic:pic xmlns:pic="http://schemas.openxmlformats.org/drawingml/2006/picture">
                  <pic:nvPicPr>
                    <pic:cNvPr id="1073741825" name="LE_Step_4C_Hi.jpg" descr="LE_Step_4C_Hi.jpg"/>
                    <pic:cNvPicPr>
                      <a:picLocks noChangeAspect="1"/>
                    </pic:cNvPicPr>
                  </pic:nvPicPr>
                  <pic:blipFill>
                    <a:blip r:embed="rId11"/>
                    <a:stretch>
                      <a:fillRect/>
                    </a:stretch>
                  </pic:blipFill>
                  <pic:spPr>
                    <a:xfrm>
                      <a:off x="0" y="0"/>
                      <a:ext cx="4165200" cy="2844000"/>
                    </a:xfrm>
                    <a:prstGeom prst="rect">
                      <a:avLst/>
                    </a:prstGeom>
                    <a:ln w="12700" cap="flat">
                      <a:noFill/>
                      <a:miter lim="400000"/>
                    </a:ln>
                    <a:effectLst/>
                  </pic:spPr>
                </pic:pic>
              </a:graphicData>
            </a:graphic>
          </wp:inline>
        </w:drawing>
      </w:r>
    </w:p>
    <w:p w14:paraId="4614E526" w14:textId="77777777" w:rsidR="00F33D69" w:rsidRPr="001F5DE5" w:rsidRDefault="00F33D69">
      <w:pPr>
        <w:pStyle w:val="Body"/>
        <w:jc w:val="center"/>
        <w:rPr>
          <w:rFonts w:ascii="Museo Sans Rounded 300" w:hAnsi="Museo Sans Rounded 300"/>
        </w:rPr>
      </w:pPr>
    </w:p>
    <w:p w14:paraId="2AA7AE8F" w14:textId="77777777" w:rsidR="00F33D69" w:rsidRPr="0052030D" w:rsidRDefault="00F33D69">
      <w:pPr>
        <w:pStyle w:val="Body"/>
        <w:jc w:val="center"/>
        <w:rPr>
          <w:rFonts w:ascii="Museo Sans Rounded 300" w:hAnsi="Museo Sans Rounded 300"/>
          <w:color w:val="FCB92F"/>
        </w:rPr>
      </w:pPr>
    </w:p>
    <w:p w14:paraId="7DE06FEC" w14:textId="77777777" w:rsidR="00F33D69" w:rsidRPr="001F5DE5" w:rsidRDefault="00F33D69">
      <w:pPr>
        <w:pStyle w:val="Body"/>
        <w:jc w:val="center"/>
        <w:rPr>
          <w:rFonts w:ascii="Museo Sans Rounded 300" w:hAnsi="Museo Sans Rounded 300"/>
        </w:rPr>
      </w:pPr>
    </w:p>
    <w:p w14:paraId="2632B7FB" w14:textId="77777777" w:rsidR="00F33D69" w:rsidRPr="001F5DE5" w:rsidRDefault="00F33D69">
      <w:pPr>
        <w:pStyle w:val="Body"/>
        <w:jc w:val="center"/>
        <w:rPr>
          <w:rFonts w:ascii="Museo Sans Rounded 300" w:hAnsi="Museo Sans Rounded 300"/>
        </w:rPr>
      </w:pPr>
    </w:p>
    <w:p w14:paraId="02C8ECC8" w14:textId="77777777" w:rsidR="00F33D69" w:rsidRPr="00B93657" w:rsidRDefault="00F33D69">
      <w:pPr>
        <w:pStyle w:val="Body"/>
        <w:jc w:val="center"/>
      </w:pPr>
    </w:p>
    <w:p w14:paraId="71306AE7" w14:textId="77777777" w:rsidR="00F33D69" w:rsidRPr="00B93657" w:rsidRDefault="008F36F6">
      <w:pPr>
        <w:pStyle w:val="Body"/>
        <w:jc w:val="center"/>
        <w:rPr>
          <w:color w:val="000000" w:themeColor="text1"/>
          <w:sz w:val="52"/>
          <w:szCs w:val="52"/>
          <w:u w:color="808080"/>
          <w:lang w:val="en-US"/>
        </w:rPr>
      </w:pPr>
      <w:r w:rsidRPr="00B93657">
        <w:rPr>
          <w:color w:val="000000" w:themeColor="text1"/>
          <w:sz w:val="52"/>
          <w:szCs w:val="52"/>
          <w:u w:color="808080"/>
          <w:lang w:val="en-US"/>
        </w:rPr>
        <w:t xml:space="preserve">SAFEGUARDING &amp; </w:t>
      </w:r>
    </w:p>
    <w:p w14:paraId="69820D3D" w14:textId="51BBD9F6" w:rsidR="008F36F6" w:rsidRPr="00B93657" w:rsidRDefault="008F36F6">
      <w:pPr>
        <w:pStyle w:val="Body"/>
        <w:jc w:val="center"/>
        <w:rPr>
          <w:color w:val="000000" w:themeColor="text1"/>
          <w:sz w:val="52"/>
          <w:szCs w:val="52"/>
          <w:u w:color="808080"/>
          <w:lang w:val="en-US"/>
        </w:rPr>
      </w:pPr>
      <w:r w:rsidRPr="00B93657">
        <w:rPr>
          <w:color w:val="000000" w:themeColor="text1"/>
          <w:sz w:val="52"/>
          <w:szCs w:val="52"/>
          <w:u w:color="808080"/>
          <w:lang w:val="en-US"/>
        </w:rPr>
        <w:t>CHILD PROTECTION POLICY</w:t>
      </w:r>
    </w:p>
    <w:p w14:paraId="3D42CE87" w14:textId="63A6BA9E" w:rsidR="00F33D69" w:rsidRDefault="00F33D69">
      <w:pPr>
        <w:pStyle w:val="Body"/>
        <w:rPr>
          <w:color w:val="000000" w:themeColor="text1"/>
          <w:u w:color="808080"/>
          <w:lang w:val="en-US"/>
        </w:rPr>
      </w:pPr>
    </w:p>
    <w:p w14:paraId="0E521D23" w14:textId="77777777" w:rsidR="00F45F9C" w:rsidRPr="00B93657" w:rsidRDefault="00F45F9C">
      <w:pPr>
        <w:pStyle w:val="Body"/>
        <w:rPr>
          <w:sz w:val="32"/>
          <w:szCs w:val="32"/>
        </w:rPr>
      </w:pPr>
    </w:p>
    <w:p w14:paraId="46F9E410" w14:textId="77777777" w:rsidR="00F33D69" w:rsidRPr="00B93657" w:rsidRDefault="00F33D69">
      <w:pPr>
        <w:pStyle w:val="Body"/>
        <w:rPr>
          <w:sz w:val="32"/>
          <w:szCs w:val="32"/>
        </w:rPr>
      </w:pPr>
    </w:p>
    <w:p w14:paraId="7BAF1D8A" w14:textId="77777777" w:rsidR="00F33D69" w:rsidRPr="00B93657" w:rsidRDefault="00F33D69">
      <w:pPr>
        <w:pStyle w:val="Body"/>
        <w:rPr>
          <w:sz w:val="32"/>
          <w:szCs w:val="32"/>
        </w:rPr>
      </w:pPr>
    </w:p>
    <w:p w14:paraId="080D2E46" w14:textId="3F885833" w:rsidR="00F33D69" w:rsidRPr="00B93657" w:rsidRDefault="00D91019" w:rsidP="00D91019">
      <w:pPr>
        <w:pStyle w:val="Body"/>
        <w:tabs>
          <w:tab w:val="left" w:pos="6187"/>
        </w:tabs>
        <w:jc w:val="center"/>
      </w:pPr>
      <w:r w:rsidRPr="5B7E259D">
        <w:rPr>
          <w:lang w:val="en-US"/>
        </w:rPr>
        <w:t xml:space="preserve">This policy is relevant to all Leading Edge </w:t>
      </w:r>
      <w:r w:rsidR="008E316B" w:rsidRPr="5B7E259D">
        <w:rPr>
          <w:lang w:val="en-US"/>
        </w:rPr>
        <w:t>academies.</w:t>
      </w:r>
    </w:p>
    <w:p w14:paraId="7CB4DFB5" w14:textId="77777777" w:rsidR="00F33D69" w:rsidRDefault="00F33D69">
      <w:pPr>
        <w:pStyle w:val="Body"/>
        <w:tabs>
          <w:tab w:val="left" w:pos="6187"/>
        </w:tabs>
        <w:rPr>
          <w:rFonts w:ascii="Museo Sans Rounded 300" w:hAnsi="Museo Sans Rounded 300"/>
          <w:bCs/>
          <w:sz w:val="32"/>
          <w:szCs w:val="32"/>
        </w:rPr>
      </w:pPr>
    </w:p>
    <w:p w14:paraId="1C6FB0FB" w14:textId="77777777" w:rsidR="00D86687" w:rsidRDefault="00D86687" w:rsidP="00D86687">
      <w:pPr>
        <w:rPr>
          <w:rFonts w:cs="Arial"/>
          <w:b/>
          <w:sz w:val="32"/>
          <w:szCs w:val="32"/>
        </w:rPr>
      </w:pPr>
    </w:p>
    <w:tbl>
      <w:tblPr>
        <w:tblW w:w="933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BFBFBF"/>
        <w:tblLook w:val="04A0" w:firstRow="1" w:lastRow="0" w:firstColumn="1" w:lastColumn="0" w:noHBand="0" w:noVBand="1"/>
      </w:tblPr>
      <w:tblGrid>
        <w:gridCol w:w="7371"/>
        <w:gridCol w:w="1959"/>
      </w:tblGrid>
      <w:tr w:rsidR="00D86687" w:rsidRPr="00F56411" w14:paraId="1D3B1F4D" w14:textId="77777777" w:rsidTr="00D15491">
        <w:trPr>
          <w:trHeight w:val="318"/>
        </w:trPr>
        <w:tc>
          <w:tcPr>
            <w:tcW w:w="7371" w:type="dxa"/>
            <w:shd w:val="clear" w:color="auto" w:fill="BFBFBF" w:themeFill="background1" w:themeFillShade="BF"/>
            <w:vAlign w:val="center"/>
          </w:tcPr>
          <w:p w14:paraId="0B5FAD60" w14:textId="77777777" w:rsidR="00D86687" w:rsidRPr="00F56411" w:rsidRDefault="00D86687" w:rsidP="00D15491">
            <w:pPr>
              <w:spacing w:after="0"/>
              <w:rPr>
                <w:color w:val="000000"/>
              </w:rPr>
            </w:pPr>
            <w:r w:rsidRPr="00F56411">
              <w:rPr>
                <w:color w:val="000000"/>
              </w:rPr>
              <w:t xml:space="preserve">Last review date </w:t>
            </w:r>
          </w:p>
        </w:tc>
        <w:tc>
          <w:tcPr>
            <w:tcW w:w="1959" w:type="dxa"/>
            <w:shd w:val="clear" w:color="auto" w:fill="BFBFBF" w:themeFill="background1" w:themeFillShade="BF"/>
            <w:vAlign w:val="center"/>
          </w:tcPr>
          <w:p w14:paraId="708AF08C" w14:textId="1D9CBA23" w:rsidR="00D86687" w:rsidRPr="00F56411" w:rsidRDefault="001C0203" w:rsidP="00D15491">
            <w:pPr>
              <w:spacing w:after="0"/>
              <w:rPr>
                <w:color w:val="000000"/>
              </w:rPr>
            </w:pPr>
            <w:r>
              <w:rPr>
                <w:color w:val="000000"/>
              </w:rPr>
              <w:t>September 202</w:t>
            </w:r>
            <w:r w:rsidR="007C7DA9">
              <w:rPr>
                <w:color w:val="000000"/>
              </w:rPr>
              <w:t>4</w:t>
            </w:r>
          </w:p>
        </w:tc>
      </w:tr>
      <w:tr w:rsidR="00D86687" w:rsidRPr="00F56411" w14:paraId="36E936DD" w14:textId="77777777" w:rsidTr="00D15491">
        <w:trPr>
          <w:trHeight w:val="318"/>
        </w:trPr>
        <w:tc>
          <w:tcPr>
            <w:tcW w:w="7371" w:type="dxa"/>
            <w:shd w:val="clear" w:color="auto" w:fill="BFBFBF" w:themeFill="background1" w:themeFillShade="BF"/>
            <w:vAlign w:val="center"/>
          </w:tcPr>
          <w:p w14:paraId="002C8AF1" w14:textId="77777777" w:rsidR="00D86687" w:rsidRPr="00F56411" w:rsidRDefault="00D86687" w:rsidP="00D15491">
            <w:pPr>
              <w:spacing w:after="0"/>
              <w:rPr>
                <w:color w:val="000000"/>
              </w:rPr>
            </w:pPr>
            <w:r w:rsidRPr="00F56411">
              <w:rPr>
                <w:color w:val="000000"/>
              </w:rPr>
              <w:t xml:space="preserve">Date approved by </w:t>
            </w:r>
            <w:r>
              <w:rPr>
                <w:color w:val="000000"/>
              </w:rPr>
              <w:t>the Trust Board</w:t>
            </w:r>
          </w:p>
        </w:tc>
        <w:tc>
          <w:tcPr>
            <w:tcW w:w="1959" w:type="dxa"/>
            <w:shd w:val="clear" w:color="auto" w:fill="BFBFBF" w:themeFill="background1" w:themeFillShade="BF"/>
            <w:vAlign w:val="center"/>
          </w:tcPr>
          <w:p w14:paraId="47DAFB58" w14:textId="0F769ABB" w:rsidR="00D86687" w:rsidRPr="00F56411" w:rsidRDefault="007C7DA9" w:rsidP="00D15491">
            <w:pPr>
              <w:spacing w:after="0"/>
              <w:rPr>
                <w:color w:val="000000"/>
              </w:rPr>
            </w:pPr>
            <w:r>
              <w:rPr>
                <w:color w:val="000000"/>
              </w:rPr>
              <w:t>September 2024</w:t>
            </w:r>
          </w:p>
        </w:tc>
      </w:tr>
      <w:tr w:rsidR="00D86687" w:rsidRPr="00F56411" w14:paraId="02C95562" w14:textId="77777777" w:rsidTr="00D15491">
        <w:trPr>
          <w:trHeight w:val="334"/>
        </w:trPr>
        <w:tc>
          <w:tcPr>
            <w:tcW w:w="7371" w:type="dxa"/>
            <w:shd w:val="clear" w:color="auto" w:fill="BFBFBF" w:themeFill="background1" w:themeFillShade="BF"/>
            <w:vAlign w:val="center"/>
          </w:tcPr>
          <w:p w14:paraId="2BEA809F" w14:textId="77777777" w:rsidR="00D86687" w:rsidRPr="008648F3" w:rsidRDefault="00D86687" w:rsidP="00D15491">
            <w:pPr>
              <w:spacing w:after="0"/>
              <w:rPr>
                <w:color w:val="000000"/>
              </w:rPr>
            </w:pPr>
            <w:r w:rsidRPr="00F56411">
              <w:rPr>
                <w:color w:val="000000"/>
              </w:rPr>
              <w:t>Date for next review</w:t>
            </w:r>
            <w:r>
              <w:rPr>
                <w:color w:val="000000"/>
              </w:rPr>
              <w:t xml:space="preserve"> by Trust Board</w:t>
            </w:r>
          </w:p>
        </w:tc>
        <w:tc>
          <w:tcPr>
            <w:tcW w:w="1959" w:type="dxa"/>
            <w:shd w:val="clear" w:color="auto" w:fill="BFBFBF" w:themeFill="background1" w:themeFillShade="BF"/>
            <w:vAlign w:val="center"/>
          </w:tcPr>
          <w:p w14:paraId="5E552069" w14:textId="1CCFFC99" w:rsidR="00D86687" w:rsidRPr="00F56411" w:rsidRDefault="00D86687" w:rsidP="00D15491">
            <w:pPr>
              <w:spacing w:after="0"/>
              <w:rPr>
                <w:color w:val="000000"/>
              </w:rPr>
            </w:pPr>
            <w:r>
              <w:rPr>
                <w:color w:val="000000" w:themeColor="text1"/>
              </w:rPr>
              <w:t>September 202</w:t>
            </w:r>
            <w:r w:rsidR="007C7DA9">
              <w:rPr>
                <w:color w:val="000000" w:themeColor="text1"/>
              </w:rPr>
              <w:t>5</w:t>
            </w:r>
          </w:p>
        </w:tc>
      </w:tr>
    </w:tbl>
    <w:p w14:paraId="00DD4009" w14:textId="77777777" w:rsidR="00D86687" w:rsidRDefault="00D86687" w:rsidP="00D86687">
      <w:pPr>
        <w:spacing w:after="160" w:line="259" w:lineRule="auto"/>
        <w:jc w:val="left"/>
        <w:rPr>
          <w:rFonts w:cs="Arial"/>
          <w:b/>
          <w:color w:val="000000" w:themeColor="text1"/>
        </w:rPr>
      </w:pPr>
    </w:p>
    <w:tbl>
      <w:tblPr>
        <w:tblStyle w:val="TableGrid"/>
        <w:tblW w:w="9351" w:type="dxa"/>
        <w:tblLook w:val="04A0" w:firstRow="1" w:lastRow="0" w:firstColumn="1" w:lastColumn="0" w:noHBand="0" w:noVBand="1"/>
      </w:tblPr>
      <w:tblGrid>
        <w:gridCol w:w="7366"/>
        <w:gridCol w:w="1985"/>
      </w:tblGrid>
      <w:tr w:rsidR="00D86687" w14:paraId="158483DF" w14:textId="77777777" w:rsidTr="00D15491">
        <w:tc>
          <w:tcPr>
            <w:tcW w:w="7366" w:type="dxa"/>
          </w:tcPr>
          <w:p w14:paraId="42EE4BEC" w14:textId="19833DA0" w:rsidR="00D86687" w:rsidRDefault="00312793" w:rsidP="00D15491">
            <w:pPr>
              <w:spacing w:after="160" w:line="259" w:lineRule="auto"/>
              <w:jc w:val="left"/>
              <w:rPr>
                <w:rFonts w:cs="Arial"/>
                <w:b/>
                <w:color w:val="000000" w:themeColor="text1"/>
              </w:rPr>
            </w:pPr>
            <w:r>
              <w:rPr>
                <w:rFonts w:cs="Arial"/>
                <w:b/>
                <w:color w:val="000000" w:themeColor="text1"/>
              </w:rPr>
              <w:t>St Buryan Academy Primary School</w:t>
            </w:r>
          </w:p>
        </w:tc>
        <w:tc>
          <w:tcPr>
            <w:tcW w:w="1985" w:type="dxa"/>
          </w:tcPr>
          <w:p w14:paraId="4AE3857A" w14:textId="2CC8A950" w:rsidR="00D86687" w:rsidRDefault="00312793" w:rsidP="00D15491">
            <w:pPr>
              <w:spacing w:after="160" w:line="259" w:lineRule="auto"/>
              <w:jc w:val="left"/>
              <w:rPr>
                <w:rFonts w:cs="Arial"/>
                <w:b/>
                <w:color w:val="000000" w:themeColor="text1"/>
              </w:rPr>
            </w:pPr>
            <w:r>
              <w:rPr>
                <w:rFonts w:cs="Arial"/>
                <w:b/>
                <w:color w:val="000000" w:themeColor="text1"/>
              </w:rPr>
              <w:t>September 2024</w:t>
            </w:r>
          </w:p>
        </w:tc>
      </w:tr>
    </w:tbl>
    <w:p w14:paraId="2D5F71F8" w14:textId="77777777" w:rsidR="00F83029" w:rsidRDefault="00F83029" w:rsidP="00393A80">
      <w:pPr>
        <w:pStyle w:val="Body"/>
        <w:rPr>
          <w:rFonts w:cs="Arial"/>
          <w:szCs w:val="22"/>
        </w:rPr>
        <w:sectPr w:rsidR="00F83029" w:rsidSect="008F36F6">
          <w:headerReference w:type="even" r:id="rId12"/>
          <w:headerReference w:type="default" r:id="rId13"/>
          <w:footerReference w:type="even" r:id="rId14"/>
          <w:footerReference w:type="default" r:id="rId15"/>
          <w:headerReference w:type="first" r:id="rId16"/>
          <w:footerReference w:type="first" r:id="rId17"/>
          <w:pgSz w:w="12240" w:h="15840"/>
          <w:pgMar w:top="1418" w:right="1418" w:bottom="1134" w:left="1418" w:header="720" w:footer="720" w:gutter="0"/>
          <w:cols w:space="720"/>
          <w:titlePg/>
        </w:sectPr>
      </w:pPr>
    </w:p>
    <w:p w14:paraId="1ED90124" w14:textId="77777777" w:rsidR="00F33D69" w:rsidRPr="00B93657" w:rsidRDefault="00F33D69" w:rsidP="00393A80">
      <w:pPr>
        <w:pStyle w:val="Heading"/>
        <w:spacing w:after="0"/>
        <w:jc w:val="left"/>
        <w:rPr>
          <w:rFonts w:ascii="Calibri" w:eastAsia="Calibri" w:hAnsi="Calibri" w:cs="Calibri"/>
          <w:b w:val="0"/>
          <w:bCs w:val="0"/>
          <w:sz w:val="22"/>
          <w:szCs w:val="22"/>
        </w:rPr>
      </w:pPr>
    </w:p>
    <w:p w14:paraId="060D8285" w14:textId="77777777" w:rsidR="000B5B9A" w:rsidRPr="00B93657" w:rsidRDefault="000B5B9A" w:rsidP="00D91019">
      <w:pPr>
        <w:pStyle w:val="Body"/>
        <w:jc w:val="center"/>
        <w:rPr>
          <w:sz w:val="28"/>
          <w:szCs w:val="28"/>
        </w:rPr>
      </w:pPr>
    </w:p>
    <w:p w14:paraId="4F54E3E2" w14:textId="403FA724" w:rsidR="00F33D69" w:rsidRDefault="000B5B9A" w:rsidP="00D91019">
      <w:pPr>
        <w:pStyle w:val="Body"/>
        <w:jc w:val="center"/>
        <w:rPr>
          <w:sz w:val="32"/>
          <w:szCs w:val="32"/>
        </w:rPr>
      </w:pPr>
      <w:r w:rsidRPr="00B93657">
        <w:rPr>
          <w:sz w:val="32"/>
          <w:szCs w:val="32"/>
        </w:rPr>
        <w:t>‘</w:t>
      </w:r>
      <w:r w:rsidR="001839CD" w:rsidRPr="00B93657">
        <w:rPr>
          <w:sz w:val="32"/>
          <w:szCs w:val="32"/>
          <w:lang w:val="en-US"/>
        </w:rPr>
        <w:t>Safeguarding is everyone</w:t>
      </w:r>
      <w:r w:rsidR="001839CD" w:rsidRPr="00B93657">
        <w:rPr>
          <w:sz w:val="32"/>
          <w:szCs w:val="32"/>
        </w:rPr>
        <w:t>’</w:t>
      </w:r>
      <w:r w:rsidR="001839CD" w:rsidRPr="00B93657">
        <w:rPr>
          <w:sz w:val="32"/>
          <w:szCs w:val="32"/>
          <w:lang w:val="en-US"/>
        </w:rPr>
        <w:t>s responsibility</w:t>
      </w:r>
      <w:r w:rsidRPr="00B93657">
        <w:rPr>
          <w:sz w:val="32"/>
          <w:szCs w:val="32"/>
        </w:rPr>
        <w:t>’</w:t>
      </w:r>
    </w:p>
    <w:p w14:paraId="5FFAA3C2" w14:textId="77777777" w:rsidR="00724542" w:rsidRDefault="00724542" w:rsidP="00D91019">
      <w:pPr>
        <w:pStyle w:val="Body"/>
        <w:jc w:val="center"/>
        <w:rPr>
          <w:sz w:val="32"/>
          <w:szCs w:val="32"/>
        </w:rPr>
      </w:pPr>
    </w:p>
    <w:p w14:paraId="0A66A00C" w14:textId="77777777" w:rsidR="00724542" w:rsidRPr="00724542" w:rsidRDefault="00724542" w:rsidP="00724542">
      <w:pPr>
        <w:autoSpaceDE w:val="0"/>
        <w:autoSpaceDN w:val="0"/>
        <w:adjustRightInd w:val="0"/>
        <w:jc w:val="center"/>
        <w:rPr>
          <w:rFonts w:eastAsia="Calibri" w:cs="Calibri"/>
          <w:color w:val="000000"/>
          <w:sz w:val="32"/>
          <w:szCs w:val="32"/>
          <w:u w:color="000000"/>
        </w:rPr>
      </w:pPr>
      <w:r w:rsidRPr="00724542">
        <w:rPr>
          <w:rFonts w:eastAsia="Calibri" w:cs="Calibri"/>
          <w:color w:val="000000"/>
          <w:sz w:val="32"/>
          <w:szCs w:val="32"/>
          <w:highlight w:val="cyan"/>
          <w:u w:color="000000"/>
        </w:rPr>
        <w:t>“Don’t think what if I have got it wrong, think what if I have got it right”</w:t>
      </w:r>
      <w:r w:rsidRPr="00724542">
        <w:rPr>
          <w:rFonts w:eastAsia="Calibri" w:cs="Calibri"/>
          <w:color w:val="000000"/>
          <w:sz w:val="32"/>
          <w:szCs w:val="32"/>
          <w:u w:color="000000"/>
        </w:rPr>
        <w:t xml:space="preserve"> </w:t>
      </w:r>
    </w:p>
    <w:p w14:paraId="38680A79" w14:textId="77777777" w:rsidR="00724542" w:rsidRPr="00B93657" w:rsidRDefault="00724542" w:rsidP="00D91019">
      <w:pPr>
        <w:pStyle w:val="Body"/>
        <w:jc w:val="center"/>
        <w:rPr>
          <w:sz w:val="32"/>
          <w:szCs w:val="32"/>
        </w:rPr>
      </w:pPr>
    </w:p>
    <w:p w14:paraId="06B73E74" w14:textId="77777777" w:rsidR="00F33D69" w:rsidRPr="00B93657" w:rsidRDefault="00F33D69">
      <w:pPr>
        <w:pStyle w:val="Heading2"/>
        <w:rPr>
          <w:rFonts w:ascii="Calibri" w:eastAsia="Calibri" w:hAnsi="Calibri" w:cs="Calibri"/>
          <w:b w:val="0"/>
          <w:bCs w:val="0"/>
        </w:rPr>
      </w:pPr>
    </w:p>
    <w:p w14:paraId="3EE3AA74" w14:textId="77777777" w:rsidR="00603B29" w:rsidRPr="003D68DE" w:rsidRDefault="00FA0086" w:rsidP="00B93657">
      <w:pPr>
        <w:pStyle w:val="Body"/>
        <w:jc w:val="both"/>
        <w:rPr>
          <w:sz w:val="22"/>
          <w:szCs w:val="22"/>
        </w:rPr>
      </w:pPr>
      <w:r w:rsidRPr="003D68DE">
        <w:rPr>
          <w:sz w:val="22"/>
          <w:szCs w:val="22"/>
        </w:rPr>
        <w:t>Each of the Trust’s Academies have a Child Protection Team and the following details can be found at the beginning of each of the Academies’ respective Safeguarding and Child Protection Policy:</w:t>
      </w:r>
    </w:p>
    <w:p w14:paraId="3F0EF477" w14:textId="77777777" w:rsidR="00F33D69" w:rsidRPr="00B93657" w:rsidRDefault="00F33D69">
      <w:pPr>
        <w:pStyle w:val="Body"/>
      </w:pPr>
    </w:p>
    <w:p w14:paraId="3BC54848" w14:textId="0485719C" w:rsidR="00F33D69" w:rsidRPr="00325BBB" w:rsidRDefault="001839CD" w:rsidP="1A600D3D">
      <w:pPr>
        <w:pStyle w:val="Heading"/>
        <w:spacing w:after="0"/>
        <w:rPr>
          <w:rFonts w:ascii="Calibri" w:eastAsia="Calibri" w:hAnsi="Calibri" w:cs="Calibri"/>
          <w:sz w:val="28"/>
        </w:rPr>
      </w:pPr>
      <w:bookmarkStart w:id="0" w:name="_Toc178686534"/>
      <w:r w:rsidRPr="1A600D3D">
        <w:rPr>
          <w:rFonts w:ascii="Calibri" w:eastAsia="Calibri" w:hAnsi="Calibri" w:cs="Calibri"/>
          <w:sz w:val="28"/>
          <w:lang w:val="en-US"/>
        </w:rPr>
        <w:t>Child Protection Team</w:t>
      </w:r>
      <w:r w:rsidR="003B4E80" w:rsidRPr="1A600D3D">
        <w:rPr>
          <w:rFonts w:ascii="Calibri" w:eastAsia="Calibri" w:hAnsi="Calibri" w:cs="Calibri"/>
          <w:sz w:val="28"/>
          <w:lang w:val="en-US"/>
        </w:rPr>
        <w:t xml:space="preserve"> for (</w:t>
      </w:r>
      <w:r w:rsidR="008B1218" w:rsidRPr="1A600D3D">
        <w:rPr>
          <w:rFonts w:ascii="Calibri" w:eastAsia="Calibri" w:hAnsi="Calibri" w:cs="Calibri"/>
          <w:sz w:val="28"/>
          <w:lang w:val="en-US"/>
        </w:rPr>
        <w:t>name of academy)</w:t>
      </w:r>
      <w:bookmarkEnd w:id="0"/>
    </w:p>
    <w:p w14:paraId="1A72BDD6" w14:textId="77777777" w:rsidR="00F33D69" w:rsidRPr="00325BBB" w:rsidRDefault="00F33D69" w:rsidP="1A600D3D">
      <w:pPr>
        <w:pStyle w:val="Body"/>
        <w:tabs>
          <w:tab w:val="left" w:pos="5760"/>
        </w:tabs>
      </w:pPr>
    </w:p>
    <w:p w14:paraId="3EE97FC0" w14:textId="1F2F5772" w:rsidR="00F33D69" w:rsidRPr="00325BBB" w:rsidRDefault="001839CD" w:rsidP="1A600D3D">
      <w:pPr>
        <w:pStyle w:val="Body"/>
        <w:tabs>
          <w:tab w:val="left" w:pos="5670"/>
        </w:tabs>
        <w:rPr>
          <w:sz w:val="22"/>
          <w:szCs w:val="22"/>
        </w:rPr>
      </w:pPr>
      <w:r w:rsidRPr="1A600D3D">
        <w:rPr>
          <w:sz w:val="22"/>
          <w:szCs w:val="22"/>
          <w:lang w:val="en-US"/>
        </w:rPr>
        <w:t>Designated Safeguarding Lead (DSL)</w:t>
      </w:r>
      <w:r w:rsidR="00B93657" w:rsidRPr="1A600D3D">
        <w:rPr>
          <w:sz w:val="22"/>
          <w:szCs w:val="22"/>
          <w:lang w:val="en-US"/>
        </w:rPr>
        <w:t>:</w:t>
      </w:r>
      <w:r w:rsidR="0DCFCFA9" w:rsidRPr="1A600D3D">
        <w:rPr>
          <w:sz w:val="22"/>
          <w:szCs w:val="22"/>
          <w:lang w:val="en-US"/>
        </w:rPr>
        <w:t xml:space="preserve"> Louise Ghillyer</w:t>
      </w:r>
    </w:p>
    <w:p w14:paraId="1ED6CDC1" w14:textId="77777777" w:rsidR="00F33D69" w:rsidRPr="00325BBB" w:rsidRDefault="00F33D69" w:rsidP="1A600D3D">
      <w:pPr>
        <w:pStyle w:val="Body"/>
        <w:tabs>
          <w:tab w:val="left" w:pos="5670"/>
        </w:tabs>
        <w:rPr>
          <w:sz w:val="22"/>
          <w:szCs w:val="22"/>
        </w:rPr>
      </w:pPr>
    </w:p>
    <w:p w14:paraId="31A03942" w14:textId="56102C36" w:rsidR="00F33D69" w:rsidRPr="00325BBB" w:rsidRDefault="001839CD" w:rsidP="1A600D3D">
      <w:pPr>
        <w:pStyle w:val="Body"/>
        <w:tabs>
          <w:tab w:val="left" w:pos="5670"/>
        </w:tabs>
        <w:rPr>
          <w:color w:val="000000" w:themeColor="text1"/>
          <w:sz w:val="22"/>
          <w:szCs w:val="22"/>
        </w:rPr>
      </w:pPr>
      <w:r w:rsidRPr="1A600D3D">
        <w:rPr>
          <w:color w:val="000000" w:themeColor="text1"/>
          <w:sz w:val="22"/>
          <w:szCs w:val="22"/>
          <w:lang w:val="en-US"/>
        </w:rPr>
        <w:t>Deputy Designated Safeguarding Lead</w:t>
      </w:r>
      <w:r w:rsidR="0000127D" w:rsidRPr="1A600D3D">
        <w:rPr>
          <w:color w:val="000000" w:themeColor="text1"/>
          <w:sz w:val="22"/>
          <w:szCs w:val="22"/>
          <w:lang w:val="en-US"/>
        </w:rPr>
        <w:t>/</w:t>
      </w:r>
      <w:r w:rsidRPr="1A600D3D">
        <w:rPr>
          <w:color w:val="000000" w:themeColor="text1"/>
          <w:sz w:val="22"/>
          <w:szCs w:val="22"/>
          <w:lang w:val="en-US"/>
        </w:rPr>
        <w:t>s (DDSL)</w:t>
      </w:r>
      <w:r w:rsidR="00B93657" w:rsidRPr="1A600D3D">
        <w:rPr>
          <w:color w:val="000000" w:themeColor="text1"/>
          <w:sz w:val="22"/>
          <w:szCs w:val="22"/>
          <w:lang w:val="en-US"/>
        </w:rPr>
        <w:t>:</w:t>
      </w:r>
      <w:r w:rsidR="2501CAA3" w:rsidRPr="1A600D3D">
        <w:rPr>
          <w:color w:val="000000" w:themeColor="text1"/>
          <w:sz w:val="22"/>
          <w:szCs w:val="22"/>
          <w:lang w:val="en-US"/>
        </w:rPr>
        <w:t xml:space="preserve"> Claire Grist</w:t>
      </w:r>
    </w:p>
    <w:p w14:paraId="6AC17224" w14:textId="77777777" w:rsidR="00F33D69" w:rsidRPr="00325BBB" w:rsidRDefault="00F33D69" w:rsidP="1A600D3D">
      <w:pPr>
        <w:pStyle w:val="Body"/>
        <w:tabs>
          <w:tab w:val="left" w:pos="5670"/>
        </w:tabs>
        <w:rPr>
          <w:color w:val="000000" w:themeColor="text1"/>
          <w:sz w:val="22"/>
          <w:szCs w:val="22"/>
        </w:rPr>
      </w:pPr>
    </w:p>
    <w:p w14:paraId="1A44AEC4" w14:textId="77777777" w:rsidR="00393A80" w:rsidRPr="00325BBB" w:rsidRDefault="001839CD" w:rsidP="1A600D3D">
      <w:pPr>
        <w:pStyle w:val="Body"/>
        <w:tabs>
          <w:tab w:val="left" w:pos="720"/>
          <w:tab w:val="left" w:pos="5670"/>
        </w:tabs>
        <w:rPr>
          <w:color w:val="000000" w:themeColor="text1"/>
          <w:sz w:val="22"/>
          <w:szCs w:val="22"/>
          <w:lang w:val="en-US"/>
        </w:rPr>
      </w:pPr>
      <w:r w:rsidRPr="1A600D3D">
        <w:rPr>
          <w:color w:val="000000" w:themeColor="text1"/>
          <w:sz w:val="22"/>
          <w:szCs w:val="22"/>
          <w:lang w:val="en-US"/>
        </w:rPr>
        <w:t xml:space="preserve">Designated Teacher for Children in Care </w:t>
      </w:r>
    </w:p>
    <w:p w14:paraId="24DB4D45" w14:textId="3D5040A4" w:rsidR="00F33D69" w:rsidRPr="00325BBB" w:rsidRDefault="00393A80" w:rsidP="1A600D3D">
      <w:pPr>
        <w:pStyle w:val="Body"/>
        <w:tabs>
          <w:tab w:val="left" w:pos="720"/>
          <w:tab w:val="left" w:pos="5670"/>
        </w:tabs>
        <w:spacing w:after="120" w:line="360" w:lineRule="auto"/>
        <w:rPr>
          <w:color w:val="000000" w:themeColor="text1"/>
          <w:sz w:val="22"/>
          <w:szCs w:val="22"/>
        </w:rPr>
      </w:pPr>
      <w:r w:rsidRPr="1A600D3D">
        <w:rPr>
          <w:color w:val="000000" w:themeColor="text1"/>
          <w:sz w:val="22"/>
          <w:szCs w:val="22"/>
          <w:lang w:val="en-US"/>
        </w:rPr>
        <w:t>(</w:t>
      </w:r>
      <w:r w:rsidR="001839CD" w:rsidRPr="1A600D3D">
        <w:rPr>
          <w:color w:val="000000" w:themeColor="text1"/>
          <w:sz w:val="22"/>
          <w:szCs w:val="22"/>
          <w:lang w:val="en-US"/>
        </w:rPr>
        <w:t>and Previously in Care</w:t>
      </w:r>
      <w:r w:rsidRPr="1A600D3D">
        <w:rPr>
          <w:color w:val="000000" w:themeColor="text1"/>
          <w:sz w:val="22"/>
          <w:szCs w:val="22"/>
          <w:lang w:val="en-US"/>
        </w:rPr>
        <w:t>)</w:t>
      </w:r>
      <w:r w:rsidR="00B93657" w:rsidRPr="1A600D3D">
        <w:rPr>
          <w:color w:val="000000" w:themeColor="text1"/>
          <w:sz w:val="22"/>
          <w:szCs w:val="22"/>
          <w:lang w:val="en-US"/>
        </w:rPr>
        <w:t>:</w:t>
      </w:r>
      <w:r w:rsidR="56C395B0" w:rsidRPr="1A600D3D">
        <w:rPr>
          <w:color w:val="000000" w:themeColor="text1"/>
          <w:sz w:val="22"/>
          <w:szCs w:val="22"/>
          <w:lang w:val="en-US"/>
        </w:rPr>
        <w:t xml:space="preserve"> Laura Davies</w:t>
      </w:r>
    </w:p>
    <w:p w14:paraId="0C30033F" w14:textId="440E85FF" w:rsidR="00F33D69" w:rsidRDefault="001839CD" w:rsidP="1A600D3D">
      <w:pPr>
        <w:pStyle w:val="Body"/>
        <w:tabs>
          <w:tab w:val="left" w:pos="5670"/>
        </w:tabs>
        <w:rPr>
          <w:color w:val="000000" w:themeColor="text1"/>
          <w:sz w:val="22"/>
          <w:szCs w:val="22"/>
          <w:lang w:val="en-US"/>
        </w:rPr>
      </w:pPr>
      <w:r w:rsidRPr="1A600D3D">
        <w:rPr>
          <w:color w:val="000000" w:themeColor="text1"/>
          <w:sz w:val="22"/>
          <w:szCs w:val="22"/>
          <w:lang w:val="en-US"/>
        </w:rPr>
        <w:t>Named Safeguarding Governor</w:t>
      </w:r>
      <w:r w:rsidR="00B93657" w:rsidRPr="1A600D3D">
        <w:rPr>
          <w:color w:val="000000" w:themeColor="text1"/>
          <w:sz w:val="22"/>
          <w:szCs w:val="22"/>
          <w:lang w:val="en-US"/>
        </w:rPr>
        <w:t>:</w:t>
      </w:r>
      <w:r w:rsidR="55A07DB2" w:rsidRPr="1A600D3D">
        <w:rPr>
          <w:color w:val="000000" w:themeColor="text1"/>
          <w:sz w:val="22"/>
          <w:szCs w:val="22"/>
          <w:lang w:val="en-US"/>
        </w:rPr>
        <w:t xml:space="preserve"> Becks Scullion</w:t>
      </w:r>
    </w:p>
    <w:p w14:paraId="47BA7382" w14:textId="77777777" w:rsidR="00346442" w:rsidRDefault="00346442" w:rsidP="1A600D3D">
      <w:pPr>
        <w:pStyle w:val="Body"/>
        <w:tabs>
          <w:tab w:val="left" w:pos="5670"/>
        </w:tabs>
        <w:rPr>
          <w:color w:val="000000" w:themeColor="text1"/>
          <w:sz w:val="22"/>
          <w:szCs w:val="22"/>
          <w:lang w:val="en-US"/>
        </w:rPr>
      </w:pPr>
    </w:p>
    <w:p w14:paraId="05AC6164" w14:textId="65632D0A" w:rsidR="00346442" w:rsidRPr="000C4D07" w:rsidRDefault="00346442" w:rsidP="00393A80">
      <w:pPr>
        <w:pStyle w:val="Body"/>
        <w:tabs>
          <w:tab w:val="left" w:pos="5670"/>
        </w:tabs>
        <w:rPr>
          <w:color w:val="000000" w:themeColor="text1"/>
          <w:sz w:val="22"/>
          <w:szCs w:val="22"/>
          <w:lang w:val="en-US"/>
        </w:rPr>
      </w:pPr>
      <w:r w:rsidRPr="1A600D3D">
        <w:rPr>
          <w:color w:val="000000" w:themeColor="text1"/>
          <w:sz w:val="22"/>
          <w:szCs w:val="22"/>
          <w:lang w:val="en-US"/>
        </w:rPr>
        <w:t>Named Safeguarding Trustee:</w:t>
      </w:r>
      <w:r>
        <w:tab/>
      </w:r>
      <w:r w:rsidRPr="1A600D3D">
        <w:rPr>
          <w:color w:val="000000" w:themeColor="text1"/>
          <w:sz w:val="22"/>
          <w:szCs w:val="22"/>
          <w:lang w:val="en-US"/>
        </w:rPr>
        <w:t>Jackie Eason, Chair of the Trust Board</w:t>
      </w:r>
    </w:p>
    <w:p w14:paraId="3938967C" w14:textId="77777777" w:rsidR="00363AFB" w:rsidRDefault="00363AFB" w:rsidP="1A600D3D">
      <w:pPr>
        <w:pStyle w:val="Body"/>
        <w:tabs>
          <w:tab w:val="left" w:pos="5670"/>
        </w:tabs>
        <w:rPr>
          <w:color w:val="000000" w:themeColor="text1"/>
          <w:sz w:val="22"/>
          <w:szCs w:val="22"/>
          <w:lang w:val="en-US"/>
        </w:rPr>
      </w:pPr>
    </w:p>
    <w:p w14:paraId="3D955816" w14:textId="248431D8" w:rsidR="00363AFB" w:rsidRPr="000C4D07" w:rsidRDefault="00363AFB" w:rsidP="1A600D3D">
      <w:pPr>
        <w:pStyle w:val="Body"/>
        <w:tabs>
          <w:tab w:val="left" w:pos="5670"/>
        </w:tabs>
        <w:rPr>
          <w:color w:val="000000" w:themeColor="text1"/>
          <w:sz w:val="22"/>
          <w:szCs w:val="22"/>
        </w:rPr>
      </w:pPr>
      <w:r w:rsidRPr="1A600D3D">
        <w:rPr>
          <w:color w:val="000000" w:themeColor="text1"/>
          <w:sz w:val="22"/>
          <w:szCs w:val="22"/>
          <w:lang w:val="en-US"/>
        </w:rPr>
        <w:t xml:space="preserve">Trust Safeguarding Lead: </w:t>
      </w:r>
      <w:r>
        <w:tab/>
      </w:r>
      <w:r w:rsidRPr="1A600D3D">
        <w:rPr>
          <w:color w:val="000000" w:themeColor="text1"/>
          <w:sz w:val="22"/>
          <w:szCs w:val="22"/>
          <w:lang w:val="en-US"/>
        </w:rPr>
        <w:t>Dom Cook, Executive Lead for School Improvement</w:t>
      </w:r>
    </w:p>
    <w:p w14:paraId="28F93DB0" w14:textId="77777777" w:rsidR="00F33D69" w:rsidRPr="000C4D07" w:rsidRDefault="00F33D69" w:rsidP="1A600D3D">
      <w:pPr>
        <w:pStyle w:val="Body"/>
        <w:tabs>
          <w:tab w:val="left" w:pos="5670"/>
        </w:tabs>
        <w:rPr>
          <w:color w:val="000000" w:themeColor="text1"/>
          <w:sz w:val="22"/>
          <w:szCs w:val="22"/>
        </w:rPr>
      </w:pPr>
    </w:p>
    <w:p w14:paraId="0AF12034" w14:textId="1EB98B68" w:rsidR="00E04DF0" w:rsidRPr="000C4D07" w:rsidRDefault="001839CD" w:rsidP="1A600D3D">
      <w:pPr>
        <w:pStyle w:val="Body"/>
        <w:tabs>
          <w:tab w:val="left" w:pos="720"/>
          <w:tab w:val="left" w:pos="5670"/>
        </w:tabs>
        <w:spacing w:after="120" w:line="360" w:lineRule="auto"/>
        <w:rPr>
          <w:rFonts w:ascii="Museo Sans Rounded 300" w:hAnsi="Museo Sans Rounded 300"/>
          <w:color w:val="0070C0"/>
          <w:sz w:val="22"/>
          <w:szCs w:val="22"/>
          <w:lang w:val="en-US"/>
        </w:rPr>
      </w:pPr>
      <w:r w:rsidRPr="1A600D3D">
        <w:rPr>
          <w:color w:val="000000" w:themeColor="text1"/>
          <w:sz w:val="22"/>
          <w:szCs w:val="22"/>
          <w:lang w:val="en-US"/>
        </w:rPr>
        <w:t xml:space="preserve">Named Whistleblowing </w:t>
      </w:r>
      <w:r w:rsidR="008C64F4" w:rsidRPr="1A600D3D">
        <w:rPr>
          <w:color w:val="000000" w:themeColor="text1"/>
          <w:sz w:val="22"/>
          <w:szCs w:val="22"/>
          <w:lang w:val="en-US"/>
        </w:rPr>
        <w:t>Trustee</w:t>
      </w:r>
      <w:r w:rsidRPr="1A600D3D">
        <w:rPr>
          <w:color w:val="000000" w:themeColor="text1"/>
          <w:sz w:val="22"/>
          <w:szCs w:val="22"/>
          <w:lang w:val="en-US"/>
        </w:rPr>
        <w:t>:</w:t>
      </w:r>
      <w:r w:rsidR="00FA0086" w:rsidRPr="1A600D3D">
        <w:rPr>
          <w:color w:val="000000" w:themeColor="text1"/>
          <w:sz w:val="22"/>
          <w:szCs w:val="22"/>
          <w:lang w:val="en-US"/>
        </w:rPr>
        <w:t xml:space="preserve"> </w:t>
      </w:r>
      <w:r>
        <w:tab/>
      </w:r>
      <w:r w:rsidR="00FA0086" w:rsidRPr="1A600D3D">
        <w:rPr>
          <w:color w:val="000000" w:themeColor="text1"/>
          <w:sz w:val="22"/>
          <w:szCs w:val="22"/>
          <w:lang w:val="en-US"/>
        </w:rPr>
        <w:t>Jackie Eason, Chair of the Trust Board</w:t>
      </w:r>
      <w:r>
        <w:tab/>
      </w:r>
    </w:p>
    <w:p w14:paraId="4F25E7E0" w14:textId="20EEEE3E" w:rsidR="00E04DF0" w:rsidRPr="00F45F9C" w:rsidRDefault="00E04DF0" w:rsidP="00393A80">
      <w:pPr>
        <w:pStyle w:val="Body"/>
        <w:tabs>
          <w:tab w:val="left" w:pos="720"/>
          <w:tab w:val="left" w:pos="5670"/>
        </w:tabs>
        <w:spacing w:after="120" w:line="360" w:lineRule="auto"/>
        <w:rPr>
          <w:color w:val="000000" w:themeColor="text1"/>
          <w:sz w:val="22"/>
          <w:szCs w:val="22"/>
          <w:lang w:val="en-US"/>
        </w:rPr>
      </w:pPr>
      <w:r w:rsidRPr="1A600D3D">
        <w:rPr>
          <w:color w:val="000000" w:themeColor="text1"/>
          <w:sz w:val="22"/>
          <w:szCs w:val="22"/>
          <w:lang w:val="en-US"/>
        </w:rPr>
        <w:t>Mental Health lead:</w:t>
      </w:r>
      <w:r w:rsidR="2C2CD23E" w:rsidRPr="1A600D3D">
        <w:rPr>
          <w:color w:val="000000" w:themeColor="text1"/>
          <w:sz w:val="22"/>
          <w:szCs w:val="22"/>
          <w:lang w:val="en-US"/>
        </w:rPr>
        <w:t xml:space="preserve"> Louise Ghillyer</w:t>
      </w:r>
    </w:p>
    <w:p w14:paraId="7841A480" w14:textId="77777777" w:rsidR="00F33D69" w:rsidRPr="001F5DE5" w:rsidRDefault="00F33D69">
      <w:pPr>
        <w:pStyle w:val="Body"/>
        <w:tabs>
          <w:tab w:val="left" w:pos="5760"/>
        </w:tabs>
        <w:rPr>
          <w:rFonts w:ascii="Museo Sans Rounded 300" w:hAnsi="Museo Sans Rounded 300"/>
        </w:rPr>
      </w:pPr>
    </w:p>
    <w:p w14:paraId="0950C2B5" w14:textId="77777777" w:rsidR="00F33D69" w:rsidRPr="001F5DE5" w:rsidRDefault="00F33D69">
      <w:pPr>
        <w:pStyle w:val="Body"/>
        <w:tabs>
          <w:tab w:val="left" w:pos="5760"/>
        </w:tabs>
        <w:rPr>
          <w:rFonts w:ascii="Museo Sans Rounded 300" w:hAnsi="Museo Sans Rounded 300"/>
        </w:rPr>
      </w:pPr>
    </w:p>
    <w:p w14:paraId="7A4A4522" w14:textId="77777777" w:rsidR="00F33D69" w:rsidRPr="001F5DE5" w:rsidRDefault="00F33D69">
      <w:pPr>
        <w:pStyle w:val="Body"/>
        <w:tabs>
          <w:tab w:val="left" w:pos="5760"/>
        </w:tabs>
        <w:rPr>
          <w:rFonts w:ascii="Museo Sans Rounded 300" w:hAnsi="Museo Sans Rounded 300"/>
        </w:rPr>
      </w:pPr>
    </w:p>
    <w:p w14:paraId="0E4B3013" w14:textId="77777777" w:rsidR="00F33D69" w:rsidRPr="001F5DE5" w:rsidRDefault="00F33D69">
      <w:pPr>
        <w:pStyle w:val="Body"/>
        <w:tabs>
          <w:tab w:val="left" w:pos="5760"/>
        </w:tabs>
        <w:rPr>
          <w:rFonts w:ascii="Museo Sans Rounded 300" w:hAnsi="Museo Sans Rounded 300"/>
        </w:rPr>
      </w:pPr>
    </w:p>
    <w:p w14:paraId="75801327" w14:textId="77777777" w:rsidR="00F33D69" w:rsidRPr="001F5DE5" w:rsidRDefault="00F33D69">
      <w:pPr>
        <w:pStyle w:val="Body"/>
        <w:tabs>
          <w:tab w:val="left" w:pos="5760"/>
        </w:tabs>
        <w:rPr>
          <w:rFonts w:ascii="Museo Sans Rounded 300" w:hAnsi="Museo Sans Rounded 300"/>
        </w:rPr>
      </w:pPr>
    </w:p>
    <w:p w14:paraId="4D6BBF98" w14:textId="77777777" w:rsidR="00F33D69" w:rsidRDefault="00F33D69">
      <w:pPr>
        <w:pStyle w:val="Body"/>
        <w:tabs>
          <w:tab w:val="left" w:pos="5760"/>
        </w:tabs>
        <w:rPr>
          <w:rFonts w:ascii="Museo Sans Rounded 300" w:hAnsi="Museo Sans Rounded 300"/>
        </w:rPr>
      </w:pPr>
    </w:p>
    <w:p w14:paraId="1970EEE1" w14:textId="77777777" w:rsidR="00393A80" w:rsidRDefault="00393A80">
      <w:pPr>
        <w:pStyle w:val="Body"/>
        <w:tabs>
          <w:tab w:val="left" w:pos="5760"/>
        </w:tabs>
        <w:rPr>
          <w:rFonts w:ascii="Museo Sans Rounded 300" w:hAnsi="Museo Sans Rounded 300"/>
        </w:rPr>
      </w:pPr>
    </w:p>
    <w:p w14:paraId="1C88F4D9" w14:textId="77777777" w:rsidR="00393A80" w:rsidRDefault="00393A80">
      <w:pPr>
        <w:pStyle w:val="Body"/>
        <w:tabs>
          <w:tab w:val="left" w:pos="5760"/>
        </w:tabs>
        <w:rPr>
          <w:rFonts w:ascii="Museo Sans Rounded 300" w:hAnsi="Museo Sans Rounded 300"/>
        </w:rPr>
      </w:pPr>
    </w:p>
    <w:p w14:paraId="42AC5B69" w14:textId="77777777" w:rsidR="00393A80" w:rsidRDefault="00393A80">
      <w:pPr>
        <w:pStyle w:val="Body"/>
        <w:tabs>
          <w:tab w:val="left" w:pos="5760"/>
        </w:tabs>
        <w:rPr>
          <w:rFonts w:ascii="Museo Sans Rounded 300" w:hAnsi="Museo Sans Rounded 300"/>
        </w:rPr>
      </w:pPr>
    </w:p>
    <w:p w14:paraId="693BAECC" w14:textId="32B808D8" w:rsidR="00225D78" w:rsidRDefault="00225D78">
      <w:pPr>
        <w:pStyle w:val="Body"/>
        <w:tabs>
          <w:tab w:val="left" w:pos="5760"/>
        </w:tabs>
        <w:rPr>
          <w:rFonts w:ascii="Museo Sans Rounded 300" w:hAnsi="Museo Sans Rounded 300"/>
        </w:rPr>
      </w:pPr>
    </w:p>
    <w:p w14:paraId="59380C4D" w14:textId="1F307078" w:rsidR="00A55C7E" w:rsidRDefault="00A55C7E">
      <w:pPr>
        <w:pStyle w:val="Body"/>
        <w:tabs>
          <w:tab w:val="left" w:pos="5760"/>
        </w:tabs>
        <w:rPr>
          <w:rFonts w:ascii="Museo Sans Rounded 300" w:hAnsi="Museo Sans Rounded 300"/>
        </w:rPr>
      </w:pPr>
    </w:p>
    <w:p w14:paraId="70835268" w14:textId="4D496976" w:rsidR="000A54CB" w:rsidRPr="00B93657" w:rsidRDefault="000A54CB" w:rsidP="5B7E259D">
      <w:pPr>
        <w:tabs>
          <w:tab w:val="left" w:pos="720"/>
        </w:tabs>
        <w:autoSpaceDE w:val="0"/>
        <w:autoSpaceDN w:val="0"/>
        <w:adjustRightInd w:val="0"/>
        <w:rPr>
          <w:rFonts w:cs="Calibri"/>
          <w:color w:val="000000" w:themeColor="text1"/>
          <w:sz w:val="20"/>
          <w:szCs w:val="20"/>
        </w:rPr>
      </w:pPr>
      <w:r w:rsidRPr="5B7E259D">
        <w:rPr>
          <w:rFonts w:cs="Calibri"/>
          <w:color w:val="000000" w:themeColor="text1"/>
          <w:sz w:val="20"/>
          <w:szCs w:val="20"/>
        </w:rPr>
        <w:t xml:space="preserve">This policy is based on the template </w:t>
      </w:r>
      <w:r w:rsidR="00342EBC" w:rsidRPr="5B7E259D">
        <w:rPr>
          <w:rFonts w:cs="Calibri"/>
          <w:color w:val="000000" w:themeColor="text1"/>
          <w:sz w:val="20"/>
          <w:szCs w:val="20"/>
        </w:rPr>
        <w:t xml:space="preserve">policy </w:t>
      </w:r>
      <w:r w:rsidRPr="5B7E259D">
        <w:rPr>
          <w:rFonts w:cs="Calibri"/>
          <w:color w:val="000000" w:themeColor="text1"/>
          <w:sz w:val="20"/>
          <w:szCs w:val="20"/>
        </w:rPr>
        <w:t>written on behalf of CAPH by Helen Trelease (Independent Safeguarding Trainer and Advisor)</w:t>
      </w:r>
      <w:r w:rsidR="00C26D35" w:rsidRPr="5B7E259D">
        <w:rPr>
          <w:rFonts w:cs="Calibri"/>
          <w:color w:val="000000" w:themeColor="text1"/>
          <w:sz w:val="20"/>
          <w:szCs w:val="20"/>
        </w:rPr>
        <w:t xml:space="preserve">.  </w:t>
      </w:r>
      <w:r w:rsidR="00D733A0" w:rsidRPr="5B7E259D">
        <w:rPr>
          <w:rFonts w:cs="Calibri"/>
          <w:color w:val="000000" w:themeColor="text1"/>
          <w:sz w:val="20"/>
          <w:szCs w:val="20"/>
        </w:rPr>
        <w:t xml:space="preserve">It has been revised annually in line with all KCSIE revisions.  </w:t>
      </w:r>
      <w:r w:rsidR="00C26D35" w:rsidRPr="5B7E259D">
        <w:rPr>
          <w:rFonts w:cs="Calibri"/>
          <w:color w:val="000000" w:themeColor="text1"/>
          <w:sz w:val="20"/>
          <w:szCs w:val="20"/>
        </w:rPr>
        <w:t xml:space="preserve">(Next Revision date </w:t>
      </w:r>
      <w:r w:rsidR="00A55C7E" w:rsidRPr="5B7E259D">
        <w:rPr>
          <w:rFonts w:cs="Calibri"/>
          <w:color w:val="000000" w:themeColor="text1"/>
          <w:sz w:val="20"/>
          <w:szCs w:val="20"/>
        </w:rPr>
        <w:t>September</w:t>
      </w:r>
      <w:r w:rsidR="000C6A67" w:rsidRPr="5B7E259D">
        <w:rPr>
          <w:rFonts w:cs="Calibri"/>
          <w:color w:val="000000" w:themeColor="text1"/>
          <w:sz w:val="20"/>
          <w:szCs w:val="20"/>
        </w:rPr>
        <w:t xml:space="preserve"> 202</w:t>
      </w:r>
      <w:r w:rsidR="00EE178A" w:rsidRPr="5B7E259D">
        <w:rPr>
          <w:rFonts w:cs="Calibri"/>
          <w:color w:val="000000" w:themeColor="text1"/>
          <w:sz w:val="20"/>
          <w:szCs w:val="20"/>
        </w:rPr>
        <w:t>5</w:t>
      </w:r>
      <w:r w:rsidR="000C6A67" w:rsidRPr="5B7E259D">
        <w:rPr>
          <w:rFonts w:cs="Calibri"/>
          <w:color w:val="000000" w:themeColor="text1"/>
          <w:sz w:val="20"/>
          <w:szCs w:val="20"/>
        </w:rPr>
        <w:t>)</w:t>
      </w:r>
    </w:p>
    <w:p w14:paraId="2B3599D9" w14:textId="3860AA5B" w:rsidR="00F83029" w:rsidRPr="00B93657" w:rsidRDefault="000A54CB" w:rsidP="00A55C7E">
      <w:pPr>
        <w:tabs>
          <w:tab w:val="left" w:pos="720"/>
        </w:tabs>
        <w:autoSpaceDE w:val="0"/>
        <w:autoSpaceDN w:val="0"/>
        <w:adjustRightInd w:val="0"/>
        <w:rPr>
          <w:rFonts w:cs="Calibri"/>
          <w:color w:val="000000" w:themeColor="text1"/>
          <w:sz w:val="20"/>
          <w:szCs w:val="20"/>
          <w:lang w:val="en"/>
        </w:rPr>
      </w:pPr>
      <w:r w:rsidRPr="00B93657">
        <w:rPr>
          <w:rFonts w:cs="Calibri"/>
          <w:color w:val="000000" w:themeColor="text1"/>
          <w:sz w:val="20"/>
          <w:szCs w:val="20"/>
          <w:lang w:val="en"/>
        </w:rPr>
        <w:lastRenderedPageBreak/>
        <w:t>This policy reflects</w:t>
      </w:r>
      <w:r w:rsidR="00D733A0" w:rsidRPr="00B93657">
        <w:rPr>
          <w:rFonts w:cs="Calibri"/>
          <w:color w:val="000000" w:themeColor="text1"/>
          <w:sz w:val="20"/>
          <w:szCs w:val="20"/>
          <w:lang w:val="en"/>
        </w:rPr>
        <w:t xml:space="preserve"> the revised</w:t>
      </w:r>
      <w:r w:rsidRPr="00B93657">
        <w:rPr>
          <w:rFonts w:cs="Calibri"/>
          <w:color w:val="000000" w:themeColor="text1"/>
          <w:sz w:val="20"/>
          <w:szCs w:val="20"/>
          <w:lang w:val="en"/>
        </w:rPr>
        <w:t xml:space="preserve"> Keeping Children Safe in Education</w:t>
      </w:r>
      <w:r w:rsidR="00D733A0" w:rsidRPr="00B93657">
        <w:rPr>
          <w:rFonts w:cs="Calibri"/>
          <w:color w:val="000000" w:themeColor="text1"/>
          <w:sz w:val="20"/>
          <w:szCs w:val="20"/>
          <w:lang w:val="en"/>
        </w:rPr>
        <w:t xml:space="preserve"> (KCSIE)</w:t>
      </w:r>
      <w:r w:rsidRPr="00B93657">
        <w:rPr>
          <w:rFonts w:cs="Calibri"/>
          <w:color w:val="000000" w:themeColor="text1"/>
          <w:sz w:val="20"/>
          <w:szCs w:val="20"/>
          <w:lang w:val="en"/>
        </w:rPr>
        <w:t>: Statutory guidance for scho</w:t>
      </w:r>
      <w:r w:rsidR="00C26D35" w:rsidRPr="00B93657">
        <w:rPr>
          <w:rFonts w:cs="Calibri"/>
          <w:color w:val="000000" w:themeColor="text1"/>
          <w:sz w:val="20"/>
          <w:szCs w:val="20"/>
          <w:lang w:val="en"/>
        </w:rPr>
        <w:t>ols and colleges</w:t>
      </w:r>
      <w:r w:rsidR="004C6B1A" w:rsidRPr="00B93657">
        <w:rPr>
          <w:rFonts w:cs="Calibri"/>
          <w:color w:val="000000" w:themeColor="text1"/>
          <w:sz w:val="20"/>
          <w:szCs w:val="20"/>
          <w:lang w:val="en"/>
        </w:rPr>
        <w:t>,</w:t>
      </w:r>
      <w:r w:rsidR="00C26D35" w:rsidRPr="00B93657">
        <w:rPr>
          <w:rFonts w:cs="Calibri"/>
          <w:color w:val="000000" w:themeColor="text1"/>
          <w:sz w:val="20"/>
          <w:szCs w:val="20"/>
          <w:lang w:val="en"/>
        </w:rPr>
        <w:t xml:space="preserve"> September </w:t>
      </w:r>
      <w:r w:rsidR="00BB5C01">
        <w:rPr>
          <w:rFonts w:cs="Calibri"/>
          <w:color w:val="000000" w:themeColor="text1"/>
          <w:sz w:val="20"/>
          <w:szCs w:val="20"/>
          <w:lang w:val="en"/>
        </w:rPr>
        <w:t>202</w:t>
      </w:r>
      <w:r w:rsidR="00EE178A">
        <w:rPr>
          <w:rFonts w:cs="Calibri"/>
          <w:color w:val="000000" w:themeColor="text1"/>
          <w:sz w:val="20"/>
          <w:szCs w:val="20"/>
          <w:lang w:val="en"/>
        </w:rPr>
        <w:t>4</w:t>
      </w:r>
      <w:r w:rsidR="00D733A0" w:rsidRPr="00B93657">
        <w:rPr>
          <w:rFonts w:cs="Calibri"/>
          <w:color w:val="000000" w:themeColor="text1"/>
          <w:sz w:val="20"/>
          <w:szCs w:val="20"/>
          <w:lang w:val="en"/>
        </w:rPr>
        <w:t>.</w:t>
      </w:r>
    </w:p>
    <w:p w14:paraId="7A175B01" w14:textId="77777777" w:rsidR="00B93657" w:rsidRPr="00B93657" w:rsidRDefault="00B93657" w:rsidP="00B93657">
      <w:pPr>
        <w:spacing w:after="160" w:line="259" w:lineRule="auto"/>
        <w:jc w:val="left"/>
        <w:rPr>
          <w:rFonts w:cs="Calibri"/>
          <w:b/>
          <w:bCs/>
          <w:color w:val="000000" w:themeColor="text1"/>
        </w:rPr>
      </w:pPr>
      <w:r w:rsidRPr="00B93657">
        <w:rPr>
          <w:rFonts w:cs="Calibri"/>
          <w:b/>
          <w:bCs/>
          <w:color w:val="000000" w:themeColor="text1"/>
        </w:rPr>
        <w:t>Document Control</w:t>
      </w:r>
    </w:p>
    <w:p w14:paraId="6D0B230E" w14:textId="6A9239E9" w:rsidR="00B93657" w:rsidRPr="00B93657" w:rsidRDefault="00B93657" w:rsidP="00B93657">
      <w:pPr>
        <w:shd w:val="clear" w:color="auto" w:fill="F2F2F2" w:themeFill="background1" w:themeFillShade="F2"/>
        <w:rPr>
          <w:rFonts w:cs="Calibri"/>
        </w:rPr>
      </w:pPr>
      <w:r w:rsidRPr="00B93657">
        <w:rPr>
          <w:rFonts w:cs="Calibri"/>
        </w:rPr>
        <w:t xml:space="preserve">Document version numbering will follow the following format.  Whole numbers for approved versions, </w:t>
      </w:r>
      <w:r w:rsidR="00B8272A" w:rsidRPr="00B93657">
        <w:rPr>
          <w:rFonts w:cs="Calibri"/>
        </w:rPr>
        <w:t>e.g.</w:t>
      </w:r>
      <w:r w:rsidRPr="00B93657">
        <w:rPr>
          <w:rFonts w:cs="Calibri"/>
        </w:rPr>
        <w:t xml:space="preserve"> 1.0, 2.0, 3.0 etc.  Decimals will be used to represent the current working draft version, </w:t>
      </w:r>
      <w:r w:rsidR="009F5823" w:rsidRPr="00B93657">
        <w:rPr>
          <w:rFonts w:cs="Calibri"/>
        </w:rPr>
        <w:t>e.g.</w:t>
      </w:r>
      <w:r w:rsidRPr="00B93657">
        <w:rPr>
          <w:rFonts w:cs="Calibri"/>
        </w:rPr>
        <w:t xml:space="preserve"> 1.1, 1.2, 1.3 etc.  For example, when writing a procedural document for the first time the initial draft will be version 0.1.  </w:t>
      </w:r>
    </w:p>
    <w:p w14:paraId="5F4CCD4A" w14:textId="77777777" w:rsidR="00B93657" w:rsidRPr="00B93657" w:rsidRDefault="00B93657" w:rsidP="00B93657">
      <w:pPr>
        <w:rPr>
          <w:rFonts w:cs="Calibri"/>
        </w:rPr>
      </w:pPr>
      <w:r w:rsidRPr="00B93657">
        <w:rPr>
          <w:rFonts w:cs="Calibri"/>
        </w:rPr>
        <w:t xml:space="preserve">The table below provides details of the changes made to this document, to inform those reviewing and approving the document. </w:t>
      </w:r>
    </w:p>
    <w:tbl>
      <w:tblPr>
        <w:tblStyle w:val="TableGrid"/>
        <w:tblW w:w="0" w:type="auto"/>
        <w:tblLook w:val="04A0" w:firstRow="1" w:lastRow="0" w:firstColumn="1" w:lastColumn="0" w:noHBand="0" w:noVBand="1"/>
      </w:tblPr>
      <w:tblGrid>
        <w:gridCol w:w="1271"/>
        <w:gridCol w:w="1134"/>
        <w:gridCol w:w="6989"/>
      </w:tblGrid>
      <w:tr w:rsidR="00B93657" w:rsidRPr="00B93657" w14:paraId="6E42CAA1" w14:textId="77777777" w:rsidTr="00CE36F6">
        <w:tc>
          <w:tcPr>
            <w:tcW w:w="1271" w:type="dxa"/>
          </w:tcPr>
          <w:p w14:paraId="206C7DCE" w14:textId="77777777" w:rsidR="00B93657" w:rsidRPr="00B93657" w:rsidRDefault="00B93657" w:rsidP="00C04CFA">
            <w:pPr>
              <w:spacing w:before="60" w:after="60"/>
              <w:rPr>
                <w:rFonts w:cs="Calibri"/>
                <w:b/>
                <w:bCs/>
                <w:color w:val="000000" w:themeColor="text1"/>
                <w:sz w:val="20"/>
                <w:szCs w:val="20"/>
              </w:rPr>
            </w:pPr>
            <w:r w:rsidRPr="00B93657">
              <w:rPr>
                <w:rFonts w:cs="Calibri"/>
                <w:b/>
                <w:bCs/>
                <w:color w:val="000000" w:themeColor="text1"/>
                <w:sz w:val="20"/>
                <w:szCs w:val="20"/>
              </w:rPr>
              <w:t>Document Edition</w:t>
            </w:r>
          </w:p>
        </w:tc>
        <w:tc>
          <w:tcPr>
            <w:tcW w:w="1134" w:type="dxa"/>
          </w:tcPr>
          <w:p w14:paraId="7D230D37" w14:textId="77777777" w:rsidR="00B93657" w:rsidRPr="00B93657" w:rsidRDefault="00B93657" w:rsidP="00C04CFA">
            <w:pPr>
              <w:spacing w:before="60" w:after="60"/>
              <w:rPr>
                <w:rFonts w:cs="Calibri"/>
                <w:b/>
                <w:bCs/>
                <w:color w:val="000000" w:themeColor="text1"/>
                <w:sz w:val="20"/>
                <w:szCs w:val="20"/>
              </w:rPr>
            </w:pPr>
            <w:r w:rsidRPr="00B93657">
              <w:rPr>
                <w:rFonts w:cs="Calibri"/>
                <w:b/>
                <w:bCs/>
                <w:color w:val="000000" w:themeColor="text1"/>
                <w:sz w:val="20"/>
                <w:szCs w:val="20"/>
              </w:rPr>
              <w:t>Section</w:t>
            </w:r>
          </w:p>
        </w:tc>
        <w:tc>
          <w:tcPr>
            <w:tcW w:w="6989" w:type="dxa"/>
          </w:tcPr>
          <w:p w14:paraId="44BEFED3" w14:textId="77777777" w:rsidR="00B93657" w:rsidRPr="00B93657" w:rsidRDefault="00B93657" w:rsidP="00C04CFA">
            <w:pPr>
              <w:spacing w:before="60" w:after="60"/>
              <w:rPr>
                <w:rFonts w:cs="Calibri"/>
                <w:b/>
                <w:bCs/>
                <w:color w:val="000000" w:themeColor="text1"/>
                <w:sz w:val="20"/>
                <w:szCs w:val="20"/>
              </w:rPr>
            </w:pPr>
            <w:r w:rsidRPr="00B93657">
              <w:rPr>
                <w:rFonts w:cs="Calibri"/>
                <w:b/>
                <w:bCs/>
                <w:color w:val="000000" w:themeColor="text1"/>
                <w:sz w:val="20"/>
                <w:szCs w:val="20"/>
              </w:rPr>
              <w:t>Details of Change</w:t>
            </w:r>
          </w:p>
        </w:tc>
      </w:tr>
      <w:tr w:rsidR="00B93657" w:rsidRPr="00B93657" w14:paraId="0FFECF58" w14:textId="77777777" w:rsidTr="00CE36F6">
        <w:tc>
          <w:tcPr>
            <w:tcW w:w="1271" w:type="dxa"/>
          </w:tcPr>
          <w:p w14:paraId="1364647F" w14:textId="17EDFE04" w:rsidR="00B93657" w:rsidRPr="00B93657" w:rsidRDefault="008C5480" w:rsidP="00C04CFA">
            <w:pPr>
              <w:rPr>
                <w:rFonts w:cs="Calibri"/>
                <w:color w:val="000000" w:themeColor="text1"/>
                <w:sz w:val="20"/>
                <w:szCs w:val="20"/>
              </w:rPr>
            </w:pPr>
            <w:r>
              <w:rPr>
                <w:rFonts w:cs="Calibri"/>
                <w:color w:val="000000" w:themeColor="text1"/>
                <w:sz w:val="20"/>
                <w:szCs w:val="20"/>
              </w:rPr>
              <w:t>1</w:t>
            </w:r>
            <w:r w:rsidR="000A712A">
              <w:rPr>
                <w:rFonts w:cs="Calibri"/>
                <w:color w:val="000000" w:themeColor="text1"/>
                <w:sz w:val="20"/>
                <w:szCs w:val="20"/>
              </w:rPr>
              <w:t>.</w:t>
            </w:r>
          </w:p>
        </w:tc>
        <w:tc>
          <w:tcPr>
            <w:tcW w:w="1134" w:type="dxa"/>
          </w:tcPr>
          <w:p w14:paraId="0D702618" w14:textId="77777777" w:rsidR="00B93657" w:rsidRPr="00B93657" w:rsidRDefault="00B93657" w:rsidP="00C04CFA">
            <w:pPr>
              <w:rPr>
                <w:rFonts w:cs="Calibri"/>
                <w:color w:val="000000" w:themeColor="text1"/>
                <w:sz w:val="20"/>
                <w:szCs w:val="20"/>
              </w:rPr>
            </w:pPr>
            <w:r w:rsidRPr="00B93657">
              <w:rPr>
                <w:rFonts w:cs="Calibri"/>
                <w:color w:val="000000" w:themeColor="text1"/>
                <w:sz w:val="20"/>
                <w:szCs w:val="20"/>
              </w:rPr>
              <w:t>All</w:t>
            </w:r>
          </w:p>
        </w:tc>
        <w:tc>
          <w:tcPr>
            <w:tcW w:w="6989" w:type="dxa"/>
          </w:tcPr>
          <w:p w14:paraId="227224E9" w14:textId="31AE3E38" w:rsidR="00B93657" w:rsidRPr="00B93657" w:rsidRDefault="00BE5B02" w:rsidP="00C04CFA">
            <w:pPr>
              <w:rPr>
                <w:rFonts w:cs="Calibri"/>
                <w:color w:val="000000" w:themeColor="text1"/>
                <w:sz w:val="20"/>
                <w:szCs w:val="20"/>
              </w:rPr>
            </w:pPr>
            <w:r>
              <w:rPr>
                <w:rFonts w:cs="Calibri"/>
                <w:color w:val="000000" w:themeColor="text1"/>
                <w:sz w:val="20"/>
                <w:szCs w:val="20"/>
              </w:rPr>
              <w:t>Initial policy</w:t>
            </w:r>
          </w:p>
        </w:tc>
      </w:tr>
      <w:tr w:rsidR="000A712A" w:rsidRPr="00B93657" w14:paraId="7E66B2A8" w14:textId="77777777" w:rsidTr="00CE36F6">
        <w:tc>
          <w:tcPr>
            <w:tcW w:w="1271" w:type="dxa"/>
          </w:tcPr>
          <w:p w14:paraId="1F93F6C9" w14:textId="003DCF84" w:rsidR="000A712A" w:rsidRDefault="000A712A" w:rsidP="00C04CFA">
            <w:pPr>
              <w:rPr>
                <w:rFonts w:cs="Calibri"/>
                <w:color w:val="000000" w:themeColor="text1"/>
                <w:sz w:val="20"/>
                <w:szCs w:val="20"/>
              </w:rPr>
            </w:pPr>
            <w:r>
              <w:rPr>
                <w:rFonts w:cs="Calibri"/>
                <w:color w:val="000000" w:themeColor="text1"/>
                <w:sz w:val="20"/>
                <w:szCs w:val="20"/>
              </w:rPr>
              <w:t>2.</w:t>
            </w:r>
          </w:p>
        </w:tc>
        <w:tc>
          <w:tcPr>
            <w:tcW w:w="1134" w:type="dxa"/>
          </w:tcPr>
          <w:p w14:paraId="0A6F4195" w14:textId="66A787FD" w:rsidR="000A712A" w:rsidRPr="00B93657" w:rsidRDefault="000A712A" w:rsidP="00C04CFA">
            <w:pPr>
              <w:rPr>
                <w:rFonts w:cs="Calibri"/>
                <w:color w:val="000000" w:themeColor="text1"/>
                <w:sz w:val="20"/>
                <w:szCs w:val="20"/>
              </w:rPr>
            </w:pPr>
            <w:r>
              <w:rPr>
                <w:rFonts w:cs="Calibri"/>
                <w:color w:val="000000" w:themeColor="text1"/>
                <w:sz w:val="20"/>
                <w:szCs w:val="20"/>
              </w:rPr>
              <w:t>A</w:t>
            </w:r>
            <w:r w:rsidR="00747BC0">
              <w:rPr>
                <w:rFonts w:cs="Calibri"/>
                <w:color w:val="000000" w:themeColor="text1"/>
                <w:sz w:val="20"/>
                <w:szCs w:val="20"/>
              </w:rPr>
              <w:t>ll</w:t>
            </w:r>
          </w:p>
        </w:tc>
        <w:tc>
          <w:tcPr>
            <w:tcW w:w="6989" w:type="dxa"/>
          </w:tcPr>
          <w:p w14:paraId="6933AC52" w14:textId="4A4E3EBA" w:rsidR="000A712A" w:rsidRPr="00B93657" w:rsidRDefault="009561CE" w:rsidP="00C04CFA">
            <w:pPr>
              <w:rPr>
                <w:rFonts w:cs="Calibri"/>
                <w:color w:val="000000" w:themeColor="text1"/>
                <w:sz w:val="20"/>
                <w:szCs w:val="20"/>
              </w:rPr>
            </w:pPr>
            <w:r>
              <w:rPr>
                <w:rFonts w:cs="Calibri"/>
                <w:color w:val="000000" w:themeColor="text1"/>
                <w:sz w:val="20"/>
                <w:szCs w:val="20"/>
              </w:rPr>
              <w:t>Annual review and update</w:t>
            </w:r>
            <w:r w:rsidR="00F452B8">
              <w:rPr>
                <w:rFonts w:cs="Calibri"/>
                <w:color w:val="000000" w:themeColor="text1"/>
                <w:sz w:val="20"/>
                <w:szCs w:val="20"/>
              </w:rPr>
              <w:t xml:space="preserve"> </w:t>
            </w:r>
            <w:r w:rsidR="00892AA0">
              <w:rPr>
                <w:rFonts w:cs="Calibri"/>
                <w:color w:val="000000" w:themeColor="text1"/>
                <w:sz w:val="20"/>
                <w:szCs w:val="20"/>
              </w:rPr>
              <w:t xml:space="preserve">in line with CAPH </w:t>
            </w:r>
            <w:r w:rsidR="00BE5B02">
              <w:rPr>
                <w:rFonts w:cs="Calibri"/>
                <w:color w:val="000000" w:themeColor="text1"/>
                <w:sz w:val="20"/>
                <w:szCs w:val="20"/>
              </w:rPr>
              <w:t>Safeguarding and Child Protection Policy</w:t>
            </w:r>
            <w:r w:rsidR="00CE36F6">
              <w:rPr>
                <w:rFonts w:cs="Calibri"/>
                <w:color w:val="000000" w:themeColor="text1"/>
                <w:sz w:val="20"/>
                <w:szCs w:val="20"/>
              </w:rPr>
              <w:t xml:space="preserve"> (2020)</w:t>
            </w:r>
          </w:p>
        </w:tc>
      </w:tr>
      <w:tr w:rsidR="00FF221C" w:rsidRPr="00B93657" w14:paraId="64B64EE5" w14:textId="77777777" w:rsidTr="00CE36F6">
        <w:tc>
          <w:tcPr>
            <w:tcW w:w="1271" w:type="dxa"/>
          </w:tcPr>
          <w:p w14:paraId="10D05D82" w14:textId="5C4293ED" w:rsidR="00FF221C" w:rsidRDefault="00FF221C" w:rsidP="00FF221C">
            <w:pPr>
              <w:rPr>
                <w:rFonts w:cs="Calibri"/>
                <w:color w:val="000000" w:themeColor="text1"/>
                <w:sz w:val="20"/>
                <w:szCs w:val="20"/>
              </w:rPr>
            </w:pPr>
            <w:r>
              <w:rPr>
                <w:rFonts w:cs="Calibri"/>
                <w:color w:val="000000" w:themeColor="text1"/>
                <w:sz w:val="20"/>
                <w:szCs w:val="20"/>
              </w:rPr>
              <w:t>3.</w:t>
            </w:r>
          </w:p>
        </w:tc>
        <w:tc>
          <w:tcPr>
            <w:tcW w:w="1134" w:type="dxa"/>
          </w:tcPr>
          <w:p w14:paraId="24A006FD" w14:textId="36FDD77D" w:rsidR="00FF221C" w:rsidRDefault="00FF221C" w:rsidP="00FF221C">
            <w:pPr>
              <w:rPr>
                <w:rFonts w:cs="Calibri"/>
                <w:color w:val="000000" w:themeColor="text1"/>
                <w:sz w:val="20"/>
                <w:szCs w:val="20"/>
              </w:rPr>
            </w:pPr>
            <w:r>
              <w:rPr>
                <w:rFonts w:cs="Calibri"/>
                <w:color w:val="000000" w:themeColor="text1"/>
                <w:sz w:val="20"/>
                <w:szCs w:val="20"/>
              </w:rPr>
              <w:t>All</w:t>
            </w:r>
          </w:p>
        </w:tc>
        <w:tc>
          <w:tcPr>
            <w:tcW w:w="6989" w:type="dxa"/>
          </w:tcPr>
          <w:p w14:paraId="2A38EBAF" w14:textId="0E00F341" w:rsidR="00FF221C" w:rsidRDefault="009561CE" w:rsidP="00FF221C">
            <w:pPr>
              <w:rPr>
                <w:rFonts w:cs="Calibri"/>
                <w:color w:val="000000" w:themeColor="text1"/>
                <w:sz w:val="20"/>
                <w:szCs w:val="20"/>
              </w:rPr>
            </w:pPr>
            <w:r>
              <w:rPr>
                <w:rFonts w:cs="Calibri"/>
                <w:color w:val="000000" w:themeColor="text1"/>
                <w:sz w:val="20"/>
                <w:szCs w:val="20"/>
              </w:rPr>
              <w:t>Annual review and u</w:t>
            </w:r>
            <w:r w:rsidR="00FF221C">
              <w:rPr>
                <w:rFonts w:cs="Calibri"/>
                <w:color w:val="000000" w:themeColor="text1"/>
                <w:sz w:val="20"/>
                <w:szCs w:val="20"/>
              </w:rPr>
              <w:t>pdate in line with CAPH Safeguarding and Child Protection Policy</w:t>
            </w:r>
            <w:r w:rsidR="00CE36F6">
              <w:rPr>
                <w:rFonts w:cs="Calibri"/>
                <w:color w:val="000000" w:themeColor="text1"/>
                <w:sz w:val="20"/>
                <w:szCs w:val="20"/>
              </w:rPr>
              <w:t xml:space="preserve"> (2021)</w:t>
            </w:r>
          </w:p>
        </w:tc>
      </w:tr>
      <w:tr w:rsidR="00331383" w:rsidRPr="00B93657" w14:paraId="097D878F" w14:textId="77777777" w:rsidTr="00CE36F6">
        <w:tc>
          <w:tcPr>
            <w:tcW w:w="1271" w:type="dxa"/>
          </w:tcPr>
          <w:p w14:paraId="7BB55E2A" w14:textId="71927A70" w:rsidR="00331383" w:rsidRDefault="009561CE" w:rsidP="00FF221C">
            <w:pPr>
              <w:rPr>
                <w:rFonts w:cs="Calibri"/>
                <w:color w:val="000000" w:themeColor="text1"/>
                <w:sz w:val="20"/>
                <w:szCs w:val="20"/>
              </w:rPr>
            </w:pPr>
            <w:r>
              <w:rPr>
                <w:rFonts w:cs="Calibri"/>
                <w:color w:val="000000" w:themeColor="text1"/>
                <w:sz w:val="20"/>
                <w:szCs w:val="20"/>
              </w:rPr>
              <w:t>4</w:t>
            </w:r>
            <w:r w:rsidR="00F45F9C">
              <w:rPr>
                <w:rFonts w:cs="Calibri"/>
                <w:color w:val="000000" w:themeColor="text1"/>
                <w:sz w:val="20"/>
                <w:szCs w:val="20"/>
              </w:rPr>
              <w:t>.</w:t>
            </w:r>
            <w:r w:rsidR="006437D4">
              <w:rPr>
                <w:rFonts w:cs="Calibri"/>
                <w:color w:val="000000" w:themeColor="text1"/>
                <w:sz w:val="20"/>
                <w:szCs w:val="20"/>
              </w:rPr>
              <w:t>0</w:t>
            </w:r>
          </w:p>
        </w:tc>
        <w:tc>
          <w:tcPr>
            <w:tcW w:w="1134" w:type="dxa"/>
          </w:tcPr>
          <w:p w14:paraId="77EA7906" w14:textId="445F5C5A" w:rsidR="00331383" w:rsidRDefault="00331383" w:rsidP="00FF221C">
            <w:pPr>
              <w:rPr>
                <w:rFonts w:cs="Calibri"/>
                <w:color w:val="000000" w:themeColor="text1"/>
                <w:sz w:val="20"/>
                <w:szCs w:val="20"/>
              </w:rPr>
            </w:pPr>
            <w:r>
              <w:rPr>
                <w:rFonts w:cs="Calibri"/>
                <w:color w:val="000000" w:themeColor="text1"/>
                <w:sz w:val="20"/>
                <w:szCs w:val="20"/>
              </w:rPr>
              <w:t>All</w:t>
            </w:r>
          </w:p>
        </w:tc>
        <w:tc>
          <w:tcPr>
            <w:tcW w:w="6989" w:type="dxa"/>
          </w:tcPr>
          <w:p w14:paraId="7931E079" w14:textId="76C741D4" w:rsidR="00331383" w:rsidRDefault="009561CE" w:rsidP="00FF221C">
            <w:pPr>
              <w:rPr>
                <w:rFonts w:cs="Calibri"/>
                <w:color w:val="000000" w:themeColor="text1"/>
                <w:sz w:val="20"/>
                <w:szCs w:val="20"/>
              </w:rPr>
            </w:pPr>
            <w:r>
              <w:rPr>
                <w:rFonts w:cs="Calibri"/>
                <w:color w:val="000000" w:themeColor="text1"/>
                <w:sz w:val="20"/>
                <w:szCs w:val="20"/>
              </w:rPr>
              <w:t>Annual review and update</w:t>
            </w:r>
            <w:r w:rsidR="00331383">
              <w:rPr>
                <w:rFonts w:cs="Calibri"/>
                <w:color w:val="000000" w:themeColor="text1"/>
                <w:sz w:val="20"/>
                <w:szCs w:val="20"/>
              </w:rPr>
              <w:t xml:space="preserve"> in line with CAPH Safeguarding and Child Protection Policy (2022)</w:t>
            </w:r>
            <w:r w:rsidR="00F45F9C">
              <w:rPr>
                <w:rFonts w:cs="Calibri"/>
                <w:color w:val="000000" w:themeColor="text1"/>
                <w:sz w:val="20"/>
                <w:szCs w:val="20"/>
              </w:rPr>
              <w:t>.  Approved by the Trust Board on 12/09/22</w:t>
            </w:r>
          </w:p>
        </w:tc>
      </w:tr>
      <w:tr w:rsidR="006437D4" w:rsidRPr="00B93657" w14:paraId="45F90459" w14:textId="77777777" w:rsidTr="00CE36F6">
        <w:tc>
          <w:tcPr>
            <w:tcW w:w="1271" w:type="dxa"/>
          </w:tcPr>
          <w:p w14:paraId="222B5F9B" w14:textId="43E369B9" w:rsidR="006437D4" w:rsidRDefault="006437D4" w:rsidP="00FF221C">
            <w:pPr>
              <w:rPr>
                <w:rFonts w:cs="Calibri"/>
                <w:color w:val="000000" w:themeColor="text1"/>
                <w:sz w:val="20"/>
                <w:szCs w:val="20"/>
              </w:rPr>
            </w:pPr>
            <w:r>
              <w:rPr>
                <w:rFonts w:cs="Calibri"/>
                <w:color w:val="000000" w:themeColor="text1"/>
                <w:sz w:val="20"/>
                <w:szCs w:val="20"/>
              </w:rPr>
              <w:t>4.1</w:t>
            </w:r>
          </w:p>
        </w:tc>
        <w:tc>
          <w:tcPr>
            <w:tcW w:w="1134" w:type="dxa"/>
          </w:tcPr>
          <w:p w14:paraId="74FF7055" w14:textId="07DA3841" w:rsidR="006437D4" w:rsidRDefault="006437D4" w:rsidP="00FF221C">
            <w:pPr>
              <w:rPr>
                <w:rFonts w:cs="Calibri"/>
                <w:color w:val="000000" w:themeColor="text1"/>
                <w:sz w:val="20"/>
                <w:szCs w:val="20"/>
              </w:rPr>
            </w:pPr>
            <w:r>
              <w:rPr>
                <w:rFonts w:cs="Calibri"/>
                <w:color w:val="000000" w:themeColor="text1"/>
                <w:sz w:val="20"/>
                <w:szCs w:val="20"/>
              </w:rPr>
              <w:t>All</w:t>
            </w:r>
          </w:p>
        </w:tc>
        <w:tc>
          <w:tcPr>
            <w:tcW w:w="6989" w:type="dxa"/>
          </w:tcPr>
          <w:p w14:paraId="06856179" w14:textId="4CDECE26" w:rsidR="006437D4" w:rsidRDefault="006437D4" w:rsidP="00FF221C">
            <w:pPr>
              <w:rPr>
                <w:rFonts w:cs="Calibri"/>
                <w:color w:val="000000" w:themeColor="text1"/>
                <w:sz w:val="20"/>
                <w:szCs w:val="20"/>
              </w:rPr>
            </w:pPr>
            <w:r>
              <w:rPr>
                <w:rFonts w:cs="Calibri"/>
                <w:color w:val="000000" w:themeColor="text1"/>
                <w:sz w:val="20"/>
                <w:szCs w:val="20"/>
              </w:rPr>
              <w:t xml:space="preserve">Minor formatting and wording amendments. </w:t>
            </w:r>
          </w:p>
        </w:tc>
      </w:tr>
      <w:tr w:rsidR="00A76949" w:rsidRPr="00B93657" w14:paraId="2D9283A9" w14:textId="77777777" w:rsidTr="00CE36F6">
        <w:tc>
          <w:tcPr>
            <w:tcW w:w="1271" w:type="dxa"/>
          </w:tcPr>
          <w:p w14:paraId="54D11E12" w14:textId="04711DF7" w:rsidR="00A76949" w:rsidRDefault="00A76949" w:rsidP="00FF221C">
            <w:pPr>
              <w:rPr>
                <w:rFonts w:cs="Calibri"/>
                <w:color w:val="000000" w:themeColor="text1"/>
                <w:sz w:val="20"/>
                <w:szCs w:val="20"/>
              </w:rPr>
            </w:pPr>
            <w:r>
              <w:rPr>
                <w:rFonts w:cs="Calibri"/>
                <w:color w:val="000000" w:themeColor="text1"/>
                <w:sz w:val="20"/>
                <w:szCs w:val="20"/>
              </w:rPr>
              <w:t>4.2</w:t>
            </w:r>
          </w:p>
        </w:tc>
        <w:tc>
          <w:tcPr>
            <w:tcW w:w="1134" w:type="dxa"/>
          </w:tcPr>
          <w:p w14:paraId="757B755F" w14:textId="4249DA73" w:rsidR="00A76949" w:rsidRDefault="001E05D8" w:rsidP="00FF221C">
            <w:pPr>
              <w:rPr>
                <w:rFonts w:cs="Calibri"/>
                <w:color w:val="000000" w:themeColor="text1"/>
                <w:sz w:val="20"/>
                <w:szCs w:val="20"/>
              </w:rPr>
            </w:pPr>
            <w:r>
              <w:rPr>
                <w:rFonts w:cs="Calibri"/>
                <w:color w:val="000000" w:themeColor="text1"/>
                <w:sz w:val="20"/>
                <w:szCs w:val="20"/>
              </w:rPr>
              <w:t>All</w:t>
            </w:r>
          </w:p>
        </w:tc>
        <w:tc>
          <w:tcPr>
            <w:tcW w:w="6989" w:type="dxa"/>
          </w:tcPr>
          <w:p w14:paraId="1C52BFBD" w14:textId="0A73EED8" w:rsidR="00A76949" w:rsidRDefault="00D6257D" w:rsidP="00FF221C">
            <w:pPr>
              <w:rPr>
                <w:rFonts w:cs="Calibri"/>
                <w:color w:val="000000" w:themeColor="text1"/>
                <w:sz w:val="20"/>
                <w:szCs w:val="20"/>
              </w:rPr>
            </w:pPr>
            <w:r>
              <w:rPr>
                <w:rFonts w:cs="Calibri"/>
                <w:color w:val="000000" w:themeColor="text1"/>
                <w:sz w:val="20"/>
                <w:szCs w:val="20"/>
              </w:rPr>
              <w:t>Annual review and update in line with CAPH Safeguarding and Child Protection Policy (2023) and KCSIE 2023.</w:t>
            </w:r>
          </w:p>
        </w:tc>
      </w:tr>
      <w:tr w:rsidR="001E05D8" w:rsidRPr="00B93657" w14:paraId="734A7BE3" w14:textId="77777777" w:rsidTr="00CE36F6">
        <w:tc>
          <w:tcPr>
            <w:tcW w:w="1271" w:type="dxa"/>
          </w:tcPr>
          <w:p w14:paraId="1B4F4986" w14:textId="0855BD03" w:rsidR="001E05D8" w:rsidRDefault="001E05D8" w:rsidP="00FF221C">
            <w:pPr>
              <w:rPr>
                <w:rFonts w:cs="Calibri"/>
                <w:color w:val="000000" w:themeColor="text1"/>
                <w:sz w:val="20"/>
                <w:szCs w:val="20"/>
              </w:rPr>
            </w:pPr>
            <w:r>
              <w:rPr>
                <w:rFonts w:cs="Calibri"/>
                <w:color w:val="000000" w:themeColor="text1"/>
                <w:sz w:val="20"/>
                <w:szCs w:val="20"/>
              </w:rPr>
              <w:t>5.0</w:t>
            </w:r>
          </w:p>
        </w:tc>
        <w:tc>
          <w:tcPr>
            <w:tcW w:w="1134" w:type="dxa"/>
          </w:tcPr>
          <w:p w14:paraId="4BC44F7A" w14:textId="5A61B5AE" w:rsidR="001E05D8" w:rsidRDefault="001E05D8" w:rsidP="00FF221C">
            <w:pPr>
              <w:rPr>
                <w:rFonts w:cs="Calibri"/>
                <w:color w:val="000000" w:themeColor="text1"/>
                <w:sz w:val="20"/>
                <w:szCs w:val="20"/>
              </w:rPr>
            </w:pPr>
            <w:r>
              <w:rPr>
                <w:rFonts w:cs="Calibri"/>
                <w:color w:val="000000" w:themeColor="text1"/>
                <w:sz w:val="20"/>
                <w:szCs w:val="20"/>
              </w:rPr>
              <w:t>All</w:t>
            </w:r>
          </w:p>
        </w:tc>
        <w:tc>
          <w:tcPr>
            <w:tcW w:w="6989" w:type="dxa"/>
          </w:tcPr>
          <w:p w14:paraId="4529E532" w14:textId="0F8C8129" w:rsidR="001E05D8" w:rsidRDefault="001E05D8" w:rsidP="00FF221C">
            <w:pPr>
              <w:rPr>
                <w:rFonts w:cs="Calibri"/>
                <w:color w:val="000000" w:themeColor="text1"/>
                <w:sz w:val="20"/>
                <w:szCs w:val="20"/>
              </w:rPr>
            </w:pPr>
            <w:r>
              <w:rPr>
                <w:rFonts w:cs="Calibri"/>
                <w:color w:val="000000" w:themeColor="text1"/>
                <w:sz w:val="20"/>
                <w:szCs w:val="20"/>
              </w:rPr>
              <w:t>Approved for 2023/24 by Trust Board on 20/09/23.</w:t>
            </w:r>
          </w:p>
        </w:tc>
      </w:tr>
      <w:tr w:rsidR="00E102A5" w:rsidRPr="00B93657" w14:paraId="69B48A37" w14:textId="77777777" w:rsidTr="00CE36F6">
        <w:tc>
          <w:tcPr>
            <w:tcW w:w="1271" w:type="dxa"/>
          </w:tcPr>
          <w:p w14:paraId="62229BCF" w14:textId="4E336322" w:rsidR="00E102A5" w:rsidRDefault="00E102A5" w:rsidP="00FF221C">
            <w:pPr>
              <w:rPr>
                <w:rFonts w:cs="Calibri"/>
                <w:color w:val="000000" w:themeColor="text1"/>
                <w:sz w:val="20"/>
                <w:szCs w:val="20"/>
              </w:rPr>
            </w:pPr>
            <w:r>
              <w:rPr>
                <w:rFonts w:cs="Calibri"/>
                <w:color w:val="000000" w:themeColor="text1"/>
                <w:sz w:val="20"/>
                <w:szCs w:val="20"/>
              </w:rPr>
              <w:t>5.1</w:t>
            </w:r>
          </w:p>
        </w:tc>
        <w:tc>
          <w:tcPr>
            <w:tcW w:w="1134" w:type="dxa"/>
          </w:tcPr>
          <w:p w14:paraId="64C0395A" w14:textId="35BC89AF" w:rsidR="00E102A5" w:rsidRDefault="00E102A5" w:rsidP="00FF221C">
            <w:pPr>
              <w:rPr>
                <w:rFonts w:cs="Calibri"/>
                <w:color w:val="000000" w:themeColor="text1"/>
                <w:sz w:val="20"/>
                <w:szCs w:val="20"/>
              </w:rPr>
            </w:pPr>
            <w:r>
              <w:rPr>
                <w:rFonts w:cs="Calibri"/>
                <w:color w:val="000000" w:themeColor="text1"/>
                <w:sz w:val="20"/>
                <w:szCs w:val="20"/>
              </w:rPr>
              <w:t>All</w:t>
            </w:r>
          </w:p>
        </w:tc>
        <w:tc>
          <w:tcPr>
            <w:tcW w:w="6989" w:type="dxa"/>
          </w:tcPr>
          <w:p w14:paraId="3D6513C7" w14:textId="60791E5E" w:rsidR="00E102A5" w:rsidRDefault="00E102A5" w:rsidP="00FF221C">
            <w:pPr>
              <w:rPr>
                <w:rFonts w:cs="Calibri"/>
                <w:color w:val="000000" w:themeColor="text1"/>
                <w:sz w:val="20"/>
                <w:szCs w:val="20"/>
              </w:rPr>
            </w:pPr>
            <w:r>
              <w:rPr>
                <w:rFonts w:cs="Calibri"/>
                <w:color w:val="000000" w:themeColor="text1"/>
                <w:sz w:val="20"/>
                <w:szCs w:val="20"/>
              </w:rPr>
              <w:t>Annual review and update in line with CAPH Safeguarding and Child Protection Policy (202</w:t>
            </w:r>
            <w:r w:rsidR="00376DCC">
              <w:rPr>
                <w:rFonts w:cs="Calibri"/>
                <w:color w:val="000000" w:themeColor="text1"/>
                <w:sz w:val="20"/>
                <w:szCs w:val="20"/>
              </w:rPr>
              <w:t>4</w:t>
            </w:r>
            <w:r>
              <w:rPr>
                <w:rFonts w:cs="Calibri"/>
                <w:color w:val="000000" w:themeColor="text1"/>
                <w:sz w:val="20"/>
                <w:szCs w:val="20"/>
              </w:rPr>
              <w:t>) and KCSIE 202</w:t>
            </w:r>
            <w:r w:rsidR="00376DCC">
              <w:rPr>
                <w:rFonts w:cs="Calibri"/>
                <w:color w:val="000000" w:themeColor="text1"/>
                <w:sz w:val="20"/>
                <w:szCs w:val="20"/>
              </w:rPr>
              <w:t>4</w:t>
            </w:r>
            <w:r>
              <w:rPr>
                <w:rFonts w:cs="Calibri"/>
                <w:color w:val="000000" w:themeColor="text1"/>
                <w:sz w:val="20"/>
                <w:szCs w:val="20"/>
              </w:rPr>
              <w:t>.</w:t>
            </w:r>
          </w:p>
        </w:tc>
      </w:tr>
      <w:tr w:rsidR="00083388" w:rsidRPr="00B93657" w14:paraId="51DC60DA" w14:textId="77777777" w:rsidTr="00CE36F6">
        <w:tc>
          <w:tcPr>
            <w:tcW w:w="1271" w:type="dxa"/>
          </w:tcPr>
          <w:p w14:paraId="607B39CA" w14:textId="2AA137FD" w:rsidR="00083388" w:rsidRDefault="00083388" w:rsidP="00FF221C">
            <w:pPr>
              <w:rPr>
                <w:rFonts w:cs="Calibri"/>
                <w:color w:val="000000" w:themeColor="text1"/>
                <w:sz w:val="20"/>
                <w:szCs w:val="20"/>
              </w:rPr>
            </w:pPr>
            <w:r>
              <w:rPr>
                <w:rFonts w:cs="Calibri"/>
                <w:color w:val="000000" w:themeColor="text1"/>
                <w:sz w:val="20"/>
                <w:szCs w:val="20"/>
              </w:rPr>
              <w:t>6.0</w:t>
            </w:r>
          </w:p>
        </w:tc>
        <w:tc>
          <w:tcPr>
            <w:tcW w:w="1134" w:type="dxa"/>
          </w:tcPr>
          <w:p w14:paraId="7264DDA9" w14:textId="1F0E6ECD" w:rsidR="00083388" w:rsidRDefault="00083388" w:rsidP="00FF221C">
            <w:pPr>
              <w:rPr>
                <w:rFonts w:cs="Calibri"/>
                <w:color w:val="000000" w:themeColor="text1"/>
                <w:sz w:val="20"/>
                <w:szCs w:val="20"/>
              </w:rPr>
            </w:pPr>
            <w:r>
              <w:rPr>
                <w:rFonts w:cs="Calibri"/>
                <w:color w:val="000000" w:themeColor="text1"/>
                <w:sz w:val="20"/>
                <w:szCs w:val="20"/>
              </w:rPr>
              <w:t>All</w:t>
            </w:r>
          </w:p>
        </w:tc>
        <w:tc>
          <w:tcPr>
            <w:tcW w:w="6989" w:type="dxa"/>
          </w:tcPr>
          <w:p w14:paraId="22989016" w14:textId="45E04C2F" w:rsidR="00083388" w:rsidRDefault="00DC0163" w:rsidP="00FF221C">
            <w:pPr>
              <w:rPr>
                <w:rFonts w:cs="Calibri"/>
                <w:color w:val="000000" w:themeColor="text1"/>
                <w:sz w:val="20"/>
                <w:szCs w:val="20"/>
              </w:rPr>
            </w:pPr>
            <w:r>
              <w:rPr>
                <w:rFonts w:cs="Calibri"/>
                <w:color w:val="000000" w:themeColor="text1"/>
                <w:sz w:val="20"/>
                <w:szCs w:val="20"/>
              </w:rPr>
              <w:t>Approved for 2024/25 by Trust Board 04/10/2024</w:t>
            </w:r>
          </w:p>
        </w:tc>
      </w:tr>
      <w:tr w:rsidR="00067B30" w:rsidRPr="00B93657" w14:paraId="50815536" w14:textId="77777777" w:rsidTr="00CE36F6">
        <w:tc>
          <w:tcPr>
            <w:tcW w:w="1271" w:type="dxa"/>
          </w:tcPr>
          <w:p w14:paraId="336B3FBF" w14:textId="3AF5F42B" w:rsidR="00067B30" w:rsidRDefault="00067B30" w:rsidP="00067B30">
            <w:pPr>
              <w:rPr>
                <w:rFonts w:cs="Calibri"/>
                <w:color w:val="000000" w:themeColor="text1"/>
                <w:sz w:val="20"/>
                <w:szCs w:val="20"/>
              </w:rPr>
            </w:pPr>
            <w:r>
              <w:rPr>
                <w:rFonts w:cs="Calibri"/>
                <w:color w:val="000000" w:themeColor="text1"/>
                <w:sz w:val="20"/>
                <w:szCs w:val="20"/>
              </w:rPr>
              <w:t>6.1</w:t>
            </w:r>
          </w:p>
        </w:tc>
        <w:tc>
          <w:tcPr>
            <w:tcW w:w="1134" w:type="dxa"/>
          </w:tcPr>
          <w:p w14:paraId="34795D0D" w14:textId="171095B3" w:rsidR="00067B30" w:rsidRDefault="00067B30" w:rsidP="00067B30">
            <w:pPr>
              <w:rPr>
                <w:rFonts w:cs="Calibri"/>
                <w:color w:val="000000" w:themeColor="text1"/>
                <w:sz w:val="20"/>
                <w:szCs w:val="20"/>
              </w:rPr>
            </w:pPr>
            <w:r>
              <w:rPr>
                <w:rFonts w:cs="Calibri"/>
                <w:color w:val="000000" w:themeColor="text1"/>
                <w:sz w:val="20"/>
                <w:szCs w:val="20"/>
              </w:rPr>
              <w:t>4</w:t>
            </w:r>
          </w:p>
        </w:tc>
        <w:tc>
          <w:tcPr>
            <w:tcW w:w="6989" w:type="dxa"/>
          </w:tcPr>
          <w:p w14:paraId="2EF38D52" w14:textId="724BBE6E" w:rsidR="00067B30" w:rsidRDefault="00067B30" w:rsidP="00067B30">
            <w:pPr>
              <w:rPr>
                <w:rFonts w:cs="Calibri"/>
                <w:color w:val="000000" w:themeColor="text1"/>
                <w:sz w:val="20"/>
                <w:szCs w:val="20"/>
              </w:rPr>
            </w:pPr>
            <w:r>
              <w:rPr>
                <w:rFonts w:cs="Calibri"/>
                <w:color w:val="000000" w:themeColor="text1"/>
                <w:sz w:val="20"/>
                <w:szCs w:val="20"/>
              </w:rPr>
              <w:t>Minor correction in Section 4 regarding consent for EHH referrals (highlighted in blue).</w:t>
            </w:r>
          </w:p>
        </w:tc>
      </w:tr>
    </w:tbl>
    <w:p w14:paraId="3D652E7F" w14:textId="77777777" w:rsidR="00B93657" w:rsidRPr="009C0637" w:rsidRDefault="00B93657" w:rsidP="00B93657">
      <w:pPr>
        <w:pStyle w:val="BodyText"/>
        <w:ind w:right="-46"/>
        <w:rPr>
          <w:rFonts w:ascii="Museo Sans Rounded 300" w:hAnsi="Museo Sans Rounded 300"/>
        </w:rPr>
      </w:pPr>
    </w:p>
    <w:p w14:paraId="6DB59B92" w14:textId="77777777" w:rsidR="00B93657" w:rsidRPr="009C0637" w:rsidRDefault="00B93657" w:rsidP="00B93657">
      <w:pPr>
        <w:pStyle w:val="BodyText"/>
        <w:ind w:right="-46"/>
        <w:rPr>
          <w:rFonts w:ascii="Museo Sans Rounded 300" w:hAnsi="Museo Sans Rounded 300"/>
        </w:rPr>
      </w:pPr>
    </w:p>
    <w:p w14:paraId="6A1E159F" w14:textId="560D321A" w:rsidR="00B93657" w:rsidRDefault="00B93657">
      <w:pPr>
        <w:spacing w:after="0"/>
        <w:jc w:val="left"/>
        <w:rPr>
          <w:rFonts w:eastAsia="Calibri" w:cs="Calibri"/>
          <w:color w:val="7F7F7F" w:themeColor="text1" w:themeTint="80"/>
          <w:sz w:val="32"/>
          <w:szCs w:val="32"/>
          <w:u w:color="000000"/>
        </w:rPr>
      </w:pPr>
    </w:p>
    <w:p w14:paraId="09BEDC55" w14:textId="77777777" w:rsidR="00B93657" w:rsidRDefault="00B93657">
      <w:pPr>
        <w:spacing w:after="0"/>
        <w:jc w:val="left"/>
        <w:rPr>
          <w:rFonts w:eastAsia="Calibri" w:cs="Calibri"/>
          <w:color w:val="7F7F7F" w:themeColor="text1" w:themeTint="80"/>
          <w:sz w:val="32"/>
          <w:szCs w:val="32"/>
          <w:u w:color="000000"/>
        </w:rPr>
      </w:pPr>
      <w:r>
        <w:rPr>
          <w:color w:val="7F7F7F" w:themeColor="text1" w:themeTint="80"/>
          <w:sz w:val="32"/>
          <w:szCs w:val="32"/>
        </w:rPr>
        <w:br w:type="page"/>
      </w:r>
    </w:p>
    <w:p w14:paraId="425BDEFE" w14:textId="5347EF94" w:rsidR="00F33D69" w:rsidRPr="00265D3C" w:rsidRDefault="001839CD" w:rsidP="00967E0E">
      <w:pPr>
        <w:pStyle w:val="Body"/>
        <w:rPr>
          <w:color w:val="7F7F7F" w:themeColor="text1" w:themeTint="80"/>
          <w:sz w:val="32"/>
          <w:szCs w:val="32"/>
          <w:u w:color="808080"/>
        </w:rPr>
      </w:pPr>
      <w:r w:rsidRPr="00265D3C">
        <w:rPr>
          <w:color w:val="7F7F7F" w:themeColor="text1" w:themeTint="80"/>
          <w:sz w:val="32"/>
          <w:szCs w:val="32"/>
          <w:lang w:val="en-US"/>
        </w:rPr>
        <w:lastRenderedPageBreak/>
        <w:t>Table of Contents</w:t>
      </w:r>
    </w:p>
    <w:p w14:paraId="66B31FB1" w14:textId="16A7742C" w:rsidR="0033269F" w:rsidRDefault="001839CD">
      <w:pPr>
        <w:pStyle w:val="TOC4"/>
        <w:rPr>
          <w:rFonts w:asciiTheme="minorHAnsi" w:eastAsiaTheme="minorEastAsia" w:hAnsiTheme="minorHAnsi" w:cstheme="minorBidi"/>
          <w:b w:val="0"/>
          <w:bCs w:val="0"/>
          <w:noProof/>
          <w:color w:val="auto"/>
          <w:kern w:val="2"/>
          <w:bdr w:val="none" w:sz="0" w:space="0" w:color="auto"/>
          <w:lang w:val="en-GB" w:eastAsia="en-GB"/>
          <w14:ligatures w14:val="standardContextual"/>
        </w:rPr>
      </w:pPr>
      <w:r w:rsidRPr="001F5DE5">
        <w:rPr>
          <w:color w:val="808080"/>
          <w:sz w:val="32"/>
          <w:szCs w:val="32"/>
          <w:u w:color="808080"/>
        </w:rPr>
        <w:fldChar w:fldCharType="begin"/>
      </w:r>
      <w:r w:rsidRPr="001F5DE5">
        <w:rPr>
          <w:color w:val="808080"/>
          <w:sz w:val="32"/>
          <w:szCs w:val="32"/>
          <w:u w:color="808080"/>
        </w:rPr>
        <w:instrText xml:space="preserve"> TOC \o 2-3 \t "Heading, 4"</w:instrText>
      </w:r>
      <w:r w:rsidRPr="001F5DE5">
        <w:rPr>
          <w:color w:val="808080"/>
          <w:sz w:val="32"/>
          <w:szCs w:val="32"/>
          <w:u w:color="808080"/>
        </w:rPr>
        <w:fldChar w:fldCharType="separate"/>
      </w:r>
      <w:r w:rsidR="0033269F" w:rsidRPr="0033269F">
        <w:rPr>
          <w:rFonts w:eastAsia="Calibri" w:cs="Calibri"/>
          <w:noProof/>
        </w:rPr>
        <w:t>Child Protection Team for (name of academy)</w:t>
      </w:r>
      <w:r w:rsidR="0033269F">
        <w:rPr>
          <w:noProof/>
        </w:rPr>
        <w:tab/>
      </w:r>
      <w:r w:rsidR="0033269F">
        <w:rPr>
          <w:noProof/>
        </w:rPr>
        <w:fldChar w:fldCharType="begin"/>
      </w:r>
      <w:r w:rsidR="0033269F">
        <w:rPr>
          <w:noProof/>
        </w:rPr>
        <w:instrText xml:space="preserve"> PAGEREF _Toc178686534 \h </w:instrText>
      </w:r>
      <w:r w:rsidR="0033269F">
        <w:rPr>
          <w:noProof/>
        </w:rPr>
      </w:r>
      <w:r w:rsidR="0033269F">
        <w:rPr>
          <w:noProof/>
        </w:rPr>
        <w:fldChar w:fldCharType="separate"/>
      </w:r>
      <w:r w:rsidR="0033269F">
        <w:rPr>
          <w:noProof/>
        </w:rPr>
        <w:t>2</w:t>
      </w:r>
      <w:r w:rsidR="0033269F">
        <w:rPr>
          <w:noProof/>
        </w:rPr>
        <w:fldChar w:fldCharType="end"/>
      </w:r>
    </w:p>
    <w:p w14:paraId="00D3C337" w14:textId="1C949A3F" w:rsidR="0033269F" w:rsidRDefault="0033269F">
      <w:pPr>
        <w:pStyle w:val="TOC4"/>
        <w:rPr>
          <w:rFonts w:asciiTheme="minorHAnsi" w:eastAsiaTheme="minorEastAsia" w:hAnsiTheme="minorHAnsi" w:cstheme="minorBidi"/>
          <w:b w:val="0"/>
          <w:bCs w:val="0"/>
          <w:noProof/>
          <w:color w:val="auto"/>
          <w:kern w:val="2"/>
          <w:bdr w:val="none" w:sz="0" w:space="0" w:color="auto"/>
          <w:lang w:val="en-GB" w:eastAsia="en-GB"/>
          <w14:ligatures w14:val="standardContextual"/>
        </w:rPr>
      </w:pPr>
      <w:r w:rsidRPr="00DC50DE">
        <w:rPr>
          <w:rFonts w:cs="Calibri"/>
          <w:noProof/>
        </w:rPr>
        <w:t>1.</w:t>
      </w:r>
      <w:r>
        <w:rPr>
          <w:rFonts w:asciiTheme="minorHAnsi" w:eastAsiaTheme="minorEastAsia" w:hAnsiTheme="minorHAnsi" w:cstheme="minorBidi"/>
          <w:b w:val="0"/>
          <w:bCs w:val="0"/>
          <w:noProof/>
          <w:color w:val="auto"/>
          <w:kern w:val="2"/>
          <w:bdr w:val="none" w:sz="0" w:space="0" w:color="auto"/>
          <w:lang w:val="en-GB" w:eastAsia="en-GB"/>
          <w14:ligatures w14:val="standardContextual"/>
        </w:rPr>
        <w:tab/>
      </w:r>
      <w:r w:rsidRPr="00DC50DE">
        <w:rPr>
          <w:rFonts w:cs="Calibri"/>
          <w:noProof/>
        </w:rPr>
        <w:t>Introduction and Context</w:t>
      </w:r>
      <w:r>
        <w:rPr>
          <w:noProof/>
        </w:rPr>
        <w:tab/>
      </w:r>
      <w:r>
        <w:rPr>
          <w:noProof/>
        </w:rPr>
        <w:fldChar w:fldCharType="begin"/>
      </w:r>
      <w:r>
        <w:rPr>
          <w:noProof/>
        </w:rPr>
        <w:instrText xml:space="preserve"> PAGEREF _Toc178686535 \h </w:instrText>
      </w:r>
      <w:r>
        <w:rPr>
          <w:noProof/>
        </w:rPr>
      </w:r>
      <w:r>
        <w:rPr>
          <w:noProof/>
        </w:rPr>
        <w:fldChar w:fldCharType="separate"/>
      </w:r>
      <w:r>
        <w:rPr>
          <w:noProof/>
        </w:rPr>
        <w:t>7</w:t>
      </w:r>
      <w:r>
        <w:rPr>
          <w:noProof/>
        </w:rPr>
        <w:fldChar w:fldCharType="end"/>
      </w:r>
    </w:p>
    <w:p w14:paraId="56F4B666" w14:textId="47068F4F" w:rsidR="0033269F" w:rsidRDefault="0033269F">
      <w:pPr>
        <w:pStyle w:val="TOC2"/>
        <w:rPr>
          <w:rFonts w:asciiTheme="minorHAnsi" w:eastAsiaTheme="minorEastAsia" w:hAnsiTheme="minorHAnsi" w:cstheme="minorBidi"/>
          <w:noProof/>
          <w:color w:val="auto"/>
          <w:kern w:val="2"/>
          <w:sz w:val="24"/>
          <w:szCs w:val="24"/>
          <w:bdr w:val="none" w:sz="0" w:space="0" w:color="auto"/>
          <w:lang w:val="en-GB" w:eastAsia="en-GB"/>
          <w14:ligatures w14:val="standardContextual"/>
        </w:rPr>
      </w:pPr>
      <w:r w:rsidRPr="00DC50DE">
        <w:rPr>
          <w:rFonts w:ascii="Calibri (Body)" w:hAnsi="Calibri (Body)" w:cs="Calibri"/>
          <w:noProof/>
        </w:rPr>
        <w:t>1.1</w:t>
      </w:r>
      <w:r>
        <w:rPr>
          <w:rFonts w:asciiTheme="minorHAnsi" w:eastAsiaTheme="minorEastAsia" w:hAnsiTheme="minorHAnsi" w:cstheme="minorBidi"/>
          <w:noProof/>
          <w:color w:val="auto"/>
          <w:kern w:val="2"/>
          <w:sz w:val="24"/>
          <w:szCs w:val="24"/>
          <w:bdr w:val="none" w:sz="0" w:space="0" w:color="auto"/>
          <w:lang w:val="en-GB" w:eastAsia="en-GB"/>
          <w14:ligatures w14:val="standardContextual"/>
        </w:rPr>
        <w:tab/>
      </w:r>
      <w:r w:rsidRPr="00DC50DE">
        <w:rPr>
          <w:rFonts w:cs="Calibri"/>
          <w:noProof/>
        </w:rPr>
        <w:t>Our responsibilities</w:t>
      </w:r>
      <w:r>
        <w:rPr>
          <w:noProof/>
        </w:rPr>
        <w:tab/>
      </w:r>
      <w:r>
        <w:rPr>
          <w:noProof/>
        </w:rPr>
        <w:fldChar w:fldCharType="begin"/>
      </w:r>
      <w:r>
        <w:rPr>
          <w:noProof/>
        </w:rPr>
        <w:instrText xml:space="preserve"> PAGEREF _Toc178686536 \h </w:instrText>
      </w:r>
      <w:r>
        <w:rPr>
          <w:noProof/>
        </w:rPr>
      </w:r>
      <w:r>
        <w:rPr>
          <w:noProof/>
        </w:rPr>
        <w:fldChar w:fldCharType="separate"/>
      </w:r>
      <w:r>
        <w:rPr>
          <w:noProof/>
        </w:rPr>
        <w:t>7</w:t>
      </w:r>
      <w:r>
        <w:rPr>
          <w:noProof/>
        </w:rPr>
        <w:fldChar w:fldCharType="end"/>
      </w:r>
    </w:p>
    <w:p w14:paraId="05064159" w14:textId="3EE21D36" w:rsidR="0033269F" w:rsidRDefault="0033269F">
      <w:pPr>
        <w:pStyle w:val="TOC2"/>
        <w:rPr>
          <w:rFonts w:asciiTheme="minorHAnsi" w:eastAsiaTheme="minorEastAsia" w:hAnsiTheme="minorHAnsi" w:cstheme="minorBidi"/>
          <w:noProof/>
          <w:color w:val="auto"/>
          <w:kern w:val="2"/>
          <w:sz w:val="24"/>
          <w:szCs w:val="24"/>
          <w:bdr w:val="none" w:sz="0" w:space="0" w:color="auto"/>
          <w:lang w:val="en-GB" w:eastAsia="en-GB"/>
          <w14:ligatures w14:val="standardContextual"/>
        </w:rPr>
      </w:pPr>
      <w:r w:rsidRPr="00DC50DE">
        <w:rPr>
          <w:rFonts w:ascii="Calibri (Body)" w:hAnsi="Calibri (Body)" w:cs="Calibri"/>
          <w:noProof/>
        </w:rPr>
        <w:t>1.2</w:t>
      </w:r>
      <w:r>
        <w:rPr>
          <w:rFonts w:asciiTheme="minorHAnsi" w:eastAsiaTheme="minorEastAsia" w:hAnsiTheme="minorHAnsi" w:cstheme="minorBidi"/>
          <w:noProof/>
          <w:color w:val="auto"/>
          <w:kern w:val="2"/>
          <w:sz w:val="24"/>
          <w:szCs w:val="24"/>
          <w:bdr w:val="none" w:sz="0" w:space="0" w:color="auto"/>
          <w:lang w:val="en-GB" w:eastAsia="en-GB"/>
          <w14:ligatures w14:val="standardContextual"/>
        </w:rPr>
        <w:tab/>
      </w:r>
      <w:r w:rsidRPr="00DC50DE">
        <w:rPr>
          <w:rFonts w:cs="Calibri"/>
          <w:noProof/>
        </w:rPr>
        <w:t>Meeting your communication needs</w:t>
      </w:r>
      <w:r>
        <w:rPr>
          <w:noProof/>
        </w:rPr>
        <w:tab/>
      </w:r>
      <w:r>
        <w:rPr>
          <w:noProof/>
        </w:rPr>
        <w:fldChar w:fldCharType="begin"/>
      </w:r>
      <w:r>
        <w:rPr>
          <w:noProof/>
        </w:rPr>
        <w:instrText xml:space="preserve"> PAGEREF _Toc178686537 \h </w:instrText>
      </w:r>
      <w:r>
        <w:rPr>
          <w:noProof/>
        </w:rPr>
      </w:r>
      <w:r>
        <w:rPr>
          <w:noProof/>
        </w:rPr>
        <w:fldChar w:fldCharType="separate"/>
      </w:r>
      <w:r>
        <w:rPr>
          <w:noProof/>
        </w:rPr>
        <w:t>7</w:t>
      </w:r>
      <w:r>
        <w:rPr>
          <w:noProof/>
        </w:rPr>
        <w:fldChar w:fldCharType="end"/>
      </w:r>
    </w:p>
    <w:p w14:paraId="5C05AD8D" w14:textId="1FE4599B" w:rsidR="0033269F" w:rsidRDefault="0033269F">
      <w:pPr>
        <w:pStyle w:val="TOC2"/>
        <w:rPr>
          <w:rFonts w:asciiTheme="minorHAnsi" w:eastAsiaTheme="minorEastAsia" w:hAnsiTheme="minorHAnsi" w:cstheme="minorBidi"/>
          <w:noProof/>
          <w:color w:val="auto"/>
          <w:kern w:val="2"/>
          <w:sz w:val="24"/>
          <w:szCs w:val="24"/>
          <w:bdr w:val="none" w:sz="0" w:space="0" w:color="auto"/>
          <w:lang w:val="en-GB" w:eastAsia="en-GB"/>
          <w14:ligatures w14:val="standardContextual"/>
        </w:rPr>
      </w:pPr>
      <w:r w:rsidRPr="00DC50DE">
        <w:rPr>
          <w:rFonts w:ascii="Calibri (Body)" w:hAnsi="Calibri (Body)" w:cs="Calibri"/>
          <w:noProof/>
        </w:rPr>
        <w:t>1.3</w:t>
      </w:r>
      <w:r>
        <w:rPr>
          <w:rFonts w:asciiTheme="minorHAnsi" w:eastAsiaTheme="minorEastAsia" w:hAnsiTheme="minorHAnsi" w:cstheme="minorBidi"/>
          <w:noProof/>
          <w:color w:val="auto"/>
          <w:kern w:val="2"/>
          <w:sz w:val="24"/>
          <w:szCs w:val="24"/>
          <w:bdr w:val="none" w:sz="0" w:space="0" w:color="auto"/>
          <w:lang w:val="en-GB" w:eastAsia="en-GB"/>
          <w14:ligatures w14:val="standardContextual"/>
        </w:rPr>
        <w:tab/>
      </w:r>
      <w:r w:rsidRPr="00DC50DE">
        <w:rPr>
          <w:rFonts w:cs="Calibri"/>
          <w:noProof/>
        </w:rPr>
        <w:t>Terminology</w:t>
      </w:r>
      <w:r>
        <w:rPr>
          <w:noProof/>
        </w:rPr>
        <w:tab/>
      </w:r>
      <w:r>
        <w:rPr>
          <w:noProof/>
        </w:rPr>
        <w:fldChar w:fldCharType="begin"/>
      </w:r>
      <w:r>
        <w:rPr>
          <w:noProof/>
        </w:rPr>
        <w:instrText xml:space="preserve"> PAGEREF _Toc178686538 \h </w:instrText>
      </w:r>
      <w:r>
        <w:rPr>
          <w:noProof/>
        </w:rPr>
      </w:r>
      <w:r>
        <w:rPr>
          <w:noProof/>
        </w:rPr>
        <w:fldChar w:fldCharType="separate"/>
      </w:r>
      <w:r>
        <w:rPr>
          <w:noProof/>
        </w:rPr>
        <w:t>7</w:t>
      </w:r>
      <w:r>
        <w:rPr>
          <w:noProof/>
        </w:rPr>
        <w:fldChar w:fldCharType="end"/>
      </w:r>
    </w:p>
    <w:p w14:paraId="60DFD93B" w14:textId="6E9E63EC" w:rsidR="0033269F" w:rsidRDefault="0033269F">
      <w:pPr>
        <w:pStyle w:val="TOC2"/>
        <w:rPr>
          <w:rFonts w:asciiTheme="minorHAnsi" w:eastAsiaTheme="minorEastAsia" w:hAnsiTheme="minorHAnsi" w:cstheme="minorBidi"/>
          <w:noProof/>
          <w:color w:val="auto"/>
          <w:kern w:val="2"/>
          <w:sz w:val="24"/>
          <w:szCs w:val="24"/>
          <w:bdr w:val="none" w:sz="0" w:space="0" w:color="auto"/>
          <w:lang w:val="en-GB" w:eastAsia="en-GB"/>
          <w14:ligatures w14:val="standardContextual"/>
        </w:rPr>
      </w:pPr>
      <w:r w:rsidRPr="00DC50DE">
        <w:rPr>
          <w:rFonts w:ascii="Calibri (Body)" w:hAnsi="Calibri (Body)" w:cs="Calibri"/>
          <w:noProof/>
        </w:rPr>
        <w:t>1.4</w:t>
      </w:r>
      <w:r>
        <w:rPr>
          <w:rFonts w:asciiTheme="minorHAnsi" w:eastAsiaTheme="minorEastAsia" w:hAnsiTheme="minorHAnsi" w:cstheme="minorBidi"/>
          <w:noProof/>
          <w:color w:val="auto"/>
          <w:kern w:val="2"/>
          <w:sz w:val="24"/>
          <w:szCs w:val="24"/>
          <w:bdr w:val="none" w:sz="0" w:space="0" w:color="auto"/>
          <w:lang w:val="en-GB" w:eastAsia="en-GB"/>
          <w14:ligatures w14:val="standardContextual"/>
        </w:rPr>
        <w:tab/>
      </w:r>
      <w:r w:rsidRPr="00DC50DE">
        <w:rPr>
          <w:rFonts w:cs="Calibri"/>
          <w:noProof/>
        </w:rPr>
        <w:t>Acronyms used in this policy</w:t>
      </w:r>
      <w:r>
        <w:rPr>
          <w:noProof/>
        </w:rPr>
        <w:tab/>
      </w:r>
      <w:r>
        <w:rPr>
          <w:noProof/>
        </w:rPr>
        <w:fldChar w:fldCharType="begin"/>
      </w:r>
      <w:r>
        <w:rPr>
          <w:noProof/>
        </w:rPr>
        <w:instrText xml:space="preserve"> PAGEREF _Toc178686539 \h </w:instrText>
      </w:r>
      <w:r>
        <w:rPr>
          <w:noProof/>
        </w:rPr>
      </w:r>
      <w:r>
        <w:rPr>
          <w:noProof/>
        </w:rPr>
        <w:fldChar w:fldCharType="separate"/>
      </w:r>
      <w:r>
        <w:rPr>
          <w:noProof/>
        </w:rPr>
        <w:t>8</w:t>
      </w:r>
      <w:r>
        <w:rPr>
          <w:noProof/>
        </w:rPr>
        <w:fldChar w:fldCharType="end"/>
      </w:r>
    </w:p>
    <w:p w14:paraId="069D9291" w14:textId="73113B58" w:rsidR="0033269F" w:rsidRDefault="0033269F">
      <w:pPr>
        <w:pStyle w:val="TOC2"/>
        <w:rPr>
          <w:rFonts w:asciiTheme="minorHAnsi" w:eastAsiaTheme="minorEastAsia" w:hAnsiTheme="minorHAnsi" w:cstheme="minorBidi"/>
          <w:noProof/>
          <w:color w:val="auto"/>
          <w:kern w:val="2"/>
          <w:sz w:val="24"/>
          <w:szCs w:val="24"/>
          <w:bdr w:val="none" w:sz="0" w:space="0" w:color="auto"/>
          <w:lang w:val="en-GB" w:eastAsia="en-GB"/>
          <w14:ligatures w14:val="standardContextual"/>
        </w:rPr>
      </w:pPr>
      <w:r w:rsidRPr="00DC50DE">
        <w:rPr>
          <w:rFonts w:ascii="Calibri (Body)" w:hAnsi="Calibri (Body)" w:cs="Calibri"/>
          <w:noProof/>
        </w:rPr>
        <w:t>1.5</w:t>
      </w:r>
      <w:r>
        <w:rPr>
          <w:rFonts w:asciiTheme="minorHAnsi" w:eastAsiaTheme="minorEastAsia" w:hAnsiTheme="minorHAnsi" w:cstheme="minorBidi"/>
          <w:noProof/>
          <w:color w:val="auto"/>
          <w:kern w:val="2"/>
          <w:sz w:val="24"/>
          <w:szCs w:val="24"/>
          <w:bdr w:val="none" w:sz="0" w:space="0" w:color="auto"/>
          <w:lang w:val="en-GB" w:eastAsia="en-GB"/>
          <w14:ligatures w14:val="standardContextual"/>
        </w:rPr>
        <w:tab/>
      </w:r>
      <w:r w:rsidRPr="00DC50DE">
        <w:rPr>
          <w:rFonts w:cs="Calibri"/>
          <w:noProof/>
        </w:rPr>
        <w:t>Key Documents</w:t>
      </w:r>
      <w:r>
        <w:rPr>
          <w:noProof/>
        </w:rPr>
        <w:tab/>
      </w:r>
      <w:r>
        <w:rPr>
          <w:noProof/>
        </w:rPr>
        <w:fldChar w:fldCharType="begin"/>
      </w:r>
      <w:r>
        <w:rPr>
          <w:noProof/>
        </w:rPr>
        <w:instrText xml:space="preserve"> PAGEREF _Toc178686540 \h </w:instrText>
      </w:r>
      <w:r>
        <w:rPr>
          <w:noProof/>
        </w:rPr>
      </w:r>
      <w:r>
        <w:rPr>
          <w:noProof/>
        </w:rPr>
        <w:fldChar w:fldCharType="separate"/>
      </w:r>
      <w:r>
        <w:rPr>
          <w:noProof/>
        </w:rPr>
        <w:t>8</w:t>
      </w:r>
      <w:r>
        <w:rPr>
          <w:noProof/>
        </w:rPr>
        <w:fldChar w:fldCharType="end"/>
      </w:r>
    </w:p>
    <w:p w14:paraId="660C67E4" w14:textId="671F238C" w:rsidR="0033269F" w:rsidRDefault="0033269F">
      <w:pPr>
        <w:pStyle w:val="TOC4"/>
        <w:rPr>
          <w:rFonts w:asciiTheme="minorHAnsi" w:eastAsiaTheme="minorEastAsia" w:hAnsiTheme="minorHAnsi" w:cstheme="minorBidi"/>
          <w:b w:val="0"/>
          <w:bCs w:val="0"/>
          <w:noProof/>
          <w:color w:val="auto"/>
          <w:kern w:val="2"/>
          <w:bdr w:val="none" w:sz="0" w:space="0" w:color="auto"/>
          <w:lang w:val="en-GB" w:eastAsia="en-GB"/>
          <w14:ligatures w14:val="standardContextual"/>
        </w:rPr>
      </w:pPr>
      <w:r w:rsidRPr="00DC50DE">
        <w:rPr>
          <w:rFonts w:cs="Calibri"/>
          <w:noProof/>
          <w:color w:val="000000" w:themeColor="text1"/>
        </w:rPr>
        <w:t>2.</w:t>
      </w:r>
      <w:r>
        <w:rPr>
          <w:rFonts w:asciiTheme="minorHAnsi" w:eastAsiaTheme="minorEastAsia" w:hAnsiTheme="minorHAnsi" w:cstheme="minorBidi"/>
          <w:b w:val="0"/>
          <w:bCs w:val="0"/>
          <w:noProof/>
          <w:color w:val="auto"/>
          <w:kern w:val="2"/>
          <w:bdr w:val="none" w:sz="0" w:space="0" w:color="auto"/>
          <w:lang w:val="en-GB" w:eastAsia="en-GB"/>
          <w14:ligatures w14:val="standardContextual"/>
        </w:rPr>
        <w:tab/>
      </w:r>
      <w:r w:rsidRPr="00DC50DE">
        <w:rPr>
          <w:rFonts w:cs="Calibri"/>
          <w:noProof/>
          <w:color w:val="000000" w:themeColor="text1"/>
        </w:rPr>
        <w:t>Equality Statement</w:t>
      </w:r>
      <w:r>
        <w:rPr>
          <w:noProof/>
        </w:rPr>
        <w:tab/>
      </w:r>
      <w:r>
        <w:rPr>
          <w:noProof/>
        </w:rPr>
        <w:fldChar w:fldCharType="begin"/>
      </w:r>
      <w:r>
        <w:rPr>
          <w:noProof/>
        </w:rPr>
        <w:instrText xml:space="preserve"> PAGEREF _Toc178686541 \h </w:instrText>
      </w:r>
      <w:r>
        <w:rPr>
          <w:noProof/>
        </w:rPr>
      </w:r>
      <w:r>
        <w:rPr>
          <w:noProof/>
        </w:rPr>
        <w:fldChar w:fldCharType="separate"/>
      </w:r>
      <w:r>
        <w:rPr>
          <w:noProof/>
        </w:rPr>
        <w:t>10</w:t>
      </w:r>
      <w:r>
        <w:rPr>
          <w:noProof/>
        </w:rPr>
        <w:fldChar w:fldCharType="end"/>
      </w:r>
    </w:p>
    <w:p w14:paraId="04FA7DE8" w14:textId="34273E10" w:rsidR="0033269F" w:rsidRDefault="0033269F">
      <w:pPr>
        <w:pStyle w:val="TOC4"/>
        <w:rPr>
          <w:rFonts w:asciiTheme="minorHAnsi" w:eastAsiaTheme="minorEastAsia" w:hAnsiTheme="minorHAnsi" w:cstheme="minorBidi"/>
          <w:b w:val="0"/>
          <w:bCs w:val="0"/>
          <w:noProof/>
          <w:color w:val="auto"/>
          <w:kern w:val="2"/>
          <w:bdr w:val="none" w:sz="0" w:space="0" w:color="auto"/>
          <w:lang w:val="en-GB" w:eastAsia="en-GB"/>
          <w14:ligatures w14:val="standardContextual"/>
        </w:rPr>
      </w:pPr>
      <w:r w:rsidRPr="00DC50DE">
        <w:rPr>
          <w:rFonts w:cs="Calibri"/>
          <w:noProof/>
        </w:rPr>
        <w:t>3.</w:t>
      </w:r>
      <w:r>
        <w:rPr>
          <w:rFonts w:asciiTheme="minorHAnsi" w:eastAsiaTheme="minorEastAsia" w:hAnsiTheme="minorHAnsi" w:cstheme="minorBidi"/>
          <w:b w:val="0"/>
          <w:bCs w:val="0"/>
          <w:noProof/>
          <w:color w:val="auto"/>
          <w:kern w:val="2"/>
          <w:bdr w:val="none" w:sz="0" w:space="0" w:color="auto"/>
          <w:lang w:val="en-GB" w:eastAsia="en-GB"/>
          <w14:ligatures w14:val="standardContextual"/>
        </w:rPr>
        <w:tab/>
      </w:r>
      <w:r w:rsidRPr="00DC50DE">
        <w:rPr>
          <w:rFonts w:cs="Calibri"/>
          <w:noProof/>
        </w:rPr>
        <w:t>Our Principles</w:t>
      </w:r>
      <w:r>
        <w:rPr>
          <w:noProof/>
        </w:rPr>
        <w:tab/>
      </w:r>
      <w:r>
        <w:rPr>
          <w:noProof/>
        </w:rPr>
        <w:fldChar w:fldCharType="begin"/>
      </w:r>
      <w:r>
        <w:rPr>
          <w:noProof/>
        </w:rPr>
        <w:instrText xml:space="preserve"> PAGEREF _Toc178686542 \h </w:instrText>
      </w:r>
      <w:r>
        <w:rPr>
          <w:noProof/>
        </w:rPr>
      </w:r>
      <w:r>
        <w:rPr>
          <w:noProof/>
        </w:rPr>
        <w:fldChar w:fldCharType="separate"/>
      </w:r>
      <w:r>
        <w:rPr>
          <w:noProof/>
        </w:rPr>
        <w:t>11</w:t>
      </w:r>
      <w:r>
        <w:rPr>
          <w:noProof/>
        </w:rPr>
        <w:fldChar w:fldCharType="end"/>
      </w:r>
    </w:p>
    <w:p w14:paraId="18BCEC39" w14:textId="68F5480F" w:rsidR="0033269F" w:rsidRDefault="0033269F">
      <w:pPr>
        <w:pStyle w:val="TOC2"/>
        <w:rPr>
          <w:rFonts w:asciiTheme="minorHAnsi" w:eastAsiaTheme="minorEastAsia" w:hAnsiTheme="minorHAnsi" w:cstheme="minorBidi"/>
          <w:noProof/>
          <w:color w:val="auto"/>
          <w:kern w:val="2"/>
          <w:sz w:val="24"/>
          <w:szCs w:val="24"/>
          <w:bdr w:val="none" w:sz="0" w:space="0" w:color="auto"/>
          <w:lang w:val="en-GB" w:eastAsia="en-GB"/>
          <w14:ligatures w14:val="standardContextual"/>
        </w:rPr>
      </w:pPr>
      <w:r w:rsidRPr="00DC50DE">
        <w:rPr>
          <w:rFonts w:cs="Calibri"/>
          <w:noProof/>
        </w:rPr>
        <w:t>3.1</w:t>
      </w:r>
      <w:r>
        <w:rPr>
          <w:rFonts w:asciiTheme="minorHAnsi" w:eastAsiaTheme="minorEastAsia" w:hAnsiTheme="minorHAnsi" w:cstheme="minorBidi"/>
          <w:noProof/>
          <w:color w:val="auto"/>
          <w:kern w:val="2"/>
          <w:sz w:val="24"/>
          <w:szCs w:val="24"/>
          <w:bdr w:val="none" w:sz="0" w:space="0" w:color="auto"/>
          <w:lang w:val="en-GB" w:eastAsia="en-GB"/>
          <w14:ligatures w14:val="standardContextual"/>
        </w:rPr>
        <w:tab/>
      </w:r>
      <w:r w:rsidRPr="00DC50DE">
        <w:rPr>
          <w:rFonts w:cs="Calibri"/>
          <w:noProof/>
        </w:rPr>
        <w:t>Key elements to this policy</w:t>
      </w:r>
      <w:r>
        <w:rPr>
          <w:noProof/>
        </w:rPr>
        <w:tab/>
      </w:r>
      <w:r>
        <w:rPr>
          <w:noProof/>
        </w:rPr>
        <w:fldChar w:fldCharType="begin"/>
      </w:r>
      <w:r>
        <w:rPr>
          <w:noProof/>
        </w:rPr>
        <w:instrText xml:space="preserve"> PAGEREF _Toc178686543 \h </w:instrText>
      </w:r>
      <w:r>
        <w:rPr>
          <w:noProof/>
        </w:rPr>
      </w:r>
      <w:r>
        <w:rPr>
          <w:noProof/>
        </w:rPr>
        <w:fldChar w:fldCharType="separate"/>
      </w:r>
      <w:r>
        <w:rPr>
          <w:noProof/>
        </w:rPr>
        <w:t>11</w:t>
      </w:r>
      <w:r>
        <w:rPr>
          <w:noProof/>
        </w:rPr>
        <w:fldChar w:fldCharType="end"/>
      </w:r>
    </w:p>
    <w:p w14:paraId="22BF105D" w14:textId="3215B557" w:rsidR="0033269F" w:rsidRDefault="0033269F">
      <w:pPr>
        <w:pStyle w:val="TOC4"/>
        <w:rPr>
          <w:rFonts w:asciiTheme="minorHAnsi" w:eastAsiaTheme="minorEastAsia" w:hAnsiTheme="minorHAnsi" w:cstheme="minorBidi"/>
          <w:b w:val="0"/>
          <w:bCs w:val="0"/>
          <w:noProof/>
          <w:color w:val="auto"/>
          <w:kern w:val="2"/>
          <w:bdr w:val="none" w:sz="0" w:space="0" w:color="auto"/>
          <w:lang w:val="en-GB" w:eastAsia="en-GB"/>
          <w14:ligatures w14:val="standardContextual"/>
        </w:rPr>
      </w:pPr>
      <w:r w:rsidRPr="00DC50DE">
        <w:rPr>
          <w:rFonts w:cs="Calibri"/>
          <w:noProof/>
        </w:rPr>
        <w:t>4.</w:t>
      </w:r>
      <w:r>
        <w:rPr>
          <w:rFonts w:asciiTheme="minorHAnsi" w:eastAsiaTheme="minorEastAsia" w:hAnsiTheme="minorHAnsi" w:cstheme="minorBidi"/>
          <w:b w:val="0"/>
          <w:bCs w:val="0"/>
          <w:noProof/>
          <w:color w:val="auto"/>
          <w:kern w:val="2"/>
          <w:bdr w:val="none" w:sz="0" w:space="0" w:color="auto"/>
          <w:lang w:val="en-GB" w:eastAsia="en-GB"/>
          <w14:ligatures w14:val="standardContextual"/>
        </w:rPr>
        <w:tab/>
      </w:r>
      <w:r w:rsidRPr="00DC50DE">
        <w:rPr>
          <w:rFonts w:cs="Calibri"/>
          <w:noProof/>
        </w:rPr>
        <w:t>Early Help</w:t>
      </w:r>
      <w:r>
        <w:rPr>
          <w:noProof/>
        </w:rPr>
        <w:tab/>
      </w:r>
      <w:r>
        <w:rPr>
          <w:noProof/>
        </w:rPr>
        <w:fldChar w:fldCharType="begin"/>
      </w:r>
      <w:r>
        <w:rPr>
          <w:noProof/>
        </w:rPr>
        <w:instrText xml:space="preserve"> PAGEREF _Toc178686544 \h </w:instrText>
      </w:r>
      <w:r>
        <w:rPr>
          <w:noProof/>
        </w:rPr>
      </w:r>
      <w:r>
        <w:rPr>
          <w:noProof/>
        </w:rPr>
        <w:fldChar w:fldCharType="separate"/>
      </w:r>
      <w:r>
        <w:rPr>
          <w:noProof/>
        </w:rPr>
        <w:t>12</w:t>
      </w:r>
      <w:r>
        <w:rPr>
          <w:noProof/>
        </w:rPr>
        <w:fldChar w:fldCharType="end"/>
      </w:r>
    </w:p>
    <w:p w14:paraId="16E38878" w14:textId="6C94200C" w:rsidR="0033269F" w:rsidRDefault="0033269F">
      <w:pPr>
        <w:pStyle w:val="TOC4"/>
        <w:rPr>
          <w:rFonts w:asciiTheme="minorHAnsi" w:eastAsiaTheme="minorEastAsia" w:hAnsiTheme="minorHAnsi" w:cstheme="minorBidi"/>
          <w:b w:val="0"/>
          <w:bCs w:val="0"/>
          <w:noProof/>
          <w:color w:val="auto"/>
          <w:kern w:val="2"/>
          <w:bdr w:val="none" w:sz="0" w:space="0" w:color="auto"/>
          <w:lang w:val="en-GB" w:eastAsia="en-GB"/>
          <w14:ligatures w14:val="standardContextual"/>
        </w:rPr>
      </w:pPr>
      <w:r w:rsidRPr="00DC50DE">
        <w:rPr>
          <w:rFonts w:cs="Calibri"/>
          <w:noProof/>
        </w:rPr>
        <w:t>5.</w:t>
      </w:r>
      <w:r>
        <w:rPr>
          <w:rFonts w:asciiTheme="minorHAnsi" w:eastAsiaTheme="minorEastAsia" w:hAnsiTheme="minorHAnsi" w:cstheme="minorBidi"/>
          <w:b w:val="0"/>
          <w:bCs w:val="0"/>
          <w:noProof/>
          <w:color w:val="auto"/>
          <w:kern w:val="2"/>
          <w:bdr w:val="none" w:sz="0" w:space="0" w:color="auto"/>
          <w:lang w:val="en-GB" w:eastAsia="en-GB"/>
          <w14:ligatures w14:val="standardContextual"/>
        </w:rPr>
        <w:tab/>
      </w:r>
      <w:r w:rsidRPr="00DC50DE">
        <w:rPr>
          <w:rFonts w:cs="Calibri"/>
          <w:noProof/>
        </w:rPr>
        <w:t>Child Abuse</w:t>
      </w:r>
      <w:r>
        <w:rPr>
          <w:noProof/>
        </w:rPr>
        <w:tab/>
      </w:r>
      <w:r>
        <w:rPr>
          <w:noProof/>
        </w:rPr>
        <w:fldChar w:fldCharType="begin"/>
      </w:r>
      <w:r>
        <w:rPr>
          <w:noProof/>
        </w:rPr>
        <w:instrText xml:space="preserve"> PAGEREF _Toc178686545 \h </w:instrText>
      </w:r>
      <w:r>
        <w:rPr>
          <w:noProof/>
        </w:rPr>
      </w:r>
      <w:r>
        <w:rPr>
          <w:noProof/>
        </w:rPr>
        <w:fldChar w:fldCharType="separate"/>
      </w:r>
      <w:r>
        <w:rPr>
          <w:noProof/>
        </w:rPr>
        <w:t>13</w:t>
      </w:r>
      <w:r>
        <w:rPr>
          <w:noProof/>
        </w:rPr>
        <w:fldChar w:fldCharType="end"/>
      </w:r>
    </w:p>
    <w:p w14:paraId="31F71E6A" w14:textId="371A1F1C" w:rsidR="0033269F" w:rsidRDefault="0033269F">
      <w:pPr>
        <w:pStyle w:val="TOC2"/>
        <w:rPr>
          <w:rFonts w:asciiTheme="minorHAnsi" w:eastAsiaTheme="minorEastAsia" w:hAnsiTheme="minorHAnsi" w:cstheme="minorBidi"/>
          <w:noProof/>
          <w:color w:val="auto"/>
          <w:kern w:val="2"/>
          <w:sz w:val="24"/>
          <w:szCs w:val="24"/>
          <w:bdr w:val="none" w:sz="0" w:space="0" w:color="auto"/>
          <w:lang w:val="en-GB" w:eastAsia="en-GB"/>
          <w14:ligatures w14:val="standardContextual"/>
        </w:rPr>
      </w:pPr>
      <w:r w:rsidRPr="00DC50DE">
        <w:rPr>
          <w:rFonts w:cs="Calibri"/>
          <w:noProof/>
        </w:rPr>
        <w:t>5.2</w:t>
      </w:r>
      <w:r>
        <w:rPr>
          <w:rFonts w:asciiTheme="minorHAnsi" w:eastAsiaTheme="minorEastAsia" w:hAnsiTheme="minorHAnsi" w:cstheme="minorBidi"/>
          <w:noProof/>
          <w:color w:val="auto"/>
          <w:kern w:val="2"/>
          <w:sz w:val="24"/>
          <w:szCs w:val="24"/>
          <w:bdr w:val="none" w:sz="0" w:space="0" w:color="auto"/>
          <w:lang w:val="en-GB" w:eastAsia="en-GB"/>
          <w14:ligatures w14:val="standardContextual"/>
        </w:rPr>
        <w:tab/>
      </w:r>
      <w:r w:rsidRPr="00DC50DE">
        <w:rPr>
          <w:rFonts w:cs="Calibri"/>
          <w:noProof/>
        </w:rPr>
        <w:t>Physical Abuse</w:t>
      </w:r>
      <w:r>
        <w:rPr>
          <w:noProof/>
        </w:rPr>
        <w:tab/>
      </w:r>
      <w:r>
        <w:rPr>
          <w:noProof/>
        </w:rPr>
        <w:fldChar w:fldCharType="begin"/>
      </w:r>
      <w:r>
        <w:rPr>
          <w:noProof/>
        </w:rPr>
        <w:instrText xml:space="preserve"> PAGEREF _Toc178686546 \h </w:instrText>
      </w:r>
      <w:r>
        <w:rPr>
          <w:noProof/>
        </w:rPr>
      </w:r>
      <w:r>
        <w:rPr>
          <w:noProof/>
        </w:rPr>
        <w:fldChar w:fldCharType="separate"/>
      </w:r>
      <w:r>
        <w:rPr>
          <w:noProof/>
        </w:rPr>
        <w:t>13</w:t>
      </w:r>
      <w:r>
        <w:rPr>
          <w:noProof/>
        </w:rPr>
        <w:fldChar w:fldCharType="end"/>
      </w:r>
    </w:p>
    <w:p w14:paraId="70569289" w14:textId="323302C3" w:rsidR="0033269F" w:rsidRDefault="0033269F">
      <w:pPr>
        <w:pStyle w:val="TOC2"/>
        <w:rPr>
          <w:rFonts w:asciiTheme="minorHAnsi" w:eastAsiaTheme="minorEastAsia" w:hAnsiTheme="minorHAnsi" w:cstheme="minorBidi"/>
          <w:noProof/>
          <w:color w:val="auto"/>
          <w:kern w:val="2"/>
          <w:sz w:val="24"/>
          <w:szCs w:val="24"/>
          <w:bdr w:val="none" w:sz="0" w:space="0" w:color="auto"/>
          <w:lang w:val="en-GB" w:eastAsia="en-GB"/>
          <w14:ligatures w14:val="standardContextual"/>
        </w:rPr>
      </w:pPr>
      <w:r w:rsidRPr="00DC50DE">
        <w:rPr>
          <w:rFonts w:cs="Calibri"/>
          <w:noProof/>
        </w:rPr>
        <w:t>5.3</w:t>
      </w:r>
      <w:r>
        <w:rPr>
          <w:rFonts w:asciiTheme="minorHAnsi" w:eastAsiaTheme="minorEastAsia" w:hAnsiTheme="minorHAnsi" w:cstheme="minorBidi"/>
          <w:noProof/>
          <w:color w:val="auto"/>
          <w:kern w:val="2"/>
          <w:sz w:val="24"/>
          <w:szCs w:val="24"/>
          <w:bdr w:val="none" w:sz="0" w:space="0" w:color="auto"/>
          <w:lang w:val="en-GB" w:eastAsia="en-GB"/>
          <w14:ligatures w14:val="standardContextual"/>
        </w:rPr>
        <w:tab/>
      </w:r>
      <w:r w:rsidRPr="00DC50DE">
        <w:rPr>
          <w:rFonts w:cs="Calibri"/>
          <w:noProof/>
        </w:rPr>
        <w:t>Emotional Abuse</w:t>
      </w:r>
      <w:r>
        <w:rPr>
          <w:noProof/>
        </w:rPr>
        <w:tab/>
      </w:r>
      <w:r>
        <w:rPr>
          <w:noProof/>
        </w:rPr>
        <w:fldChar w:fldCharType="begin"/>
      </w:r>
      <w:r>
        <w:rPr>
          <w:noProof/>
        </w:rPr>
        <w:instrText xml:space="preserve"> PAGEREF _Toc178686547 \h </w:instrText>
      </w:r>
      <w:r>
        <w:rPr>
          <w:noProof/>
        </w:rPr>
      </w:r>
      <w:r>
        <w:rPr>
          <w:noProof/>
        </w:rPr>
        <w:fldChar w:fldCharType="separate"/>
      </w:r>
      <w:r>
        <w:rPr>
          <w:noProof/>
        </w:rPr>
        <w:t>13</w:t>
      </w:r>
      <w:r>
        <w:rPr>
          <w:noProof/>
        </w:rPr>
        <w:fldChar w:fldCharType="end"/>
      </w:r>
    </w:p>
    <w:p w14:paraId="44407D4B" w14:textId="52F51119" w:rsidR="0033269F" w:rsidRDefault="0033269F">
      <w:pPr>
        <w:pStyle w:val="TOC2"/>
        <w:rPr>
          <w:rFonts w:asciiTheme="minorHAnsi" w:eastAsiaTheme="minorEastAsia" w:hAnsiTheme="minorHAnsi" w:cstheme="minorBidi"/>
          <w:noProof/>
          <w:color w:val="auto"/>
          <w:kern w:val="2"/>
          <w:sz w:val="24"/>
          <w:szCs w:val="24"/>
          <w:bdr w:val="none" w:sz="0" w:space="0" w:color="auto"/>
          <w:lang w:val="en-GB" w:eastAsia="en-GB"/>
          <w14:ligatures w14:val="standardContextual"/>
        </w:rPr>
      </w:pPr>
      <w:r w:rsidRPr="00DC50DE">
        <w:rPr>
          <w:rFonts w:cs="Calibri"/>
          <w:noProof/>
        </w:rPr>
        <w:t>5.4</w:t>
      </w:r>
      <w:r>
        <w:rPr>
          <w:rFonts w:asciiTheme="minorHAnsi" w:eastAsiaTheme="minorEastAsia" w:hAnsiTheme="minorHAnsi" w:cstheme="minorBidi"/>
          <w:noProof/>
          <w:color w:val="auto"/>
          <w:kern w:val="2"/>
          <w:sz w:val="24"/>
          <w:szCs w:val="24"/>
          <w:bdr w:val="none" w:sz="0" w:space="0" w:color="auto"/>
          <w:lang w:val="en-GB" w:eastAsia="en-GB"/>
          <w14:ligatures w14:val="standardContextual"/>
        </w:rPr>
        <w:tab/>
      </w:r>
      <w:r w:rsidRPr="00DC50DE">
        <w:rPr>
          <w:rFonts w:cs="Calibri"/>
          <w:noProof/>
        </w:rPr>
        <w:t>Sexual Abuse</w:t>
      </w:r>
      <w:r>
        <w:rPr>
          <w:noProof/>
        </w:rPr>
        <w:tab/>
      </w:r>
      <w:r>
        <w:rPr>
          <w:noProof/>
        </w:rPr>
        <w:fldChar w:fldCharType="begin"/>
      </w:r>
      <w:r>
        <w:rPr>
          <w:noProof/>
        </w:rPr>
        <w:instrText xml:space="preserve"> PAGEREF _Toc178686548 \h </w:instrText>
      </w:r>
      <w:r>
        <w:rPr>
          <w:noProof/>
        </w:rPr>
      </w:r>
      <w:r>
        <w:rPr>
          <w:noProof/>
        </w:rPr>
        <w:fldChar w:fldCharType="separate"/>
      </w:r>
      <w:r>
        <w:rPr>
          <w:noProof/>
        </w:rPr>
        <w:t>13</w:t>
      </w:r>
      <w:r>
        <w:rPr>
          <w:noProof/>
        </w:rPr>
        <w:fldChar w:fldCharType="end"/>
      </w:r>
    </w:p>
    <w:p w14:paraId="791372E5" w14:textId="56B79A2D" w:rsidR="0033269F" w:rsidRDefault="0033269F">
      <w:pPr>
        <w:pStyle w:val="TOC2"/>
        <w:rPr>
          <w:rFonts w:asciiTheme="minorHAnsi" w:eastAsiaTheme="minorEastAsia" w:hAnsiTheme="minorHAnsi" w:cstheme="minorBidi"/>
          <w:noProof/>
          <w:color w:val="auto"/>
          <w:kern w:val="2"/>
          <w:sz w:val="24"/>
          <w:szCs w:val="24"/>
          <w:bdr w:val="none" w:sz="0" w:space="0" w:color="auto"/>
          <w:lang w:val="en-GB" w:eastAsia="en-GB"/>
          <w14:ligatures w14:val="standardContextual"/>
        </w:rPr>
      </w:pPr>
      <w:r w:rsidRPr="00DC50DE">
        <w:rPr>
          <w:rFonts w:cs="Calibri"/>
          <w:noProof/>
          <w:color w:val="000000" w:themeColor="text1"/>
        </w:rPr>
        <w:t>5.5</w:t>
      </w:r>
      <w:r>
        <w:rPr>
          <w:rFonts w:asciiTheme="minorHAnsi" w:eastAsiaTheme="minorEastAsia" w:hAnsiTheme="minorHAnsi" w:cstheme="minorBidi"/>
          <w:noProof/>
          <w:color w:val="auto"/>
          <w:kern w:val="2"/>
          <w:sz w:val="24"/>
          <w:szCs w:val="24"/>
          <w:bdr w:val="none" w:sz="0" w:space="0" w:color="auto"/>
          <w:lang w:val="en-GB" w:eastAsia="en-GB"/>
          <w14:ligatures w14:val="standardContextual"/>
        </w:rPr>
        <w:tab/>
      </w:r>
      <w:r w:rsidRPr="00DC50DE">
        <w:rPr>
          <w:rFonts w:cs="Calibri"/>
          <w:noProof/>
          <w:color w:val="000000" w:themeColor="text1"/>
        </w:rPr>
        <w:t>Neglect</w:t>
      </w:r>
      <w:r>
        <w:rPr>
          <w:noProof/>
        </w:rPr>
        <w:tab/>
      </w:r>
      <w:r>
        <w:rPr>
          <w:noProof/>
        </w:rPr>
        <w:fldChar w:fldCharType="begin"/>
      </w:r>
      <w:r>
        <w:rPr>
          <w:noProof/>
        </w:rPr>
        <w:instrText xml:space="preserve"> PAGEREF _Toc178686549 \h </w:instrText>
      </w:r>
      <w:r>
        <w:rPr>
          <w:noProof/>
        </w:rPr>
      </w:r>
      <w:r>
        <w:rPr>
          <w:noProof/>
        </w:rPr>
        <w:fldChar w:fldCharType="separate"/>
      </w:r>
      <w:r>
        <w:rPr>
          <w:noProof/>
        </w:rPr>
        <w:t>14</w:t>
      </w:r>
      <w:r>
        <w:rPr>
          <w:noProof/>
        </w:rPr>
        <w:fldChar w:fldCharType="end"/>
      </w:r>
    </w:p>
    <w:p w14:paraId="7A2BB46C" w14:textId="51DFAE86" w:rsidR="0033269F" w:rsidRDefault="0033269F">
      <w:pPr>
        <w:pStyle w:val="TOC2"/>
        <w:rPr>
          <w:rFonts w:asciiTheme="minorHAnsi" w:eastAsiaTheme="minorEastAsia" w:hAnsiTheme="minorHAnsi" w:cstheme="minorBidi"/>
          <w:noProof/>
          <w:color w:val="auto"/>
          <w:kern w:val="2"/>
          <w:sz w:val="24"/>
          <w:szCs w:val="24"/>
          <w:bdr w:val="none" w:sz="0" w:space="0" w:color="auto"/>
          <w:lang w:val="en-GB" w:eastAsia="en-GB"/>
          <w14:ligatures w14:val="standardContextual"/>
        </w:rPr>
      </w:pPr>
      <w:r w:rsidRPr="00DC50DE">
        <w:rPr>
          <w:rFonts w:cs="Calibri"/>
          <w:noProof/>
        </w:rPr>
        <w:t>5.6</w:t>
      </w:r>
      <w:r>
        <w:rPr>
          <w:rFonts w:asciiTheme="minorHAnsi" w:eastAsiaTheme="minorEastAsia" w:hAnsiTheme="minorHAnsi" w:cstheme="minorBidi"/>
          <w:noProof/>
          <w:color w:val="auto"/>
          <w:kern w:val="2"/>
          <w:sz w:val="24"/>
          <w:szCs w:val="24"/>
          <w:bdr w:val="none" w:sz="0" w:space="0" w:color="auto"/>
          <w:lang w:val="en-GB" w:eastAsia="en-GB"/>
          <w14:ligatures w14:val="standardContextual"/>
        </w:rPr>
        <w:tab/>
      </w:r>
      <w:r w:rsidRPr="00DC50DE">
        <w:rPr>
          <w:rFonts w:cs="Calibri"/>
          <w:noProof/>
        </w:rPr>
        <w:t>Bullying</w:t>
      </w:r>
      <w:r>
        <w:rPr>
          <w:noProof/>
        </w:rPr>
        <w:tab/>
      </w:r>
      <w:r>
        <w:rPr>
          <w:noProof/>
        </w:rPr>
        <w:fldChar w:fldCharType="begin"/>
      </w:r>
      <w:r>
        <w:rPr>
          <w:noProof/>
        </w:rPr>
        <w:instrText xml:space="preserve"> PAGEREF _Toc178686550 \h </w:instrText>
      </w:r>
      <w:r>
        <w:rPr>
          <w:noProof/>
        </w:rPr>
      </w:r>
      <w:r>
        <w:rPr>
          <w:noProof/>
        </w:rPr>
        <w:fldChar w:fldCharType="separate"/>
      </w:r>
      <w:r>
        <w:rPr>
          <w:noProof/>
        </w:rPr>
        <w:t>14</w:t>
      </w:r>
      <w:r>
        <w:rPr>
          <w:noProof/>
        </w:rPr>
        <w:fldChar w:fldCharType="end"/>
      </w:r>
    </w:p>
    <w:p w14:paraId="79B58F63" w14:textId="76FBB707" w:rsidR="0033269F" w:rsidRDefault="0033269F">
      <w:pPr>
        <w:pStyle w:val="TOC2"/>
        <w:rPr>
          <w:rFonts w:asciiTheme="minorHAnsi" w:eastAsiaTheme="minorEastAsia" w:hAnsiTheme="minorHAnsi" w:cstheme="minorBidi"/>
          <w:noProof/>
          <w:color w:val="auto"/>
          <w:kern w:val="2"/>
          <w:sz w:val="24"/>
          <w:szCs w:val="24"/>
          <w:bdr w:val="none" w:sz="0" w:space="0" w:color="auto"/>
          <w:lang w:val="en-GB" w:eastAsia="en-GB"/>
          <w14:ligatures w14:val="standardContextual"/>
        </w:rPr>
      </w:pPr>
      <w:r w:rsidRPr="00DC50DE">
        <w:rPr>
          <w:rFonts w:cs="Calibri"/>
          <w:noProof/>
        </w:rPr>
        <w:t>5.7</w:t>
      </w:r>
      <w:r>
        <w:rPr>
          <w:rFonts w:asciiTheme="minorHAnsi" w:eastAsiaTheme="minorEastAsia" w:hAnsiTheme="minorHAnsi" w:cstheme="minorBidi"/>
          <w:noProof/>
          <w:color w:val="auto"/>
          <w:kern w:val="2"/>
          <w:sz w:val="24"/>
          <w:szCs w:val="24"/>
          <w:bdr w:val="none" w:sz="0" w:space="0" w:color="auto"/>
          <w:lang w:val="en-GB" w:eastAsia="en-GB"/>
          <w14:ligatures w14:val="standardContextual"/>
        </w:rPr>
        <w:tab/>
      </w:r>
      <w:r w:rsidRPr="00DC50DE">
        <w:rPr>
          <w:rFonts w:cs="Calibri"/>
          <w:noProof/>
        </w:rPr>
        <w:t>Child Mental Health</w:t>
      </w:r>
      <w:r>
        <w:rPr>
          <w:noProof/>
        </w:rPr>
        <w:tab/>
      </w:r>
      <w:r>
        <w:rPr>
          <w:noProof/>
        </w:rPr>
        <w:fldChar w:fldCharType="begin"/>
      </w:r>
      <w:r>
        <w:rPr>
          <w:noProof/>
        </w:rPr>
        <w:instrText xml:space="preserve"> PAGEREF _Toc178686551 \h </w:instrText>
      </w:r>
      <w:r>
        <w:rPr>
          <w:noProof/>
        </w:rPr>
      </w:r>
      <w:r>
        <w:rPr>
          <w:noProof/>
        </w:rPr>
        <w:fldChar w:fldCharType="separate"/>
      </w:r>
      <w:r>
        <w:rPr>
          <w:noProof/>
        </w:rPr>
        <w:t>14</w:t>
      </w:r>
      <w:r>
        <w:rPr>
          <w:noProof/>
        </w:rPr>
        <w:fldChar w:fldCharType="end"/>
      </w:r>
    </w:p>
    <w:p w14:paraId="454AC86B" w14:textId="11DF2F61" w:rsidR="0033269F" w:rsidRDefault="0033269F">
      <w:pPr>
        <w:pStyle w:val="TOC4"/>
        <w:rPr>
          <w:rFonts w:asciiTheme="minorHAnsi" w:eastAsiaTheme="minorEastAsia" w:hAnsiTheme="minorHAnsi" w:cstheme="minorBidi"/>
          <w:b w:val="0"/>
          <w:bCs w:val="0"/>
          <w:noProof/>
          <w:color w:val="auto"/>
          <w:kern w:val="2"/>
          <w:bdr w:val="none" w:sz="0" w:space="0" w:color="auto"/>
          <w:lang w:val="en-GB" w:eastAsia="en-GB"/>
          <w14:ligatures w14:val="standardContextual"/>
        </w:rPr>
      </w:pPr>
      <w:r w:rsidRPr="00DC50DE">
        <w:rPr>
          <w:rFonts w:cs="Calibri"/>
          <w:noProof/>
        </w:rPr>
        <w:t>6.</w:t>
      </w:r>
      <w:r>
        <w:rPr>
          <w:rFonts w:asciiTheme="minorHAnsi" w:eastAsiaTheme="minorEastAsia" w:hAnsiTheme="minorHAnsi" w:cstheme="minorBidi"/>
          <w:b w:val="0"/>
          <w:bCs w:val="0"/>
          <w:noProof/>
          <w:color w:val="auto"/>
          <w:kern w:val="2"/>
          <w:bdr w:val="none" w:sz="0" w:space="0" w:color="auto"/>
          <w:lang w:val="en-GB" w:eastAsia="en-GB"/>
          <w14:ligatures w14:val="standardContextual"/>
        </w:rPr>
        <w:tab/>
      </w:r>
      <w:r w:rsidRPr="00DC50DE">
        <w:rPr>
          <w:rFonts w:cs="Calibri"/>
          <w:noProof/>
        </w:rPr>
        <w:t>Reporting your concerns</w:t>
      </w:r>
      <w:r>
        <w:rPr>
          <w:noProof/>
        </w:rPr>
        <w:tab/>
      </w:r>
      <w:r>
        <w:rPr>
          <w:noProof/>
        </w:rPr>
        <w:fldChar w:fldCharType="begin"/>
      </w:r>
      <w:r>
        <w:rPr>
          <w:noProof/>
        </w:rPr>
        <w:instrText xml:space="preserve"> PAGEREF _Toc178686552 \h </w:instrText>
      </w:r>
      <w:r>
        <w:rPr>
          <w:noProof/>
        </w:rPr>
      </w:r>
      <w:r>
        <w:rPr>
          <w:noProof/>
        </w:rPr>
        <w:fldChar w:fldCharType="separate"/>
      </w:r>
      <w:r>
        <w:rPr>
          <w:noProof/>
        </w:rPr>
        <w:t>15</w:t>
      </w:r>
      <w:r>
        <w:rPr>
          <w:noProof/>
        </w:rPr>
        <w:fldChar w:fldCharType="end"/>
      </w:r>
    </w:p>
    <w:p w14:paraId="60F789A9" w14:textId="498EAE3F" w:rsidR="0033269F" w:rsidRDefault="0033269F">
      <w:pPr>
        <w:pStyle w:val="TOC2"/>
        <w:rPr>
          <w:rFonts w:asciiTheme="minorHAnsi" w:eastAsiaTheme="minorEastAsia" w:hAnsiTheme="minorHAnsi" w:cstheme="minorBidi"/>
          <w:noProof/>
          <w:color w:val="auto"/>
          <w:kern w:val="2"/>
          <w:sz w:val="24"/>
          <w:szCs w:val="24"/>
          <w:bdr w:val="none" w:sz="0" w:space="0" w:color="auto"/>
          <w:lang w:val="en-GB" w:eastAsia="en-GB"/>
          <w14:ligatures w14:val="standardContextual"/>
        </w:rPr>
      </w:pPr>
      <w:r w:rsidRPr="00DC50DE">
        <w:rPr>
          <w:rFonts w:cs="Calibri"/>
          <w:noProof/>
        </w:rPr>
        <w:t>6.1</w:t>
      </w:r>
      <w:r>
        <w:rPr>
          <w:rFonts w:asciiTheme="minorHAnsi" w:eastAsiaTheme="minorEastAsia" w:hAnsiTheme="minorHAnsi" w:cstheme="minorBidi"/>
          <w:noProof/>
          <w:color w:val="auto"/>
          <w:kern w:val="2"/>
          <w:sz w:val="24"/>
          <w:szCs w:val="24"/>
          <w:bdr w:val="none" w:sz="0" w:space="0" w:color="auto"/>
          <w:lang w:val="en-GB" w:eastAsia="en-GB"/>
          <w14:ligatures w14:val="standardContextual"/>
        </w:rPr>
        <w:tab/>
      </w:r>
      <w:r w:rsidRPr="00DC50DE">
        <w:rPr>
          <w:rFonts w:cs="Calibri"/>
          <w:noProof/>
        </w:rPr>
        <w:t>General Principles</w:t>
      </w:r>
      <w:r>
        <w:rPr>
          <w:noProof/>
        </w:rPr>
        <w:tab/>
      </w:r>
      <w:r>
        <w:rPr>
          <w:noProof/>
        </w:rPr>
        <w:fldChar w:fldCharType="begin"/>
      </w:r>
      <w:r>
        <w:rPr>
          <w:noProof/>
        </w:rPr>
        <w:instrText xml:space="preserve"> PAGEREF _Toc178686553 \h </w:instrText>
      </w:r>
      <w:r>
        <w:rPr>
          <w:noProof/>
        </w:rPr>
      </w:r>
      <w:r>
        <w:rPr>
          <w:noProof/>
        </w:rPr>
        <w:fldChar w:fldCharType="separate"/>
      </w:r>
      <w:r>
        <w:rPr>
          <w:noProof/>
        </w:rPr>
        <w:t>15</w:t>
      </w:r>
      <w:r>
        <w:rPr>
          <w:noProof/>
        </w:rPr>
        <w:fldChar w:fldCharType="end"/>
      </w:r>
    </w:p>
    <w:p w14:paraId="1368FB9A" w14:textId="2FE30251" w:rsidR="0033269F" w:rsidRDefault="0033269F">
      <w:pPr>
        <w:pStyle w:val="TOC2"/>
        <w:rPr>
          <w:rFonts w:asciiTheme="minorHAnsi" w:eastAsiaTheme="minorEastAsia" w:hAnsiTheme="minorHAnsi" w:cstheme="minorBidi"/>
          <w:noProof/>
          <w:color w:val="auto"/>
          <w:kern w:val="2"/>
          <w:sz w:val="24"/>
          <w:szCs w:val="24"/>
          <w:bdr w:val="none" w:sz="0" w:space="0" w:color="auto"/>
          <w:lang w:val="en-GB" w:eastAsia="en-GB"/>
          <w14:ligatures w14:val="standardContextual"/>
        </w:rPr>
      </w:pPr>
      <w:r w:rsidRPr="00DC50DE">
        <w:rPr>
          <w:rFonts w:cs="Calibri"/>
          <w:noProof/>
        </w:rPr>
        <w:t>6.2</w:t>
      </w:r>
      <w:r>
        <w:rPr>
          <w:rFonts w:asciiTheme="minorHAnsi" w:eastAsiaTheme="minorEastAsia" w:hAnsiTheme="minorHAnsi" w:cstheme="minorBidi"/>
          <w:noProof/>
          <w:color w:val="auto"/>
          <w:kern w:val="2"/>
          <w:sz w:val="24"/>
          <w:szCs w:val="24"/>
          <w:bdr w:val="none" w:sz="0" w:space="0" w:color="auto"/>
          <w:lang w:val="en-GB" w:eastAsia="en-GB"/>
          <w14:ligatures w14:val="standardContextual"/>
        </w:rPr>
        <w:tab/>
      </w:r>
      <w:r w:rsidRPr="00DC50DE">
        <w:rPr>
          <w:rFonts w:cs="Calibri"/>
          <w:noProof/>
        </w:rPr>
        <w:t>If the DSL/DDSL are not available</w:t>
      </w:r>
      <w:r>
        <w:rPr>
          <w:noProof/>
        </w:rPr>
        <w:tab/>
      </w:r>
      <w:r>
        <w:rPr>
          <w:noProof/>
        </w:rPr>
        <w:fldChar w:fldCharType="begin"/>
      </w:r>
      <w:r>
        <w:rPr>
          <w:noProof/>
        </w:rPr>
        <w:instrText xml:space="preserve"> PAGEREF _Toc178686554 \h </w:instrText>
      </w:r>
      <w:r>
        <w:rPr>
          <w:noProof/>
        </w:rPr>
      </w:r>
      <w:r>
        <w:rPr>
          <w:noProof/>
        </w:rPr>
        <w:fldChar w:fldCharType="separate"/>
      </w:r>
      <w:r>
        <w:rPr>
          <w:noProof/>
        </w:rPr>
        <w:t>15</w:t>
      </w:r>
      <w:r>
        <w:rPr>
          <w:noProof/>
        </w:rPr>
        <w:fldChar w:fldCharType="end"/>
      </w:r>
    </w:p>
    <w:p w14:paraId="3D89094E" w14:textId="36EC8395" w:rsidR="0033269F" w:rsidRDefault="0033269F">
      <w:pPr>
        <w:pStyle w:val="TOC2"/>
        <w:rPr>
          <w:rFonts w:asciiTheme="minorHAnsi" w:eastAsiaTheme="minorEastAsia" w:hAnsiTheme="minorHAnsi" w:cstheme="minorBidi"/>
          <w:noProof/>
          <w:color w:val="auto"/>
          <w:kern w:val="2"/>
          <w:sz w:val="24"/>
          <w:szCs w:val="24"/>
          <w:bdr w:val="none" w:sz="0" w:space="0" w:color="auto"/>
          <w:lang w:val="en-GB" w:eastAsia="en-GB"/>
          <w14:ligatures w14:val="standardContextual"/>
        </w:rPr>
      </w:pPr>
      <w:r w:rsidRPr="00DC50DE">
        <w:rPr>
          <w:rFonts w:cs="Calibri"/>
          <w:noProof/>
        </w:rPr>
        <w:t>6.3</w:t>
      </w:r>
      <w:r>
        <w:rPr>
          <w:rFonts w:asciiTheme="minorHAnsi" w:eastAsiaTheme="minorEastAsia" w:hAnsiTheme="minorHAnsi" w:cstheme="minorBidi"/>
          <w:noProof/>
          <w:color w:val="auto"/>
          <w:kern w:val="2"/>
          <w:sz w:val="24"/>
          <w:szCs w:val="24"/>
          <w:bdr w:val="none" w:sz="0" w:space="0" w:color="auto"/>
          <w:lang w:val="en-GB" w:eastAsia="en-GB"/>
          <w14:ligatures w14:val="standardContextual"/>
        </w:rPr>
        <w:tab/>
      </w:r>
      <w:r w:rsidRPr="00DC50DE">
        <w:rPr>
          <w:rFonts w:cs="Calibri"/>
          <w:noProof/>
        </w:rPr>
        <w:t>Contacting MARU (for advice or when making a referral)</w:t>
      </w:r>
      <w:r>
        <w:rPr>
          <w:noProof/>
        </w:rPr>
        <w:tab/>
      </w:r>
      <w:r>
        <w:rPr>
          <w:noProof/>
        </w:rPr>
        <w:fldChar w:fldCharType="begin"/>
      </w:r>
      <w:r>
        <w:rPr>
          <w:noProof/>
        </w:rPr>
        <w:instrText xml:space="preserve"> PAGEREF _Toc178686555 \h </w:instrText>
      </w:r>
      <w:r>
        <w:rPr>
          <w:noProof/>
        </w:rPr>
      </w:r>
      <w:r>
        <w:rPr>
          <w:noProof/>
        </w:rPr>
        <w:fldChar w:fldCharType="separate"/>
      </w:r>
      <w:r>
        <w:rPr>
          <w:noProof/>
        </w:rPr>
        <w:t>15</w:t>
      </w:r>
      <w:r>
        <w:rPr>
          <w:noProof/>
        </w:rPr>
        <w:fldChar w:fldCharType="end"/>
      </w:r>
    </w:p>
    <w:p w14:paraId="4D36BE51" w14:textId="1F09DE31" w:rsidR="0033269F" w:rsidRDefault="0033269F">
      <w:pPr>
        <w:pStyle w:val="TOC2"/>
        <w:rPr>
          <w:rFonts w:asciiTheme="minorHAnsi" w:eastAsiaTheme="minorEastAsia" w:hAnsiTheme="minorHAnsi" w:cstheme="minorBidi"/>
          <w:noProof/>
          <w:color w:val="auto"/>
          <w:kern w:val="2"/>
          <w:sz w:val="24"/>
          <w:szCs w:val="24"/>
          <w:bdr w:val="none" w:sz="0" w:space="0" w:color="auto"/>
          <w:lang w:val="en-GB" w:eastAsia="en-GB"/>
          <w14:ligatures w14:val="standardContextual"/>
        </w:rPr>
      </w:pPr>
      <w:r w:rsidRPr="00DC50DE">
        <w:rPr>
          <w:rFonts w:cs="Calibri"/>
          <w:noProof/>
        </w:rPr>
        <w:t>6.4</w:t>
      </w:r>
      <w:r>
        <w:rPr>
          <w:rFonts w:asciiTheme="minorHAnsi" w:eastAsiaTheme="minorEastAsia" w:hAnsiTheme="minorHAnsi" w:cstheme="minorBidi"/>
          <w:noProof/>
          <w:color w:val="auto"/>
          <w:kern w:val="2"/>
          <w:sz w:val="24"/>
          <w:szCs w:val="24"/>
          <w:bdr w:val="none" w:sz="0" w:space="0" w:color="auto"/>
          <w:lang w:val="en-GB" w:eastAsia="en-GB"/>
          <w14:ligatures w14:val="standardContextual"/>
        </w:rPr>
        <w:tab/>
      </w:r>
      <w:r w:rsidRPr="00DC50DE">
        <w:rPr>
          <w:rFonts w:cs="Calibri"/>
          <w:noProof/>
        </w:rPr>
        <w:t>Making a referral in writing</w:t>
      </w:r>
      <w:r>
        <w:rPr>
          <w:noProof/>
        </w:rPr>
        <w:tab/>
      </w:r>
      <w:r>
        <w:rPr>
          <w:noProof/>
        </w:rPr>
        <w:fldChar w:fldCharType="begin"/>
      </w:r>
      <w:r>
        <w:rPr>
          <w:noProof/>
        </w:rPr>
        <w:instrText xml:space="preserve"> PAGEREF _Toc178686556 \h </w:instrText>
      </w:r>
      <w:r>
        <w:rPr>
          <w:noProof/>
        </w:rPr>
      </w:r>
      <w:r>
        <w:rPr>
          <w:noProof/>
        </w:rPr>
        <w:fldChar w:fldCharType="separate"/>
      </w:r>
      <w:r>
        <w:rPr>
          <w:noProof/>
        </w:rPr>
        <w:t>16</w:t>
      </w:r>
      <w:r>
        <w:rPr>
          <w:noProof/>
        </w:rPr>
        <w:fldChar w:fldCharType="end"/>
      </w:r>
    </w:p>
    <w:p w14:paraId="4830001E" w14:textId="7222E88D" w:rsidR="0033269F" w:rsidRDefault="0033269F">
      <w:pPr>
        <w:pStyle w:val="TOC2"/>
        <w:rPr>
          <w:rFonts w:asciiTheme="minorHAnsi" w:eastAsiaTheme="minorEastAsia" w:hAnsiTheme="minorHAnsi" w:cstheme="minorBidi"/>
          <w:noProof/>
          <w:color w:val="auto"/>
          <w:kern w:val="2"/>
          <w:sz w:val="24"/>
          <w:szCs w:val="24"/>
          <w:bdr w:val="none" w:sz="0" w:space="0" w:color="auto"/>
          <w:lang w:val="en-GB" w:eastAsia="en-GB"/>
          <w14:ligatures w14:val="standardContextual"/>
        </w:rPr>
      </w:pPr>
      <w:r w:rsidRPr="00DC50DE">
        <w:rPr>
          <w:rFonts w:cs="Calibri"/>
          <w:noProof/>
        </w:rPr>
        <w:t>6.5</w:t>
      </w:r>
      <w:r>
        <w:rPr>
          <w:rFonts w:asciiTheme="minorHAnsi" w:eastAsiaTheme="minorEastAsia" w:hAnsiTheme="minorHAnsi" w:cstheme="minorBidi"/>
          <w:noProof/>
          <w:color w:val="auto"/>
          <w:kern w:val="2"/>
          <w:sz w:val="24"/>
          <w:szCs w:val="24"/>
          <w:bdr w:val="none" w:sz="0" w:space="0" w:color="auto"/>
          <w:lang w:val="en-GB" w:eastAsia="en-GB"/>
          <w14:ligatures w14:val="standardContextual"/>
        </w:rPr>
        <w:tab/>
      </w:r>
      <w:r w:rsidRPr="00DC50DE">
        <w:rPr>
          <w:rFonts w:cs="Calibri"/>
          <w:noProof/>
        </w:rPr>
        <w:t>Informing Parents</w:t>
      </w:r>
      <w:r>
        <w:rPr>
          <w:noProof/>
        </w:rPr>
        <w:tab/>
      </w:r>
      <w:r>
        <w:rPr>
          <w:noProof/>
        </w:rPr>
        <w:fldChar w:fldCharType="begin"/>
      </w:r>
      <w:r>
        <w:rPr>
          <w:noProof/>
        </w:rPr>
        <w:instrText xml:space="preserve"> PAGEREF _Toc178686557 \h </w:instrText>
      </w:r>
      <w:r>
        <w:rPr>
          <w:noProof/>
        </w:rPr>
      </w:r>
      <w:r>
        <w:rPr>
          <w:noProof/>
        </w:rPr>
        <w:fldChar w:fldCharType="separate"/>
      </w:r>
      <w:r>
        <w:rPr>
          <w:noProof/>
        </w:rPr>
        <w:t>16</w:t>
      </w:r>
      <w:r>
        <w:rPr>
          <w:noProof/>
        </w:rPr>
        <w:fldChar w:fldCharType="end"/>
      </w:r>
    </w:p>
    <w:p w14:paraId="74815ECE" w14:textId="00A7F6E2" w:rsidR="0033269F" w:rsidRDefault="0033269F">
      <w:pPr>
        <w:pStyle w:val="TOC2"/>
        <w:rPr>
          <w:rFonts w:asciiTheme="minorHAnsi" w:eastAsiaTheme="minorEastAsia" w:hAnsiTheme="minorHAnsi" w:cstheme="minorBidi"/>
          <w:noProof/>
          <w:color w:val="auto"/>
          <w:kern w:val="2"/>
          <w:sz w:val="24"/>
          <w:szCs w:val="24"/>
          <w:bdr w:val="none" w:sz="0" w:space="0" w:color="auto"/>
          <w:lang w:val="en-GB" w:eastAsia="en-GB"/>
          <w14:ligatures w14:val="standardContextual"/>
        </w:rPr>
      </w:pPr>
      <w:r w:rsidRPr="00DC50DE">
        <w:rPr>
          <w:rFonts w:cs="Calibri"/>
          <w:noProof/>
        </w:rPr>
        <w:t>6.6</w:t>
      </w:r>
      <w:r>
        <w:rPr>
          <w:rFonts w:asciiTheme="minorHAnsi" w:eastAsiaTheme="minorEastAsia" w:hAnsiTheme="minorHAnsi" w:cstheme="minorBidi"/>
          <w:noProof/>
          <w:color w:val="auto"/>
          <w:kern w:val="2"/>
          <w:sz w:val="24"/>
          <w:szCs w:val="24"/>
          <w:bdr w:val="none" w:sz="0" w:space="0" w:color="auto"/>
          <w:lang w:val="en-GB" w:eastAsia="en-GB"/>
          <w14:ligatures w14:val="standardContextual"/>
        </w:rPr>
        <w:tab/>
      </w:r>
      <w:r w:rsidRPr="00DC50DE">
        <w:rPr>
          <w:rFonts w:cs="Calibri"/>
          <w:noProof/>
        </w:rPr>
        <w:t>Resolution of Professional Differences</w:t>
      </w:r>
      <w:r>
        <w:rPr>
          <w:noProof/>
        </w:rPr>
        <w:tab/>
      </w:r>
      <w:r>
        <w:rPr>
          <w:noProof/>
        </w:rPr>
        <w:fldChar w:fldCharType="begin"/>
      </w:r>
      <w:r>
        <w:rPr>
          <w:noProof/>
        </w:rPr>
        <w:instrText xml:space="preserve"> PAGEREF _Toc178686558 \h </w:instrText>
      </w:r>
      <w:r>
        <w:rPr>
          <w:noProof/>
        </w:rPr>
      </w:r>
      <w:r>
        <w:rPr>
          <w:noProof/>
        </w:rPr>
        <w:fldChar w:fldCharType="separate"/>
      </w:r>
      <w:r>
        <w:rPr>
          <w:noProof/>
        </w:rPr>
        <w:t>16</w:t>
      </w:r>
      <w:r>
        <w:rPr>
          <w:noProof/>
        </w:rPr>
        <w:fldChar w:fldCharType="end"/>
      </w:r>
    </w:p>
    <w:p w14:paraId="221EF1DC" w14:textId="23E5E751" w:rsidR="0033269F" w:rsidRDefault="0033269F">
      <w:pPr>
        <w:pStyle w:val="TOC2"/>
        <w:rPr>
          <w:rFonts w:asciiTheme="minorHAnsi" w:eastAsiaTheme="minorEastAsia" w:hAnsiTheme="minorHAnsi" w:cstheme="minorBidi"/>
          <w:noProof/>
          <w:color w:val="auto"/>
          <w:kern w:val="2"/>
          <w:sz w:val="24"/>
          <w:szCs w:val="24"/>
          <w:bdr w:val="none" w:sz="0" w:space="0" w:color="auto"/>
          <w:lang w:val="en-GB" w:eastAsia="en-GB"/>
          <w14:ligatures w14:val="standardContextual"/>
        </w:rPr>
      </w:pPr>
      <w:r w:rsidRPr="00DC50DE">
        <w:rPr>
          <w:rFonts w:cs="Calibri"/>
          <w:noProof/>
        </w:rPr>
        <w:t>6.7</w:t>
      </w:r>
      <w:r>
        <w:rPr>
          <w:rFonts w:asciiTheme="minorHAnsi" w:eastAsiaTheme="minorEastAsia" w:hAnsiTheme="minorHAnsi" w:cstheme="minorBidi"/>
          <w:noProof/>
          <w:color w:val="auto"/>
          <w:kern w:val="2"/>
          <w:sz w:val="24"/>
          <w:szCs w:val="24"/>
          <w:bdr w:val="none" w:sz="0" w:space="0" w:color="auto"/>
          <w:lang w:val="en-GB" w:eastAsia="en-GB"/>
          <w14:ligatures w14:val="standardContextual"/>
        </w:rPr>
        <w:tab/>
      </w:r>
      <w:r w:rsidRPr="00DC50DE">
        <w:rPr>
          <w:rFonts w:cs="Calibri"/>
          <w:noProof/>
        </w:rPr>
        <w:t>If the Child/Family are already known to Social Care</w:t>
      </w:r>
      <w:r>
        <w:rPr>
          <w:noProof/>
        </w:rPr>
        <w:tab/>
      </w:r>
      <w:r>
        <w:rPr>
          <w:noProof/>
        </w:rPr>
        <w:fldChar w:fldCharType="begin"/>
      </w:r>
      <w:r>
        <w:rPr>
          <w:noProof/>
        </w:rPr>
        <w:instrText xml:space="preserve"> PAGEREF _Toc178686559 \h </w:instrText>
      </w:r>
      <w:r>
        <w:rPr>
          <w:noProof/>
        </w:rPr>
      </w:r>
      <w:r>
        <w:rPr>
          <w:noProof/>
        </w:rPr>
        <w:fldChar w:fldCharType="separate"/>
      </w:r>
      <w:r>
        <w:rPr>
          <w:noProof/>
        </w:rPr>
        <w:t>16</w:t>
      </w:r>
      <w:r>
        <w:rPr>
          <w:noProof/>
        </w:rPr>
        <w:fldChar w:fldCharType="end"/>
      </w:r>
    </w:p>
    <w:p w14:paraId="1831437D" w14:textId="3A65FDCF" w:rsidR="0033269F" w:rsidRDefault="0033269F">
      <w:pPr>
        <w:pStyle w:val="TOC4"/>
        <w:rPr>
          <w:rFonts w:asciiTheme="minorHAnsi" w:eastAsiaTheme="minorEastAsia" w:hAnsiTheme="minorHAnsi" w:cstheme="minorBidi"/>
          <w:b w:val="0"/>
          <w:bCs w:val="0"/>
          <w:noProof/>
          <w:color w:val="auto"/>
          <w:kern w:val="2"/>
          <w:bdr w:val="none" w:sz="0" w:space="0" w:color="auto"/>
          <w:lang w:val="en-GB" w:eastAsia="en-GB"/>
          <w14:ligatures w14:val="standardContextual"/>
        </w:rPr>
      </w:pPr>
      <w:r w:rsidRPr="00DC50DE">
        <w:rPr>
          <w:rFonts w:cs="Calibri"/>
          <w:noProof/>
        </w:rPr>
        <w:t>7.</w:t>
      </w:r>
      <w:r>
        <w:rPr>
          <w:rFonts w:asciiTheme="minorHAnsi" w:eastAsiaTheme="minorEastAsia" w:hAnsiTheme="minorHAnsi" w:cstheme="minorBidi"/>
          <w:b w:val="0"/>
          <w:bCs w:val="0"/>
          <w:noProof/>
          <w:color w:val="auto"/>
          <w:kern w:val="2"/>
          <w:bdr w:val="none" w:sz="0" w:space="0" w:color="auto"/>
          <w:lang w:val="en-GB" w:eastAsia="en-GB"/>
          <w14:ligatures w14:val="standardContextual"/>
        </w:rPr>
        <w:tab/>
      </w:r>
      <w:r w:rsidRPr="00DC50DE">
        <w:rPr>
          <w:rFonts w:cs="Calibri"/>
          <w:noProof/>
        </w:rPr>
        <w:t>Specific Safeguarding Issues</w:t>
      </w:r>
      <w:r>
        <w:rPr>
          <w:noProof/>
        </w:rPr>
        <w:tab/>
      </w:r>
      <w:r>
        <w:rPr>
          <w:noProof/>
        </w:rPr>
        <w:fldChar w:fldCharType="begin"/>
      </w:r>
      <w:r>
        <w:rPr>
          <w:noProof/>
        </w:rPr>
        <w:instrText xml:space="preserve"> PAGEREF _Toc178686560 \h </w:instrText>
      </w:r>
      <w:r>
        <w:rPr>
          <w:noProof/>
        </w:rPr>
      </w:r>
      <w:r>
        <w:rPr>
          <w:noProof/>
        </w:rPr>
        <w:fldChar w:fldCharType="separate"/>
      </w:r>
      <w:r>
        <w:rPr>
          <w:noProof/>
        </w:rPr>
        <w:t>16</w:t>
      </w:r>
      <w:r>
        <w:rPr>
          <w:noProof/>
        </w:rPr>
        <w:fldChar w:fldCharType="end"/>
      </w:r>
    </w:p>
    <w:p w14:paraId="34F6DF96" w14:textId="5AEB278F" w:rsidR="0033269F" w:rsidRDefault="0033269F">
      <w:pPr>
        <w:pStyle w:val="TOC2"/>
        <w:rPr>
          <w:rFonts w:asciiTheme="minorHAnsi" w:eastAsiaTheme="minorEastAsia" w:hAnsiTheme="minorHAnsi" w:cstheme="minorBidi"/>
          <w:noProof/>
          <w:color w:val="auto"/>
          <w:kern w:val="2"/>
          <w:sz w:val="24"/>
          <w:szCs w:val="24"/>
          <w:bdr w:val="none" w:sz="0" w:space="0" w:color="auto"/>
          <w:lang w:val="en-GB" w:eastAsia="en-GB"/>
          <w14:ligatures w14:val="standardContextual"/>
        </w:rPr>
      </w:pPr>
      <w:r w:rsidRPr="00DC50DE">
        <w:rPr>
          <w:rFonts w:ascii="Calibri (Body)" w:hAnsi="Calibri (Body)" w:cs="Calibri"/>
          <w:noProof/>
        </w:rPr>
        <w:t>7.1</w:t>
      </w:r>
      <w:r>
        <w:rPr>
          <w:rFonts w:asciiTheme="minorHAnsi" w:eastAsiaTheme="minorEastAsia" w:hAnsiTheme="minorHAnsi" w:cstheme="minorBidi"/>
          <w:noProof/>
          <w:color w:val="auto"/>
          <w:kern w:val="2"/>
          <w:sz w:val="24"/>
          <w:szCs w:val="24"/>
          <w:bdr w:val="none" w:sz="0" w:space="0" w:color="auto"/>
          <w:lang w:val="en-GB" w:eastAsia="en-GB"/>
          <w14:ligatures w14:val="standardContextual"/>
        </w:rPr>
        <w:tab/>
      </w:r>
      <w:r w:rsidRPr="00DC50DE">
        <w:rPr>
          <w:rFonts w:cs="Calibri"/>
          <w:noProof/>
        </w:rPr>
        <w:t>Child Sexual Exploitation (CSE)</w:t>
      </w:r>
      <w:r>
        <w:rPr>
          <w:noProof/>
        </w:rPr>
        <w:tab/>
      </w:r>
      <w:r>
        <w:rPr>
          <w:noProof/>
        </w:rPr>
        <w:fldChar w:fldCharType="begin"/>
      </w:r>
      <w:r>
        <w:rPr>
          <w:noProof/>
        </w:rPr>
        <w:instrText xml:space="preserve"> PAGEREF _Toc178686561 \h </w:instrText>
      </w:r>
      <w:r>
        <w:rPr>
          <w:noProof/>
        </w:rPr>
      </w:r>
      <w:r>
        <w:rPr>
          <w:noProof/>
        </w:rPr>
        <w:fldChar w:fldCharType="separate"/>
      </w:r>
      <w:r>
        <w:rPr>
          <w:noProof/>
        </w:rPr>
        <w:t>17</w:t>
      </w:r>
      <w:r>
        <w:rPr>
          <w:noProof/>
        </w:rPr>
        <w:fldChar w:fldCharType="end"/>
      </w:r>
    </w:p>
    <w:p w14:paraId="7DEC5AC6" w14:textId="37758619" w:rsidR="0033269F" w:rsidRDefault="0033269F">
      <w:pPr>
        <w:pStyle w:val="TOC2"/>
        <w:rPr>
          <w:rFonts w:asciiTheme="minorHAnsi" w:eastAsiaTheme="minorEastAsia" w:hAnsiTheme="minorHAnsi" w:cstheme="minorBidi"/>
          <w:noProof/>
          <w:color w:val="auto"/>
          <w:kern w:val="2"/>
          <w:sz w:val="24"/>
          <w:szCs w:val="24"/>
          <w:bdr w:val="none" w:sz="0" w:space="0" w:color="auto"/>
          <w:lang w:val="en-GB" w:eastAsia="en-GB"/>
          <w14:ligatures w14:val="standardContextual"/>
        </w:rPr>
      </w:pPr>
      <w:r w:rsidRPr="00DC50DE">
        <w:rPr>
          <w:rFonts w:ascii="Calibri (Body)" w:hAnsi="Calibri (Body)" w:cs="Calibri"/>
          <w:noProof/>
        </w:rPr>
        <w:t>7.2</w:t>
      </w:r>
      <w:r>
        <w:rPr>
          <w:rFonts w:asciiTheme="minorHAnsi" w:eastAsiaTheme="minorEastAsia" w:hAnsiTheme="minorHAnsi" w:cstheme="minorBidi"/>
          <w:noProof/>
          <w:color w:val="auto"/>
          <w:kern w:val="2"/>
          <w:sz w:val="24"/>
          <w:szCs w:val="24"/>
          <w:bdr w:val="none" w:sz="0" w:space="0" w:color="auto"/>
          <w:lang w:val="en-GB" w:eastAsia="en-GB"/>
          <w14:ligatures w14:val="standardContextual"/>
        </w:rPr>
        <w:tab/>
      </w:r>
      <w:r w:rsidRPr="00DC50DE">
        <w:rPr>
          <w:rFonts w:cs="Calibri"/>
          <w:noProof/>
        </w:rPr>
        <w:t>Child Criminal Exploitation</w:t>
      </w:r>
      <w:r>
        <w:rPr>
          <w:noProof/>
        </w:rPr>
        <w:tab/>
      </w:r>
      <w:r>
        <w:rPr>
          <w:noProof/>
        </w:rPr>
        <w:fldChar w:fldCharType="begin"/>
      </w:r>
      <w:r>
        <w:rPr>
          <w:noProof/>
        </w:rPr>
        <w:instrText xml:space="preserve"> PAGEREF _Toc178686562 \h </w:instrText>
      </w:r>
      <w:r>
        <w:rPr>
          <w:noProof/>
        </w:rPr>
      </w:r>
      <w:r>
        <w:rPr>
          <w:noProof/>
        </w:rPr>
        <w:fldChar w:fldCharType="separate"/>
      </w:r>
      <w:r>
        <w:rPr>
          <w:noProof/>
        </w:rPr>
        <w:t>18</w:t>
      </w:r>
      <w:r>
        <w:rPr>
          <w:noProof/>
        </w:rPr>
        <w:fldChar w:fldCharType="end"/>
      </w:r>
    </w:p>
    <w:p w14:paraId="6F636399" w14:textId="1C68942A" w:rsidR="0033269F" w:rsidRDefault="0033269F">
      <w:pPr>
        <w:pStyle w:val="TOC2"/>
        <w:rPr>
          <w:rFonts w:asciiTheme="minorHAnsi" w:eastAsiaTheme="minorEastAsia" w:hAnsiTheme="minorHAnsi" w:cstheme="minorBidi"/>
          <w:noProof/>
          <w:color w:val="auto"/>
          <w:kern w:val="2"/>
          <w:sz w:val="24"/>
          <w:szCs w:val="24"/>
          <w:bdr w:val="none" w:sz="0" w:space="0" w:color="auto"/>
          <w:lang w:val="en-GB" w:eastAsia="en-GB"/>
          <w14:ligatures w14:val="standardContextual"/>
        </w:rPr>
      </w:pPr>
      <w:r w:rsidRPr="00DC50DE">
        <w:rPr>
          <w:rFonts w:ascii="Calibri (Body)" w:hAnsi="Calibri (Body)" w:cs="Calibri"/>
          <w:noProof/>
        </w:rPr>
        <w:t>7.3</w:t>
      </w:r>
      <w:r>
        <w:rPr>
          <w:rFonts w:asciiTheme="minorHAnsi" w:eastAsiaTheme="minorEastAsia" w:hAnsiTheme="minorHAnsi" w:cstheme="minorBidi"/>
          <w:noProof/>
          <w:color w:val="auto"/>
          <w:kern w:val="2"/>
          <w:sz w:val="24"/>
          <w:szCs w:val="24"/>
          <w:bdr w:val="none" w:sz="0" w:space="0" w:color="auto"/>
          <w:lang w:val="en-GB" w:eastAsia="en-GB"/>
          <w14:ligatures w14:val="standardContextual"/>
        </w:rPr>
        <w:tab/>
      </w:r>
      <w:r w:rsidRPr="00DC50DE">
        <w:rPr>
          <w:rFonts w:cs="Calibri"/>
          <w:noProof/>
        </w:rPr>
        <w:t>County Lines</w:t>
      </w:r>
      <w:r>
        <w:rPr>
          <w:noProof/>
        </w:rPr>
        <w:tab/>
      </w:r>
      <w:r>
        <w:rPr>
          <w:noProof/>
        </w:rPr>
        <w:fldChar w:fldCharType="begin"/>
      </w:r>
      <w:r>
        <w:rPr>
          <w:noProof/>
        </w:rPr>
        <w:instrText xml:space="preserve"> PAGEREF _Toc178686563 \h </w:instrText>
      </w:r>
      <w:r>
        <w:rPr>
          <w:noProof/>
        </w:rPr>
      </w:r>
      <w:r>
        <w:rPr>
          <w:noProof/>
        </w:rPr>
        <w:fldChar w:fldCharType="separate"/>
      </w:r>
      <w:r>
        <w:rPr>
          <w:noProof/>
        </w:rPr>
        <w:t>18</w:t>
      </w:r>
      <w:r>
        <w:rPr>
          <w:noProof/>
        </w:rPr>
        <w:fldChar w:fldCharType="end"/>
      </w:r>
    </w:p>
    <w:p w14:paraId="52F0E695" w14:textId="17860585" w:rsidR="0033269F" w:rsidRDefault="0033269F">
      <w:pPr>
        <w:pStyle w:val="TOC2"/>
        <w:rPr>
          <w:rFonts w:asciiTheme="minorHAnsi" w:eastAsiaTheme="minorEastAsia" w:hAnsiTheme="minorHAnsi" w:cstheme="minorBidi"/>
          <w:noProof/>
          <w:color w:val="auto"/>
          <w:kern w:val="2"/>
          <w:sz w:val="24"/>
          <w:szCs w:val="24"/>
          <w:bdr w:val="none" w:sz="0" w:space="0" w:color="auto"/>
          <w:lang w:val="en-GB" w:eastAsia="en-GB"/>
          <w14:ligatures w14:val="standardContextual"/>
        </w:rPr>
      </w:pPr>
      <w:r w:rsidRPr="00DC50DE">
        <w:rPr>
          <w:rFonts w:ascii="Calibri (Body)" w:hAnsi="Calibri (Body)" w:cs="Calibri"/>
          <w:noProof/>
        </w:rPr>
        <w:t>7.4</w:t>
      </w:r>
      <w:r>
        <w:rPr>
          <w:rFonts w:asciiTheme="minorHAnsi" w:eastAsiaTheme="minorEastAsia" w:hAnsiTheme="minorHAnsi" w:cstheme="minorBidi"/>
          <w:noProof/>
          <w:color w:val="auto"/>
          <w:kern w:val="2"/>
          <w:sz w:val="24"/>
          <w:szCs w:val="24"/>
          <w:bdr w:val="none" w:sz="0" w:space="0" w:color="auto"/>
          <w:lang w:val="en-GB" w:eastAsia="en-GB"/>
          <w14:ligatures w14:val="standardContextual"/>
        </w:rPr>
        <w:tab/>
      </w:r>
      <w:r w:rsidRPr="00DC50DE">
        <w:rPr>
          <w:rFonts w:cs="Calibri"/>
          <w:noProof/>
        </w:rPr>
        <w:t>Extremism/Radicalisation/PREVENT</w:t>
      </w:r>
      <w:r>
        <w:rPr>
          <w:noProof/>
        </w:rPr>
        <w:tab/>
      </w:r>
      <w:r>
        <w:rPr>
          <w:noProof/>
        </w:rPr>
        <w:fldChar w:fldCharType="begin"/>
      </w:r>
      <w:r>
        <w:rPr>
          <w:noProof/>
        </w:rPr>
        <w:instrText xml:space="preserve"> PAGEREF _Toc178686564 \h </w:instrText>
      </w:r>
      <w:r>
        <w:rPr>
          <w:noProof/>
        </w:rPr>
      </w:r>
      <w:r>
        <w:rPr>
          <w:noProof/>
        </w:rPr>
        <w:fldChar w:fldCharType="separate"/>
      </w:r>
      <w:r>
        <w:rPr>
          <w:noProof/>
        </w:rPr>
        <w:t>18</w:t>
      </w:r>
      <w:r>
        <w:rPr>
          <w:noProof/>
        </w:rPr>
        <w:fldChar w:fldCharType="end"/>
      </w:r>
    </w:p>
    <w:p w14:paraId="7ECAC1A9" w14:textId="76E702CD" w:rsidR="0033269F" w:rsidRDefault="0033269F">
      <w:pPr>
        <w:pStyle w:val="TOC2"/>
        <w:rPr>
          <w:rFonts w:asciiTheme="minorHAnsi" w:eastAsiaTheme="minorEastAsia" w:hAnsiTheme="minorHAnsi" w:cstheme="minorBidi"/>
          <w:noProof/>
          <w:color w:val="auto"/>
          <w:kern w:val="2"/>
          <w:sz w:val="24"/>
          <w:szCs w:val="24"/>
          <w:bdr w:val="none" w:sz="0" w:space="0" w:color="auto"/>
          <w:lang w:val="en-GB" w:eastAsia="en-GB"/>
          <w14:ligatures w14:val="standardContextual"/>
        </w:rPr>
      </w:pPr>
      <w:r w:rsidRPr="00DC50DE">
        <w:rPr>
          <w:rFonts w:ascii="Calibri (Body)" w:hAnsi="Calibri (Body)" w:cs="Calibri"/>
          <w:noProof/>
          <w:color w:val="000000" w:themeColor="text1"/>
        </w:rPr>
        <w:t>7.5</w:t>
      </w:r>
      <w:r>
        <w:rPr>
          <w:rFonts w:asciiTheme="minorHAnsi" w:eastAsiaTheme="minorEastAsia" w:hAnsiTheme="minorHAnsi" w:cstheme="minorBidi"/>
          <w:noProof/>
          <w:color w:val="auto"/>
          <w:kern w:val="2"/>
          <w:sz w:val="24"/>
          <w:szCs w:val="24"/>
          <w:bdr w:val="none" w:sz="0" w:space="0" w:color="auto"/>
          <w:lang w:val="en-GB" w:eastAsia="en-GB"/>
          <w14:ligatures w14:val="standardContextual"/>
        </w:rPr>
        <w:tab/>
      </w:r>
      <w:r w:rsidRPr="00DC50DE">
        <w:rPr>
          <w:rFonts w:cs="Calibri"/>
          <w:noProof/>
          <w:color w:val="000000" w:themeColor="text1"/>
        </w:rPr>
        <w:t>Honour-Based Abuse</w:t>
      </w:r>
      <w:r>
        <w:rPr>
          <w:noProof/>
        </w:rPr>
        <w:tab/>
      </w:r>
      <w:r>
        <w:rPr>
          <w:noProof/>
        </w:rPr>
        <w:fldChar w:fldCharType="begin"/>
      </w:r>
      <w:r>
        <w:rPr>
          <w:noProof/>
        </w:rPr>
        <w:instrText xml:space="preserve"> PAGEREF _Toc178686565 \h </w:instrText>
      </w:r>
      <w:r>
        <w:rPr>
          <w:noProof/>
        </w:rPr>
      </w:r>
      <w:r>
        <w:rPr>
          <w:noProof/>
        </w:rPr>
        <w:fldChar w:fldCharType="separate"/>
      </w:r>
      <w:r>
        <w:rPr>
          <w:noProof/>
        </w:rPr>
        <w:t>19</w:t>
      </w:r>
      <w:r>
        <w:rPr>
          <w:noProof/>
        </w:rPr>
        <w:fldChar w:fldCharType="end"/>
      </w:r>
    </w:p>
    <w:p w14:paraId="437460F0" w14:textId="39F62644" w:rsidR="0033269F" w:rsidRDefault="0033269F">
      <w:pPr>
        <w:pStyle w:val="TOC2"/>
        <w:rPr>
          <w:rFonts w:asciiTheme="minorHAnsi" w:eastAsiaTheme="minorEastAsia" w:hAnsiTheme="minorHAnsi" w:cstheme="minorBidi"/>
          <w:noProof/>
          <w:color w:val="auto"/>
          <w:kern w:val="2"/>
          <w:sz w:val="24"/>
          <w:szCs w:val="24"/>
          <w:bdr w:val="none" w:sz="0" w:space="0" w:color="auto"/>
          <w:lang w:val="en-GB" w:eastAsia="en-GB"/>
          <w14:ligatures w14:val="standardContextual"/>
        </w:rPr>
      </w:pPr>
      <w:r w:rsidRPr="00DC50DE">
        <w:rPr>
          <w:rFonts w:ascii="Calibri (Body)" w:hAnsi="Calibri (Body)" w:cs="Calibri"/>
          <w:noProof/>
          <w:color w:val="000000" w:themeColor="text1"/>
        </w:rPr>
        <w:t>7.6</w:t>
      </w:r>
      <w:r>
        <w:rPr>
          <w:rFonts w:asciiTheme="minorHAnsi" w:eastAsiaTheme="minorEastAsia" w:hAnsiTheme="minorHAnsi" w:cstheme="minorBidi"/>
          <w:noProof/>
          <w:color w:val="auto"/>
          <w:kern w:val="2"/>
          <w:sz w:val="24"/>
          <w:szCs w:val="24"/>
          <w:bdr w:val="none" w:sz="0" w:space="0" w:color="auto"/>
          <w:lang w:val="en-GB" w:eastAsia="en-GB"/>
          <w14:ligatures w14:val="standardContextual"/>
        </w:rPr>
        <w:tab/>
      </w:r>
      <w:r w:rsidRPr="00DC50DE">
        <w:rPr>
          <w:rFonts w:cs="Calibri"/>
          <w:noProof/>
          <w:color w:val="000000" w:themeColor="text1"/>
        </w:rPr>
        <w:t>Female Genital Mutilation (FGM)</w:t>
      </w:r>
      <w:r>
        <w:rPr>
          <w:noProof/>
        </w:rPr>
        <w:tab/>
      </w:r>
      <w:r>
        <w:rPr>
          <w:noProof/>
        </w:rPr>
        <w:fldChar w:fldCharType="begin"/>
      </w:r>
      <w:r>
        <w:rPr>
          <w:noProof/>
        </w:rPr>
        <w:instrText xml:space="preserve"> PAGEREF _Toc178686566 \h </w:instrText>
      </w:r>
      <w:r>
        <w:rPr>
          <w:noProof/>
        </w:rPr>
      </w:r>
      <w:r>
        <w:rPr>
          <w:noProof/>
        </w:rPr>
        <w:fldChar w:fldCharType="separate"/>
      </w:r>
      <w:r>
        <w:rPr>
          <w:noProof/>
        </w:rPr>
        <w:t>19</w:t>
      </w:r>
      <w:r>
        <w:rPr>
          <w:noProof/>
        </w:rPr>
        <w:fldChar w:fldCharType="end"/>
      </w:r>
    </w:p>
    <w:p w14:paraId="62B7AA48" w14:textId="56A62569" w:rsidR="0033269F" w:rsidRDefault="0033269F">
      <w:pPr>
        <w:pStyle w:val="TOC2"/>
        <w:rPr>
          <w:rFonts w:asciiTheme="minorHAnsi" w:eastAsiaTheme="minorEastAsia" w:hAnsiTheme="minorHAnsi" w:cstheme="minorBidi"/>
          <w:noProof/>
          <w:color w:val="auto"/>
          <w:kern w:val="2"/>
          <w:sz w:val="24"/>
          <w:szCs w:val="24"/>
          <w:bdr w:val="none" w:sz="0" w:space="0" w:color="auto"/>
          <w:lang w:val="en-GB" w:eastAsia="en-GB"/>
          <w14:ligatures w14:val="standardContextual"/>
        </w:rPr>
      </w:pPr>
      <w:r w:rsidRPr="00DC50DE">
        <w:rPr>
          <w:rFonts w:ascii="Calibri (Body)" w:hAnsi="Calibri (Body)" w:cs="Calibri"/>
          <w:noProof/>
          <w:color w:val="000000" w:themeColor="text1"/>
        </w:rPr>
        <w:lastRenderedPageBreak/>
        <w:t>7.7</w:t>
      </w:r>
      <w:r>
        <w:rPr>
          <w:rFonts w:asciiTheme="minorHAnsi" w:eastAsiaTheme="minorEastAsia" w:hAnsiTheme="minorHAnsi" w:cstheme="minorBidi"/>
          <w:noProof/>
          <w:color w:val="auto"/>
          <w:kern w:val="2"/>
          <w:sz w:val="24"/>
          <w:szCs w:val="24"/>
          <w:bdr w:val="none" w:sz="0" w:space="0" w:color="auto"/>
          <w:lang w:val="en-GB" w:eastAsia="en-GB"/>
          <w14:ligatures w14:val="standardContextual"/>
        </w:rPr>
        <w:tab/>
      </w:r>
      <w:r w:rsidRPr="00DC50DE">
        <w:rPr>
          <w:rFonts w:cs="Calibri"/>
          <w:noProof/>
          <w:color w:val="000000" w:themeColor="text1"/>
        </w:rPr>
        <w:t>Forced Marriage</w:t>
      </w:r>
      <w:r>
        <w:rPr>
          <w:noProof/>
        </w:rPr>
        <w:tab/>
      </w:r>
      <w:r>
        <w:rPr>
          <w:noProof/>
        </w:rPr>
        <w:fldChar w:fldCharType="begin"/>
      </w:r>
      <w:r>
        <w:rPr>
          <w:noProof/>
        </w:rPr>
        <w:instrText xml:space="preserve"> PAGEREF _Toc178686567 \h </w:instrText>
      </w:r>
      <w:r>
        <w:rPr>
          <w:noProof/>
        </w:rPr>
      </w:r>
      <w:r>
        <w:rPr>
          <w:noProof/>
        </w:rPr>
        <w:fldChar w:fldCharType="separate"/>
      </w:r>
      <w:r>
        <w:rPr>
          <w:noProof/>
        </w:rPr>
        <w:t>19</w:t>
      </w:r>
      <w:r>
        <w:rPr>
          <w:noProof/>
        </w:rPr>
        <w:fldChar w:fldCharType="end"/>
      </w:r>
    </w:p>
    <w:p w14:paraId="3B0C76DB" w14:textId="3B2DB79D" w:rsidR="0033269F" w:rsidRDefault="0033269F">
      <w:pPr>
        <w:pStyle w:val="TOC2"/>
        <w:rPr>
          <w:rFonts w:asciiTheme="minorHAnsi" w:eastAsiaTheme="minorEastAsia" w:hAnsiTheme="minorHAnsi" w:cstheme="minorBidi"/>
          <w:noProof/>
          <w:color w:val="auto"/>
          <w:kern w:val="2"/>
          <w:sz w:val="24"/>
          <w:szCs w:val="24"/>
          <w:bdr w:val="none" w:sz="0" w:space="0" w:color="auto"/>
          <w:lang w:val="en-GB" w:eastAsia="en-GB"/>
          <w14:ligatures w14:val="standardContextual"/>
        </w:rPr>
      </w:pPr>
      <w:r w:rsidRPr="00DC50DE">
        <w:rPr>
          <w:rFonts w:ascii="Calibri (Body)" w:hAnsi="Calibri (Body)" w:cs="Calibri"/>
          <w:noProof/>
          <w:color w:val="000000" w:themeColor="text1"/>
        </w:rPr>
        <w:t>7.8</w:t>
      </w:r>
      <w:r>
        <w:rPr>
          <w:rFonts w:asciiTheme="minorHAnsi" w:eastAsiaTheme="minorEastAsia" w:hAnsiTheme="minorHAnsi" w:cstheme="minorBidi"/>
          <w:noProof/>
          <w:color w:val="auto"/>
          <w:kern w:val="2"/>
          <w:sz w:val="24"/>
          <w:szCs w:val="24"/>
          <w:bdr w:val="none" w:sz="0" w:space="0" w:color="auto"/>
          <w:lang w:val="en-GB" w:eastAsia="en-GB"/>
          <w14:ligatures w14:val="standardContextual"/>
        </w:rPr>
        <w:tab/>
      </w:r>
      <w:r w:rsidRPr="00DC50DE">
        <w:rPr>
          <w:rFonts w:cs="Calibri"/>
          <w:noProof/>
          <w:color w:val="000000" w:themeColor="text1"/>
        </w:rPr>
        <w:t>Child on Child Abuse</w:t>
      </w:r>
      <w:r>
        <w:rPr>
          <w:noProof/>
        </w:rPr>
        <w:tab/>
      </w:r>
      <w:r>
        <w:rPr>
          <w:noProof/>
        </w:rPr>
        <w:fldChar w:fldCharType="begin"/>
      </w:r>
      <w:r>
        <w:rPr>
          <w:noProof/>
        </w:rPr>
        <w:instrText xml:space="preserve"> PAGEREF _Toc178686568 \h </w:instrText>
      </w:r>
      <w:r>
        <w:rPr>
          <w:noProof/>
        </w:rPr>
      </w:r>
      <w:r>
        <w:rPr>
          <w:noProof/>
        </w:rPr>
        <w:fldChar w:fldCharType="separate"/>
      </w:r>
      <w:r>
        <w:rPr>
          <w:noProof/>
        </w:rPr>
        <w:t>20</w:t>
      </w:r>
      <w:r>
        <w:rPr>
          <w:noProof/>
        </w:rPr>
        <w:fldChar w:fldCharType="end"/>
      </w:r>
    </w:p>
    <w:p w14:paraId="68387C35" w14:textId="0130A54B" w:rsidR="0033269F" w:rsidRDefault="0033269F">
      <w:pPr>
        <w:pStyle w:val="TOC2"/>
        <w:rPr>
          <w:rFonts w:asciiTheme="minorHAnsi" w:eastAsiaTheme="minorEastAsia" w:hAnsiTheme="minorHAnsi" w:cstheme="minorBidi"/>
          <w:noProof/>
          <w:color w:val="auto"/>
          <w:kern w:val="2"/>
          <w:sz w:val="24"/>
          <w:szCs w:val="24"/>
          <w:bdr w:val="none" w:sz="0" w:space="0" w:color="auto"/>
          <w:lang w:val="en-GB" w:eastAsia="en-GB"/>
          <w14:ligatures w14:val="standardContextual"/>
        </w:rPr>
      </w:pPr>
      <w:r w:rsidRPr="00DC50DE">
        <w:rPr>
          <w:rFonts w:ascii="Calibri (Body)" w:hAnsi="Calibri (Body)" w:cs="Calibri"/>
          <w:noProof/>
          <w:color w:val="000000" w:themeColor="text1"/>
        </w:rPr>
        <w:t>7.9</w:t>
      </w:r>
      <w:r>
        <w:rPr>
          <w:rFonts w:asciiTheme="minorHAnsi" w:eastAsiaTheme="minorEastAsia" w:hAnsiTheme="minorHAnsi" w:cstheme="minorBidi"/>
          <w:noProof/>
          <w:color w:val="auto"/>
          <w:kern w:val="2"/>
          <w:sz w:val="24"/>
          <w:szCs w:val="24"/>
          <w:bdr w:val="none" w:sz="0" w:space="0" w:color="auto"/>
          <w:lang w:val="en-GB" w:eastAsia="en-GB"/>
          <w14:ligatures w14:val="standardContextual"/>
        </w:rPr>
        <w:tab/>
      </w:r>
      <w:r w:rsidRPr="00DC50DE">
        <w:rPr>
          <w:rFonts w:cs="Calibri"/>
          <w:noProof/>
          <w:color w:val="000000" w:themeColor="text1"/>
        </w:rPr>
        <w:t>Sexual violence and sexual harassment between children in schools and colleges</w:t>
      </w:r>
      <w:r>
        <w:rPr>
          <w:noProof/>
        </w:rPr>
        <w:tab/>
      </w:r>
      <w:r>
        <w:rPr>
          <w:noProof/>
        </w:rPr>
        <w:fldChar w:fldCharType="begin"/>
      </w:r>
      <w:r>
        <w:rPr>
          <w:noProof/>
        </w:rPr>
        <w:instrText xml:space="preserve"> PAGEREF _Toc178686569 \h </w:instrText>
      </w:r>
      <w:r>
        <w:rPr>
          <w:noProof/>
        </w:rPr>
      </w:r>
      <w:r>
        <w:rPr>
          <w:noProof/>
        </w:rPr>
        <w:fldChar w:fldCharType="separate"/>
      </w:r>
      <w:r>
        <w:rPr>
          <w:noProof/>
        </w:rPr>
        <w:t>20</w:t>
      </w:r>
      <w:r>
        <w:rPr>
          <w:noProof/>
        </w:rPr>
        <w:fldChar w:fldCharType="end"/>
      </w:r>
    </w:p>
    <w:p w14:paraId="5A01F67D" w14:textId="6FF24391" w:rsidR="0033269F" w:rsidRDefault="0033269F">
      <w:pPr>
        <w:pStyle w:val="TOC2"/>
        <w:rPr>
          <w:rFonts w:asciiTheme="minorHAnsi" w:eastAsiaTheme="minorEastAsia" w:hAnsiTheme="minorHAnsi" w:cstheme="minorBidi"/>
          <w:noProof/>
          <w:color w:val="auto"/>
          <w:kern w:val="2"/>
          <w:sz w:val="24"/>
          <w:szCs w:val="24"/>
          <w:bdr w:val="none" w:sz="0" w:space="0" w:color="auto"/>
          <w:lang w:val="en-GB" w:eastAsia="en-GB"/>
          <w14:ligatures w14:val="standardContextual"/>
        </w:rPr>
      </w:pPr>
      <w:r w:rsidRPr="00DC50DE">
        <w:rPr>
          <w:rFonts w:ascii="Calibri (Body)" w:hAnsi="Calibri (Body)" w:cs="Calibri"/>
          <w:noProof/>
        </w:rPr>
        <w:t>7.10</w:t>
      </w:r>
      <w:r>
        <w:rPr>
          <w:rFonts w:asciiTheme="minorHAnsi" w:eastAsiaTheme="minorEastAsia" w:hAnsiTheme="minorHAnsi" w:cstheme="minorBidi"/>
          <w:noProof/>
          <w:color w:val="auto"/>
          <w:kern w:val="2"/>
          <w:sz w:val="24"/>
          <w:szCs w:val="24"/>
          <w:bdr w:val="none" w:sz="0" w:space="0" w:color="auto"/>
          <w:lang w:val="en-GB" w:eastAsia="en-GB"/>
          <w14:ligatures w14:val="standardContextual"/>
        </w:rPr>
        <w:tab/>
      </w:r>
      <w:r w:rsidRPr="00DC50DE">
        <w:rPr>
          <w:rFonts w:cs="Calibri"/>
          <w:noProof/>
        </w:rPr>
        <w:t>Vulnerable children including children with special educational needs and disabilities and LGBTQ children</w:t>
      </w:r>
      <w:r>
        <w:rPr>
          <w:noProof/>
        </w:rPr>
        <w:tab/>
      </w:r>
      <w:r>
        <w:rPr>
          <w:noProof/>
        </w:rPr>
        <w:fldChar w:fldCharType="begin"/>
      </w:r>
      <w:r>
        <w:rPr>
          <w:noProof/>
        </w:rPr>
        <w:instrText xml:space="preserve"> PAGEREF _Toc178686570 \h </w:instrText>
      </w:r>
      <w:r>
        <w:rPr>
          <w:noProof/>
        </w:rPr>
      </w:r>
      <w:r>
        <w:rPr>
          <w:noProof/>
        </w:rPr>
        <w:fldChar w:fldCharType="separate"/>
      </w:r>
      <w:r>
        <w:rPr>
          <w:noProof/>
        </w:rPr>
        <w:t>21</w:t>
      </w:r>
      <w:r>
        <w:rPr>
          <w:noProof/>
        </w:rPr>
        <w:fldChar w:fldCharType="end"/>
      </w:r>
    </w:p>
    <w:p w14:paraId="1859EF35" w14:textId="097679DE" w:rsidR="0033269F" w:rsidRDefault="0033269F">
      <w:pPr>
        <w:pStyle w:val="TOC2"/>
        <w:rPr>
          <w:rFonts w:asciiTheme="minorHAnsi" w:eastAsiaTheme="minorEastAsia" w:hAnsiTheme="minorHAnsi" w:cstheme="minorBidi"/>
          <w:noProof/>
          <w:color w:val="auto"/>
          <w:kern w:val="2"/>
          <w:sz w:val="24"/>
          <w:szCs w:val="24"/>
          <w:bdr w:val="none" w:sz="0" w:space="0" w:color="auto"/>
          <w:lang w:val="en-GB" w:eastAsia="en-GB"/>
          <w14:ligatures w14:val="standardContextual"/>
        </w:rPr>
      </w:pPr>
      <w:r w:rsidRPr="00DC50DE">
        <w:rPr>
          <w:rFonts w:ascii="Calibri (Body)" w:hAnsi="Calibri (Body)" w:cs="Calibri"/>
          <w:noProof/>
        </w:rPr>
        <w:t>7.11</w:t>
      </w:r>
      <w:r>
        <w:rPr>
          <w:rFonts w:asciiTheme="minorHAnsi" w:eastAsiaTheme="minorEastAsia" w:hAnsiTheme="minorHAnsi" w:cstheme="minorBidi"/>
          <w:noProof/>
          <w:color w:val="auto"/>
          <w:kern w:val="2"/>
          <w:sz w:val="24"/>
          <w:szCs w:val="24"/>
          <w:bdr w:val="none" w:sz="0" w:space="0" w:color="auto"/>
          <w:lang w:val="en-GB" w:eastAsia="en-GB"/>
          <w14:ligatures w14:val="standardContextual"/>
        </w:rPr>
        <w:tab/>
      </w:r>
      <w:r w:rsidRPr="00DC50DE">
        <w:rPr>
          <w:rFonts w:cs="Calibri"/>
          <w:noProof/>
        </w:rPr>
        <w:t>Online safety (including cyber crime)</w:t>
      </w:r>
      <w:r>
        <w:rPr>
          <w:noProof/>
        </w:rPr>
        <w:tab/>
      </w:r>
      <w:r>
        <w:rPr>
          <w:noProof/>
        </w:rPr>
        <w:fldChar w:fldCharType="begin"/>
      </w:r>
      <w:r>
        <w:rPr>
          <w:noProof/>
        </w:rPr>
        <w:instrText xml:space="preserve"> PAGEREF _Toc178686571 \h </w:instrText>
      </w:r>
      <w:r>
        <w:rPr>
          <w:noProof/>
        </w:rPr>
      </w:r>
      <w:r>
        <w:rPr>
          <w:noProof/>
        </w:rPr>
        <w:fldChar w:fldCharType="separate"/>
      </w:r>
      <w:r>
        <w:rPr>
          <w:noProof/>
        </w:rPr>
        <w:t>21</w:t>
      </w:r>
      <w:r>
        <w:rPr>
          <w:noProof/>
        </w:rPr>
        <w:fldChar w:fldCharType="end"/>
      </w:r>
    </w:p>
    <w:p w14:paraId="4D3A76E8" w14:textId="4DBC5651" w:rsidR="0033269F" w:rsidRDefault="0033269F">
      <w:pPr>
        <w:pStyle w:val="TOC2"/>
        <w:rPr>
          <w:rFonts w:asciiTheme="minorHAnsi" w:eastAsiaTheme="minorEastAsia" w:hAnsiTheme="minorHAnsi" w:cstheme="minorBidi"/>
          <w:noProof/>
          <w:color w:val="auto"/>
          <w:kern w:val="2"/>
          <w:sz w:val="24"/>
          <w:szCs w:val="24"/>
          <w:bdr w:val="none" w:sz="0" w:space="0" w:color="auto"/>
          <w:lang w:val="en-GB" w:eastAsia="en-GB"/>
          <w14:ligatures w14:val="standardContextual"/>
        </w:rPr>
      </w:pPr>
      <w:r w:rsidRPr="00DC50DE">
        <w:rPr>
          <w:rFonts w:ascii="Calibri (Body)" w:hAnsi="Calibri (Body)" w:cs="Calibri"/>
          <w:noProof/>
        </w:rPr>
        <w:t>7.12</w:t>
      </w:r>
      <w:r>
        <w:rPr>
          <w:rFonts w:asciiTheme="minorHAnsi" w:eastAsiaTheme="minorEastAsia" w:hAnsiTheme="minorHAnsi" w:cstheme="minorBidi"/>
          <w:noProof/>
          <w:color w:val="auto"/>
          <w:kern w:val="2"/>
          <w:sz w:val="24"/>
          <w:szCs w:val="24"/>
          <w:bdr w:val="none" w:sz="0" w:space="0" w:color="auto"/>
          <w:lang w:val="en-GB" w:eastAsia="en-GB"/>
          <w14:ligatures w14:val="standardContextual"/>
        </w:rPr>
        <w:tab/>
      </w:r>
      <w:r w:rsidRPr="00DC50DE">
        <w:rPr>
          <w:rFonts w:cs="Calibri"/>
          <w:noProof/>
        </w:rPr>
        <w:t>Domestic Abuse</w:t>
      </w:r>
      <w:r>
        <w:rPr>
          <w:noProof/>
        </w:rPr>
        <w:tab/>
      </w:r>
      <w:r>
        <w:rPr>
          <w:noProof/>
        </w:rPr>
        <w:fldChar w:fldCharType="begin"/>
      </w:r>
      <w:r>
        <w:rPr>
          <w:noProof/>
        </w:rPr>
        <w:instrText xml:space="preserve"> PAGEREF _Toc178686572 \h </w:instrText>
      </w:r>
      <w:r>
        <w:rPr>
          <w:noProof/>
        </w:rPr>
      </w:r>
      <w:r>
        <w:rPr>
          <w:noProof/>
        </w:rPr>
        <w:fldChar w:fldCharType="separate"/>
      </w:r>
      <w:r>
        <w:rPr>
          <w:noProof/>
        </w:rPr>
        <w:t>22</w:t>
      </w:r>
      <w:r>
        <w:rPr>
          <w:noProof/>
        </w:rPr>
        <w:fldChar w:fldCharType="end"/>
      </w:r>
    </w:p>
    <w:p w14:paraId="56F07407" w14:textId="5760B6AB" w:rsidR="0033269F" w:rsidRDefault="0033269F">
      <w:pPr>
        <w:pStyle w:val="TOC2"/>
        <w:rPr>
          <w:rFonts w:asciiTheme="minorHAnsi" w:eastAsiaTheme="minorEastAsia" w:hAnsiTheme="minorHAnsi" w:cstheme="minorBidi"/>
          <w:noProof/>
          <w:color w:val="auto"/>
          <w:kern w:val="2"/>
          <w:sz w:val="24"/>
          <w:szCs w:val="24"/>
          <w:bdr w:val="none" w:sz="0" w:space="0" w:color="auto"/>
          <w:lang w:val="en-GB" w:eastAsia="en-GB"/>
          <w14:ligatures w14:val="standardContextual"/>
        </w:rPr>
      </w:pPr>
      <w:r w:rsidRPr="00DC50DE">
        <w:rPr>
          <w:rFonts w:ascii="Calibri (Body)" w:hAnsi="Calibri (Body)" w:cs="Calibri"/>
          <w:noProof/>
        </w:rPr>
        <w:t>7.13</w:t>
      </w:r>
      <w:r>
        <w:rPr>
          <w:rFonts w:asciiTheme="minorHAnsi" w:eastAsiaTheme="minorEastAsia" w:hAnsiTheme="minorHAnsi" w:cstheme="minorBidi"/>
          <w:noProof/>
          <w:color w:val="auto"/>
          <w:kern w:val="2"/>
          <w:sz w:val="24"/>
          <w:szCs w:val="24"/>
          <w:bdr w:val="none" w:sz="0" w:space="0" w:color="auto"/>
          <w:lang w:val="en-GB" w:eastAsia="en-GB"/>
          <w14:ligatures w14:val="standardContextual"/>
        </w:rPr>
        <w:tab/>
      </w:r>
      <w:r w:rsidRPr="00DC50DE">
        <w:rPr>
          <w:rFonts w:cs="Calibri"/>
          <w:noProof/>
        </w:rPr>
        <w:t>Children Missing/Absent from Education</w:t>
      </w:r>
      <w:r>
        <w:rPr>
          <w:noProof/>
        </w:rPr>
        <w:tab/>
      </w:r>
      <w:r>
        <w:rPr>
          <w:noProof/>
        </w:rPr>
        <w:fldChar w:fldCharType="begin"/>
      </w:r>
      <w:r>
        <w:rPr>
          <w:noProof/>
        </w:rPr>
        <w:instrText xml:space="preserve"> PAGEREF _Toc178686573 \h </w:instrText>
      </w:r>
      <w:r>
        <w:rPr>
          <w:noProof/>
        </w:rPr>
      </w:r>
      <w:r>
        <w:rPr>
          <w:noProof/>
        </w:rPr>
        <w:fldChar w:fldCharType="separate"/>
      </w:r>
      <w:r>
        <w:rPr>
          <w:noProof/>
        </w:rPr>
        <w:t>23</w:t>
      </w:r>
      <w:r>
        <w:rPr>
          <w:noProof/>
        </w:rPr>
        <w:fldChar w:fldCharType="end"/>
      </w:r>
    </w:p>
    <w:p w14:paraId="61A010E6" w14:textId="2E9E4901" w:rsidR="0033269F" w:rsidRDefault="0033269F">
      <w:pPr>
        <w:pStyle w:val="TOC2"/>
        <w:rPr>
          <w:rFonts w:asciiTheme="minorHAnsi" w:eastAsiaTheme="minorEastAsia" w:hAnsiTheme="minorHAnsi" w:cstheme="minorBidi"/>
          <w:noProof/>
          <w:color w:val="auto"/>
          <w:kern w:val="2"/>
          <w:sz w:val="24"/>
          <w:szCs w:val="24"/>
          <w:bdr w:val="none" w:sz="0" w:space="0" w:color="auto"/>
          <w:lang w:val="en-GB" w:eastAsia="en-GB"/>
          <w14:ligatures w14:val="standardContextual"/>
        </w:rPr>
      </w:pPr>
      <w:r w:rsidRPr="00DC50DE">
        <w:rPr>
          <w:rFonts w:ascii="Calibri (Body)" w:hAnsi="Calibri (Body)" w:cs="Calibri"/>
          <w:noProof/>
          <w:color w:val="000000" w:themeColor="text1"/>
        </w:rPr>
        <w:t>7.14</w:t>
      </w:r>
      <w:r>
        <w:rPr>
          <w:rFonts w:asciiTheme="minorHAnsi" w:eastAsiaTheme="minorEastAsia" w:hAnsiTheme="minorHAnsi" w:cstheme="minorBidi"/>
          <w:noProof/>
          <w:color w:val="auto"/>
          <w:kern w:val="2"/>
          <w:sz w:val="24"/>
          <w:szCs w:val="24"/>
          <w:bdr w:val="none" w:sz="0" w:space="0" w:color="auto"/>
          <w:lang w:val="en-GB" w:eastAsia="en-GB"/>
          <w14:ligatures w14:val="standardContextual"/>
        </w:rPr>
        <w:tab/>
      </w:r>
      <w:r w:rsidRPr="00DC50DE">
        <w:rPr>
          <w:rFonts w:cs="Calibri"/>
          <w:noProof/>
          <w:color w:val="000000" w:themeColor="text1"/>
        </w:rPr>
        <w:t>Looked after children and previously looked after children</w:t>
      </w:r>
      <w:r>
        <w:rPr>
          <w:noProof/>
        </w:rPr>
        <w:tab/>
      </w:r>
      <w:r>
        <w:rPr>
          <w:noProof/>
        </w:rPr>
        <w:fldChar w:fldCharType="begin"/>
      </w:r>
      <w:r>
        <w:rPr>
          <w:noProof/>
        </w:rPr>
        <w:instrText xml:space="preserve"> PAGEREF _Toc178686574 \h </w:instrText>
      </w:r>
      <w:r>
        <w:rPr>
          <w:noProof/>
        </w:rPr>
      </w:r>
      <w:r>
        <w:rPr>
          <w:noProof/>
        </w:rPr>
        <w:fldChar w:fldCharType="separate"/>
      </w:r>
      <w:r>
        <w:rPr>
          <w:noProof/>
        </w:rPr>
        <w:t>24</w:t>
      </w:r>
      <w:r>
        <w:rPr>
          <w:noProof/>
        </w:rPr>
        <w:fldChar w:fldCharType="end"/>
      </w:r>
    </w:p>
    <w:p w14:paraId="54B53805" w14:textId="21E83794" w:rsidR="0033269F" w:rsidRDefault="0033269F">
      <w:pPr>
        <w:pStyle w:val="TOC2"/>
        <w:rPr>
          <w:rFonts w:asciiTheme="minorHAnsi" w:eastAsiaTheme="minorEastAsia" w:hAnsiTheme="minorHAnsi" w:cstheme="minorBidi"/>
          <w:noProof/>
          <w:color w:val="auto"/>
          <w:kern w:val="2"/>
          <w:sz w:val="24"/>
          <w:szCs w:val="24"/>
          <w:bdr w:val="none" w:sz="0" w:space="0" w:color="auto"/>
          <w:lang w:val="en-GB" w:eastAsia="en-GB"/>
          <w14:ligatures w14:val="standardContextual"/>
        </w:rPr>
      </w:pPr>
      <w:r w:rsidRPr="00DC50DE">
        <w:rPr>
          <w:rFonts w:ascii="Calibri (Body)" w:hAnsi="Calibri (Body)" w:cs="Calibri"/>
          <w:noProof/>
        </w:rPr>
        <w:t>7.15</w:t>
      </w:r>
      <w:r>
        <w:rPr>
          <w:rFonts w:asciiTheme="minorHAnsi" w:eastAsiaTheme="minorEastAsia" w:hAnsiTheme="minorHAnsi" w:cstheme="minorBidi"/>
          <w:noProof/>
          <w:color w:val="auto"/>
          <w:kern w:val="2"/>
          <w:sz w:val="24"/>
          <w:szCs w:val="24"/>
          <w:bdr w:val="none" w:sz="0" w:space="0" w:color="auto"/>
          <w:lang w:val="en-GB" w:eastAsia="en-GB"/>
          <w14:ligatures w14:val="standardContextual"/>
        </w:rPr>
        <w:tab/>
      </w:r>
      <w:r w:rsidRPr="00DC50DE">
        <w:rPr>
          <w:rFonts w:cs="Calibri"/>
          <w:noProof/>
        </w:rPr>
        <w:t>Young Carers</w:t>
      </w:r>
      <w:r>
        <w:rPr>
          <w:noProof/>
        </w:rPr>
        <w:tab/>
      </w:r>
      <w:r>
        <w:rPr>
          <w:noProof/>
        </w:rPr>
        <w:fldChar w:fldCharType="begin"/>
      </w:r>
      <w:r>
        <w:rPr>
          <w:noProof/>
        </w:rPr>
        <w:instrText xml:space="preserve"> PAGEREF _Toc178686575 \h </w:instrText>
      </w:r>
      <w:r>
        <w:rPr>
          <w:noProof/>
        </w:rPr>
      </w:r>
      <w:r>
        <w:rPr>
          <w:noProof/>
        </w:rPr>
        <w:fldChar w:fldCharType="separate"/>
      </w:r>
      <w:r>
        <w:rPr>
          <w:noProof/>
        </w:rPr>
        <w:t>24</w:t>
      </w:r>
      <w:r>
        <w:rPr>
          <w:noProof/>
        </w:rPr>
        <w:fldChar w:fldCharType="end"/>
      </w:r>
    </w:p>
    <w:p w14:paraId="47330A4F" w14:textId="1E765EE5" w:rsidR="0033269F" w:rsidRDefault="0033269F">
      <w:pPr>
        <w:pStyle w:val="TOC2"/>
        <w:rPr>
          <w:rFonts w:asciiTheme="minorHAnsi" w:eastAsiaTheme="minorEastAsia" w:hAnsiTheme="minorHAnsi" w:cstheme="minorBidi"/>
          <w:noProof/>
          <w:color w:val="auto"/>
          <w:kern w:val="2"/>
          <w:sz w:val="24"/>
          <w:szCs w:val="24"/>
          <w:bdr w:val="none" w:sz="0" w:space="0" w:color="auto"/>
          <w:lang w:val="en-GB" w:eastAsia="en-GB"/>
          <w14:ligatures w14:val="standardContextual"/>
        </w:rPr>
      </w:pPr>
      <w:r w:rsidRPr="00DC50DE">
        <w:rPr>
          <w:rFonts w:ascii="Calibri (Body)" w:hAnsi="Calibri (Body)" w:cs="Calibri"/>
          <w:noProof/>
        </w:rPr>
        <w:t>7.16</w:t>
      </w:r>
      <w:r>
        <w:rPr>
          <w:rFonts w:asciiTheme="minorHAnsi" w:eastAsiaTheme="minorEastAsia" w:hAnsiTheme="minorHAnsi" w:cstheme="minorBidi"/>
          <w:noProof/>
          <w:color w:val="auto"/>
          <w:kern w:val="2"/>
          <w:sz w:val="24"/>
          <w:szCs w:val="24"/>
          <w:bdr w:val="none" w:sz="0" w:space="0" w:color="auto"/>
          <w:lang w:val="en-GB" w:eastAsia="en-GB"/>
          <w14:ligatures w14:val="standardContextual"/>
        </w:rPr>
        <w:tab/>
      </w:r>
      <w:r w:rsidRPr="00DC50DE">
        <w:rPr>
          <w:rFonts w:cs="Calibri"/>
          <w:noProof/>
        </w:rPr>
        <w:t>Private Fostering</w:t>
      </w:r>
      <w:r>
        <w:rPr>
          <w:noProof/>
        </w:rPr>
        <w:tab/>
      </w:r>
      <w:r>
        <w:rPr>
          <w:noProof/>
        </w:rPr>
        <w:fldChar w:fldCharType="begin"/>
      </w:r>
      <w:r>
        <w:rPr>
          <w:noProof/>
        </w:rPr>
        <w:instrText xml:space="preserve"> PAGEREF _Toc178686576 \h </w:instrText>
      </w:r>
      <w:r>
        <w:rPr>
          <w:noProof/>
        </w:rPr>
      </w:r>
      <w:r>
        <w:rPr>
          <w:noProof/>
        </w:rPr>
        <w:fldChar w:fldCharType="separate"/>
      </w:r>
      <w:r>
        <w:rPr>
          <w:noProof/>
        </w:rPr>
        <w:t>24</w:t>
      </w:r>
      <w:r>
        <w:rPr>
          <w:noProof/>
        </w:rPr>
        <w:fldChar w:fldCharType="end"/>
      </w:r>
    </w:p>
    <w:p w14:paraId="0C1F4129" w14:textId="26323BBF" w:rsidR="0033269F" w:rsidRDefault="0033269F">
      <w:pPr>
        <w:pStyle w:val="TOC2"/>
        <w:rPr>
          <w:rFonts w:asciiTheme="minorHAnsi" w:eastAsiaTheme="minorEastAsia" w:hAnsiTheme="minorHAnsi" w:cstheme="minorBidi"/>
          <w:noProof/>
          <w:color w:val="auto"/>
          <w:kern w:val="2"/>
          <w:sz w:val="24"/>
          <w:szCs w:val="24"/>
          <w:bdr w:val="none" w:sz="0" w:space="0" w:color="auto"/>
          <w:lang w:val="en-GB" w:eastAsia="en-GB"/>
          <w14:ligatures w14:val="standardContextual"/>
        </w:rPr>
      </w:pPr>
      <w:r w:rsidRPr="00DC50DE">
        <w:rPr>
          <w:rFonts w:ascii="Calibri (Body)" w:hAnsi="Calibri (Body)" w:cs="Calibri"/>
          <w:noProof/>
        </w:rPr>
        <w:t>7.17</w:t>
      </w:r>
      <w:r>
        <w:rPr>
          <w:rFonts w:asciiTheme="minorHAnsi" w:eastAsiaTheme="minorEastAsia" w:hAnsiTheme="minorHAnsi" w:cstheme="minorBidi"/>
          <w:noProof/>
          <w:color w:val="auto"/>
          <w:kern w:val="2"/>
          <w:sz w:val="24"/>
          <w:szCs w:val="24"/>
          <w:bdr w:val="none" w:sz="0" w:space="0" w:color="auto"/>
          <w:lang w:val="en-GB" w:eastAsia="en-GB"/>
          <w14:ligatures w14:val="standardContextual"/>
        </w:rPr>
        <w:tab/>
      </w:r>
      <w:r w:rsidRPr="00DC50DE">
        <w:rPr>
          <w:rFonts w:cs="Calibri"/>
          <w:noProof/>
        </w:rPr>
        <w:t>Modern Slavery and Human Trafficking</w:t>
      </w:r>
      <w:r>
        <w:rPr>
          <w:noProof/>
        </w:rPr>
        <w:tab/>
      </w:r>
      <w:r>
        <w:rPr>
          <w:noProof/>
        </w:rPr>
        <w:fldChar w:fldCharType="begin"/>
      </w:r>
      <w:r>
        <w:rPr>
          <w:noProof/>
        </w:rPr>
        <w:instrText xml:space="preserve"> PAGEREF _Toc178686577 \h </w:instrText>
      </w:r>
      <w:r>
        <w:rPr>
          <w:noProof/>
        </w:rPr>
      </w:r>
      <w:r>
        <w:rPr>
          <w:noProof/>
        </w:rPr>
        <w:fldChar w:fldCharType="separate"/>
      </w:r>
      <w:r>
        <w:rPr>
          <w:noProof/>
        </w:rPr>
        <w:t>24</w:t>
      </w:r>
      <w:r>
        <w:rPr>
          <w:noProof/>
        </w:rPr>
        <w:fldChar w:fldCharType="end"/>
      </w:r>
    </w:p>
    <w:p w14:paraId="261367CF" w14:textId="74A82566" w:rsidR="0033269F" w:rsidRDefault="0033269F">
      <w:pPr>
        <w:pStyle w:val="TOC2"/>
        <w:rPr>
          <w:rFonts w:asciiTheme="minorHAnsi" w:eastAsiaTheme="minorEastAsia" w:hAnsiTheme="minorHAnsi" w:cstheme="minorBidi"/>
          <w:noProof/>
          <w:color w:val="auto"/>
          <w:kern w:val="2"/>
          <w:sz w:val="24"/>
          <w:szCs w:val="24"/>
          <w:bdr w:val="none" w:sz="0" w:space="0" w:color="auto"/>
          <w:lang w:val="en-GB" w:eastAsia="en-GB"/>
          <w14:ligatures w14:val="standardContextual"/>
        </w:rPr>
      </w:pPr>
      <w:r w:rsidRPr="00DC50DE">
        <w:rPr>
          <w:rFonts w:ascii="Calibri (Body)" w:hAnsi="Calibri (Body)" w:cs="Calibri"/>
          <w:noProof/>
        </w:rPr>
        <w:t>7.18</w:t>
      </w:r>
      <w:r>
        <w:rPr>
          <w:rFonts w:asciiTheme="minorHAnsi" w:eastAsiaTheme="minorEastAsia" w:hAnsiTheme="minorHAnsi" w:cstheme="minorBidi"/>
          <w:noProof/>
          <w:color w:val="auto"/>
          <w:kern w:val="2"/>
          <w:sz w:val="24"/>
          <w:szCs w:val="24"/>
          <w:bdr w:val="none" w:sz="0" w:space="0" w:color="auto"/>
          <w:lang w:val="en-GB" w:eastAsia="en-GB"/>
          <w14:ligatures w14:val="standardContextual"/>
        </w:rPr>
        <w:tab/>
      </w:r>
      <w:r w:rsidRPr="00DC50DE">
        <w:rPr>
          <w:rFonts w:cs="Calibri"/>
          <w:noProof/>
        </w:rPr>
        <w:t>Contextual Safeguarding</w:t>
      </w:r>
      <w:r>
        <w:rPr>
          <w:noProof/>
        </w:rPr>
        <w:tab/>
      </w:r>
      <w:r>
        <w:rPr>
          <w:noProof/>
        </w:rPr>
        <w:fldChar w:fldCharType="begin"/>
      </w:r>
      <w:r>
        <w:rPr>
          <w:noProof/>
        </w:rPr>
        <w:instrText xml:space="preserve"> PAGEREF _Toc178686578 \h </w:instrText>
      </w:r>
      <w:r>
        <w:rPr>
          <w:noProof/>
        </w:rPr>
      </w:r>
      <w:r>
        <w:rPr>
          <w:noProof/>
        </w:rPr>
        <w:fldChar w:fldCharType="separate"/>
      </w:r>
      <w:r>
        <w:rPr>
          <w:noProof/>
        </w:rPr>
        <w:t>25</w:t>
      </w:r>
      <w:r>
        <w:rPr>
          <w:noProof/>
        </w:rPr>
        <w:fldChar w:fldCharType="end"/>
      </w:r>
    </w:p>
    <w:p w14:paraId="51824697" w14:textId="5F3CA429" w:rsidR="0033269F" w:rsidRDefault="0033269F">
      <w:pPr>
        <w:pStyle w:val="TOC2"/>
        <w:rPr>
          <w:rFonts w:asciiTheme="minorHAnsi" w:eastAsiaTheme="minorEastAsia" w:hAnsiTheme="minorHAnsi" w:cstheme="minorBidi"/>
          <w:noProof/>
          <w:color w:val="auto"/>
          <w:kern w:val="2"/>
          <w:sz w:val="24"/>
          <w:szCs w:val="24"/>
          <w:bdr w:val="none" w:sz="0" w:space="0" w:color="auto"/>
          <w:lang w:val="en-GB" w:eastAsia="en-GB"/>
          <w14:ligatures w14:val="standardContextual"/>
        </w:rPr>
      </w:pPr>
      <w:r w:rsidRPr="00DC50DE">
        <w:rPr>
          <w:rFonts w:ascii="Calibri (Body)" w:hAnsi="Calibri (Body)" w:cs="Calibri"/>
          <w:noProof/>
          <w:color w:val="000000" w:themeColor="text1"/>
        </w:rPr>
        <w:t>7.19</w:t>
      </w:r>
      <w:r>
        <w:rPr>
          <w:rFonts w:asciiTheme="minorHAnsi" w:eastAsiaTheme="minorEastAsia" w:hAnsiTheme="minorHAnsi" w:cstheme="minorBidi"/>
          <w:noProof/>
          <w:color w:val="auto"/>
          <w:kern w:val="2"/>
          <w:sz w:val="24"/>
          <w:szCs w:val="24"/>
          <w:bdr w:val="none" w:sz="0" w:space="0" w:color="auto"/>
          <w:lang w:val="en-GB" w:eastAsia="en-GB"/>
          <w14:ligatures w14:val="standardContextual"/>
        </w:rPr>
        <w:tab/>
      </w:r>
      <w:r w:rsidRPr="00DC50DE">
        <w:rPr>
          <w:rFonts w:cs="Calibri"/>
          <w:noProof/>
          <w:color w:val="000000" w:themeColor="text1"/>
        </w:rPr>
        <w:t>Serious Violence</w:t>
      </w:r>
      <w:r>
        <w:rPr>
          <w:noProof/>
        </w:rPr>
        <w:tab/>
      </w:r>
      <w:r>
        <w:rPr>
          <w:noProof/>
        </w:rPr>
        <w:fldChar w:fldCharType="begin"/>
      </w:r>
      <w:r>
        <w:rPr>
          <w:noProof/>
        </w:rPr>
        <w:instrText xml:space="preserve"> PAGEREF _Toc178686579 \h </w:instrText>
      </w:r>
      <w:r>
        <w:rPr>
          <w:noProof/>
        </w:rPr>
      </w:r>
      <w:r>
        <w:rPr>
          <w:noProof/>
        </w:rPr>
        <w:fldChar w:fldCharType="separate"/>
      </w:r>
      <w:r>
        <w:rPr>
          <w:noProof/>
        </w:rPr>
        <w:t>25</w:t>
      </w:r>
      <w:r>
        <w:rPr>
          <w:noProof/>
        </w:rPr>
        <w:fldChar w:fldCharType="end"/>
      </w:r>
    </w:p>
    <w:p w14:paraId="0DDAF942" w14:textId="6501F01F" w:rsidR="0033269F" w:rsidRDefault="0033269F">
      <w:pPr>
        <w:pStyle w:val="TOC2"/>
        <w:rPr>
          <w:rFonts w:asciiTheme="minorHAnsi" w:eastAsiaTheme="minorEastAsia" w:hAnsiTheme="minorHAnsi" w:cstheme="minorBidi"/>
          <w:noProof/>
          <w:color w:val="auto"/>
          <w:kern w:val="2"/>
          <w:sz w:val="24"/>
          <w:szCs w:val="24"/>
          <w:bdr w:val="none" w:sz="0" w:space="0" w:color="auto"/>
          <w:lang w:val="en-GB" w:eastAsia="en-GB"/>
          <w14:ligatures w14:val="standardContextual"/>
        </w:rPr>
      </w:pPr>
      <w:r w:rsidRPr="00DC50DE">
        <w:rPr>
          <w:rFonts w:ascii="Calibri (Body)" w:hAnsi="Calibri (Body)" w:cs="Calibri"/>
          <w:noProof/>
        </w:rPr>
        <w:t>7.20</w:t>
      </w:r>
      <w:r>
        <w:rPr>
          <w:rFonts w:asciiTheme="minorHAnsi" w:eastAsiaTheme="minorEastAsia" w:hAnsiTheme="minorHAnsi" w:cstheme="minorBidi"/>
          <w:noProof/>
          <w:color w:val="auto"/>
          <w:kern w:val="2"/>
          <w:sz w:val="24"/>
          <w:szCs w:val="24"/>
          <w:bdr w:val="none" w:sz="0" w:space="0" w:color="auto"/>
          <w:lang w:val="en-GB" w:eastAsia="en-GB"/>
          <w14:ligatures w14:val="standardContextual"/>
        </w:rPr>
        <w:tab/>
      </w:r>
      <w:r w:rsidRPr="00DC50DE">
        <w:rPr>
          <w:rFonts w:cs="Calibri"/>
          <w:noProof/>
        </w:rPr>
        <w:t>Special Circumstances</w:t>
      </w:r>
      <w:r>
        <w:rPr>
          <w:noProof/>
        </w:rPr>
        <w:tab/>
      </w:r>
      <w:r>
        <w:rPr>
          <w:noProof/>
        </w:rPr>
        <w:fldChar w:fldCharType="begin"/>
      </w:r>
      <w:r>
        <w:rPr>
          <w:noProof/>
        </w:rPr>
        <w:instrText xml:space="preserve"> PAGEREF _Toc178686580 \h </w:instrText>
      </w:r>
      <w:r>
        <w:rPr>
          <w:noProof/>
        </w:rPr>
      </w:r>
      <w:r>
        <w:rPr>
          <w:noProof/>
        </w:rPr>
        <w:fldChar w:fldCharType="separate"/>
      </w:r>
      <w:r>
        <w:rPr>
          <w:noProof/>
        </w:rPr>
        <w:t>25</w:t>
      </w:r>
      <w:r>
        <w:rPr>
          <w:noProof/>
        </w:rPr>
        <w:fldChar w:fldCharType="end"/>
      </w:r>
    </w:p>
    <w:p w14:paraId="249909C2" w14:textId="7056AD61" w:rsidR="0033269F" w:rsidRDefault="0033269F">
      <w:pPr>
        <w:pStyle w:val="TOC4"/>
        <w:rPr>
          <w:rFonts w:asciiTheme="minorHAnsi" w:eastAsiaTheme="minorEastAsia" w:hAnsiTheme="minorHAnsi" w:cstheme="minorBidi"/>
          <w:b w:val="0"/>
          <w:bCs w:val="0"/>
          <w:noProof/>
          <w:color w:val="auto"/>
          <w:kern w:val="2"/>
          <w:bdr w:val="none" w:sz="0" w:space="0" w:color="auto"/>
          <w:lang w:val="en-GB" w:eastAsia="en-GB"/>
          <w14:ligatures w14:val="standardContextual"/>
        </w:rPr>
      </w:pPr>
      <w:r w:rsidRPr="00DC50DE">
        <w:rPr>
          <w:rFonts w:cs="Calibri"/>
          <w:noProof/>
        </w:rPr>
        <w:t>8.</w:t>
      </w:r>
      <w:r>
        <w:rPr>
          <w:rFonts w:asciiTheme="minorHAnsi" w:eastAsiaTheme="minorEastAsia" w:hAnsiTheme="minorHAnsi" w:cstheme="minorBidi"/>
          <w:b w:val="0"/>
          <w:bCs w:val="0"/>
          <w:noProof/>
          <w:color w:val="auto"/>
          <w:kern w:val="2"/>
          <w:bdr w:val="none" w:sz="0" w:space="0" w:color="auto"/>
          <w:lang w:val="en-GB" w:eastAsia="en-GB"/>
          <w14:ligatures w14:val="standardContextual"/>
        </w:rPr>
        <w:tab/>
      </w:r>
      <w:r w:rsidRPr="00DC50DE">
        <w:rPr>
          <w:rFonts w:cs="Calibri"/>
          <w:noProof/>
        </w:rPr>
        <w:t>Confidentiality and Information Sharing</w:t>
      </w:r>
      <w:r>
        <w:rPr>
          <w:noProof/>
        </w:rPr>
        <w:tab/>
      </w:r>
      <w:r>
        <w:rPr>
          <w:noProof/>
        </w:rPr>
        <w:fldChar w:fldCharType="begin"/>
      </w:r>
      <w:r>
        <w:rPr>
          <w:noProof/>
        </w:rPr>
        <w:instrText xml:space="preserve"> PAGEREF _Toc178686581 \h </w:instrText>
      </w:r>
      <w:r>
        <w:rPr>
          <w:noProof/>
        </w:rPr>
      </w:r>
      <w:r>
        <w:rPr>
          <w:noProof/>
        </w:rPr>
        <w:fldChar w:fldCharType="separate"/>
      </w:r>
      <w:r>
        <w:rPr>
          <w:noProof/>
        </w:rPr>
        <w:t>26</w:t>
      </w:r>
      <w:r>
        <w:rPr>
          <w:noProof/>
        </w:rPr>
        <w:fldChar w:fldCharType="end"/>
      </w:r>
    </w:p>
    <w:p w14:paraId="1E181478" w14:textId="372326CF" w:rsidR="0033269F" w:rsidRDefault="0033269F">
      <w:pPr>
        <w:pStyle w:val="TOC4"/>
        <w:rPr>
          <w:rFonts w:asciiTheme="minorHAnsi" w:eastAsiaTheme="minorEastAsia" w:hAnsiTheme="minorHAnsi" w:cstheme="minorBidi"/>
          <w:b w:val="0"/>
          <w:bCs w:val="0"/>
          <w:noProof/>
          <w:color w:val="auto"/>
          <w:kern w:val="2"/>
          <w:bdr w:val="none" w:sz="0" w:space="0" w:color="auto"/>
          <w:lang w:val="en-GB" w:eastAsia="en-GB"/>
          <w14:ligatures w14:val="standardContextual"/>
        </w:rPr>
      </w:pPr>
      <w:r w:rsidRPr="00DC50DE">
        <w:rPr>
          <w:rFonts w:cs="Calibri"/>
          <w:noProof/>
        </w:rPr>
        <w:t>9.</w:t>
      </w:r>
      <w:r>
        <w:rPr>
          <w:rFonts w:asciiTheme="minorHAnsi" w:eastAsiaTheme="minorEastAsia" w:hAnsiTheme="minorHAnsi" w:cstheme="minorBidi"/>
          <w:b w:val="0"/>
          <w:bCs w:val="0"/>
          <w:noProof/>
          <w:color w:val="auto"/>
          <w:kern w:val="2"/>
          <w:bdr w:val="none" w:sz="0" w:space="0" w:color="auto"/>
          <w:lang w:val="en-GB" w:eastAsia="en-GB"/>
          <w14:ligatures w14:val="standardContextual"/>
        </w:rPr>
        <w:tab/>
      </w:r>
      <w:r w:rsidRPr="00DC50DE">
        <w:rPr>
          <w:rFonts w:cs="Calibri"/>
          <w:noProof/>
        </w:rPr>
        <w:t>Record Keeping</w:t>
      </w:r>
      <w:r>
        <w:rPr>
          <w:noProof/>
        </w:rPr>
        <w:tab/>
      </w:r>
      <w:r>
        <w:rPr>
          <w:noProof/>
        </w:rPr>
        <w:fldChar w:fldCharType="begin"/>
      </w:r>
      <w:r>
        <w:rPr>
          <w:noProof/>
        </w:rPr>
        <w:instrText xml:space="preserve"> PAGEREF _Toc178686582 \h </w:instrText>
      </w:r>
      <w:r>
        <w:rPr>
          <w:noProof/>
        </w:rPr>
      </w:r>
      <w:r>
        <w:rPr>
          <w:noProof/>
        </w:rPr>
        <w:fldChar w:fldCharType="separate"/>
      </w:r>
      <w:r>
        <w:rPr>
          <w:noProof/>
        </w:rPr>
        <w:t>26</w:t>
      </w:r>
      <w:r>
        <w:rPr>
          <w:noProof/>
        </w:rPr>
        <w:fldChar w:fldCharType="end"/>
      </w:r>
    </w:p>
    <w:p w14:paraId="1CD613E4" w14:textId="3013C26A" w:rsidR="0033269F" w:rsidRDefault="0033269F">
      <w:pPr>
        <w:pStyle w:val="TOC4"/>
        <w:rPr>
          <w:rFonts w:asciiTheme="minorHAnsi" w:eastAsiaTheme="minorEastAsia" w:hAnsiTheme="minorHAnsi" w:cstheme="minorBidi"/>
          <w:b w:val="0"/>
          <w:bCs w:val="0"/>
          <w:noProof/>
          <w:color w:val="auto"/>
          <w:kern w:val="2"/>
          <w:bdr w:val="none" w:sz="0" w:space="0" w:color="auto"/>
          <w:lang w:val="en-GB" w:eastAsia="en-GB"/>
          <w14:ligatures w14:val="standardContextual"/>
        </w:rPr>
      </w:pPr>
      <w:r w:rsidRPr="00DC50DE">
        <w:rPr>
          <w:rFonts w:cs="Calibri"/>
          <w:noProof/>
        </w:rPr>
        <w:t>10.</w:t>
      </w:r>
      <w:r>
        <w:rPr>
          <w:rFonts w:asciiTheme="minorHAnsi" w:eastAsiaTheme="minorEastAsia" w:hAnsiTheme="minorHAnsi" w:cstheme="minorBidi"/>
          <w:b w:val="0"/>
          <w:bCs w:val="0"/>
          <w:noProof/>
          <w:color w:val="auto"/>
          <w:kern w:val="2"/>
          <w:bdr w:val="none" w:sz="0" w:space="0" w:color="auto"/>
          <w:lang w:val="en-GB" w:eastAsia="en-GB"/>
          <w14:ligatures w14:val="standardContextual"/>
        </w:rPr>
        <w:tab/>
      </w:r>
      <w:r w:rsidRPr="00DC50DE">
        <w:rPr>
          <w:rFonts w:cs="Calibri"/>
          <w:noProof/>
        </w:rPr>
        <w:t>Allegations against staff</w:t>
      </w:r>
      <w:r>
        <w:rPr>
          <w:noProof/>
        </w:rPr>
        <w:tab/>
      </w:r>
      <w:r>
        <w:rPr>
          <w:noProof/>
        </w:rPr>
        <w:fldChar w:fldCharType="begin"/>
      </w:r>
      <w:r>
        <w:rPr>
          <w:noProof/>
        </w:rPr>
        <w:instrText xml:space="preserve"> PAGEREF _Toc178686583 \h </w:instrText>
      </w:r>
      <w:r>
        <w:rPr>
          <w:noProof/>
        </w:rPr>
      </w:r>
      <w:r>
        <w:rPr>
          <w:noProof/>
        </w:rPr>
        <w:fldChar w:fldCharType="separate"/>
      </w:r>
      <w:r>
        <w:rPr>
          <w:noProof/>
        </w:rPr>
        <w:t>27</w:t>
      </w:r>
      <w:r>
        <w:rPr>
          <w:noProof/>
        </w:rPr>
        <w:fldChar w:fldCharType="end"/>
      </w:r>
    </w:p>
    <w:p w14:paraId="5BC5D291" w14:textId="73AAA223" w:rsidR="0033269F" w:rsidRDefault="0033269F">
      <w:pPr>
        <w:pStyle w:val="TOC4"/>
        <w:rPr>
          <w:rFonts w:asciiTheme="minorHAnsi" w:eastAsiaTheme="minorEastAsia" w:hAnsiTheme="minorHAnsi" w:cstheme="minorBidi"/>
          <w:b w:val="0"/>
          <w:bCs w:val="0"/>
          <w:noProof/>
          <w:color w:val="auto"/>
          <w:kern w:val="2"/>
          <w:bdr w:val="none" w:sz="0" w:space="0" w:color="auto"/>
          <w:lang w:val="en-GB" w:eastAsia="en-GB"/>
          <w14:ligatures w14:val="standardContextual"/>
        </w:rPr>
      </w:pPr>
      <w:r w:rsidRPr="00DC50DE">
        <w:rPr>
          <w:rFonts w:cs="Calibri"/>
          <w:noProof/>
        </w:rPr>
        <w:t>11.</w:t>
      </w:r>
      <w:r>
        <w:rPr>
          <w:rFonts w:asciiTheme="minorHAnsi" w:eastAsiaTheme="minorEastAsia" w:hAnsiTheme="minorHAnsi" w:cstheme="minorBidi"/>
          <w:b w:val="0"/>
          <w:bCs w:val="0"/>
          <w:noProof/>
          <w:color w:val="auto"/>
          <w:kern w:val="2"/>
          <w:bdr w:val="none" w:sz="0" w:space="0" w:color="auto"/>
          <w:lang w:val="en-GB" w:eastAsia="en-GB"/>
          <w14:ligatures w14:val="standardContextual"/>
        </w:rPr>
        <w:tab/>
      </w:r>
      <w:r w:rsidRPr="00DC50DE">
        <w:rPr>
          <w:rFonts w:cs="Calibri"/>
          <w:noProof/>
        </w:rPr>
        <w:t>Whistleblowing</w:t>
      </w:r>
      <w:r>
        <w:rPr>
          <w:noProof/>
        </w:rPr>
        <w:tab/>
      </w:r>
      <w:r>
        <w:rPr>
          <w:noProof/>
        </w:rPr>
        <w:fldChar w:fldCharType="begin"/>
      </w:r>
      <w:r>
        <w:rPr>
          <w:noProof/>
        </w:rPr>
        <w:instrText xml:space="preserve"> PAGEREF _Toc178686584 \h </w:instrText>
      </w:r>
      <w:r>
        <w:rPr>
          <w:noProof/>
        </w:rPr>
      </w:r>
      <w:r>
        <w:rPr>
          <w:noProof/>
        </w:rPr>
        <w:fldChar w:fldCharType="separate"/>
      </w:r>
      <w:r>
        <w:rPr>
          <w:noProof/>
        </w:rPr>
        <w:t>28</w:t>
      </w:r>
      <w:r>
        <w:rPr>
          <w:noProof/>
        </w:rPr>
        <w:fldChar w:fldCharType="end"/>
      </w:r>
    </w:p>
    <w:p w14:paraId="4F2BDC1E" w14:textId="427616A2" w:rsidR="0033269F" w:rsidRDefault="0033269F">
      <w:pPr>
        <w:pStyle w:val="TOC4"/>
        <w:rPr>
          <w:rFonts w:asciiTheme="minorHAnsi" w:eastAsiaTheme="minorEastAsia" w:hAnsiTheme="minorHAnsi" w:cstheme="minorBidi"/>
          <w:b w:val="0"/>
          <w:bCs w:val="0"/>
          <w:noProof/>
          <w:color w:val="auto"/>
          <w:kern w:val="2"/>
          <w:bdr w:val="none" w:sz="0" w:space="0" w:color="auto"/>
          <w:lang w:val="en-GB" w:eastAsia="en-GB"/>
          <w14:ligatures w14:val="standardContextual"/>
        </w:rPr>
      </w:pPr>
      <w:r w:rsidRPr="00DC50DE">
        <w:rPr>
          <w:rFonts w:cs="Calibri"/>
          <w:noProof/>
        </w:rPr>
        <w:t>12.</w:t>
      </w:r>
      <w:r>
        <w:rPr>
          <w:rFonts w:asciiTheme="minorHAnsi" w:eastAsiaTheme="minorEastAsia" w:hAnsiTheme="minorHAnsi" w:cstheme="minorBidi"/>
          <w:b w:val="0"/>
          <w:bCs w:val="0"/>
          <w:noProof/>
          <w:color w:val="auto"/>
          <w:kern w:val="2"/>
          <w:bdr w:val="none" w:sz="0" w:space="0" w:color="auto"/>
          <w:lang w:val="en-GB" w:eastAsia="en-GB"/>
          <w14:ligatures w14:val="standardContextual"/>
        </w:rPr>
        <w:tab/>
      </w:r>
      <w:r w:rsidRPr="00DC50DE">
        <w:rPr>
          <w:rFonts w:cs="Calibri"/>
          <w:noProof/>
        </w:rPr>
        <w:t>Key Safeguarding Roles and Responsibilities</w:t>
      </w:r>
      <w:r>
        <w:rPr>
          <w:noProof/>
        </w:rPr>
        <w:tab/>
      </w:r>
      <w:r>
        <w:rPr>
          <w:noProof/>
        </w:rPr>
        <w:fldChar w:fldCharType="begin"/>
      </w:r>
      <w:r>
        <w:rPr>
          <w:noProof/>
        </w:rPr>
        <w:instrText xml:space="preserve"> PAGEREF _Toc178686585 \h </w:instrText>
      </w:r>
      <w:r>
        <w:rPr>
          <w:noProof/>
        </w:rPr>
      </w:r>
      <w:r>
        <w:rPr>
          <w:noProof/>
        </w:rPr>
        <w:fldChar w:fldCharType="separate"/>
      </w:r>
      <w:r>
        <w:rPr>
          <w:noProof/>
        </w:rPr>
        <w:t>28</w:t>
      </w:r>
      <w:r>
        <w:rPr>
          <w:noProof/>
        </w:rPr>
        <w:fldChar w:fldCharType="end"/>
      </w:r>
    </w:p>
    <w:p w14:paraId="60A843C3" w14:textId="44C0107E" w:rsidR="0033269F" w:rsidRDefault="0033269F">
      <w:pPr>
        <w:pStyle w:val="TOC2"/>
        <w:rPr>
          <w:rFonts w:asciiTheme="minorHAnsi" w:eastAsiaTheme="minorEastAsia" w:hAnsiTheme="minorHAnsi" w:cstheme="minorBidi"/>
          <w:noProof/>
          <w:color w:val="auto"/>
          <w:kern w:val="2"/>
          <w:sz w:val="24"/>
          <w:szCs w:val="24"/>
          <w:bdr w:val="none" w:sz="0" w:space="0" w:color="auto"/>
          <w:lang w:val="en-GB" w:eastAsia="en-GB"/>
          <w14:ligatures w14:val="standardContextual"/>
        </w:rPr>
      </w:pPr>
      <w:r w:rsidRPr="00DC50DE">
        <w:rPr>
          <w:rFonts w:cs="Calibri"/>
          <w:noProof/>
        </w:rPr>
        <w:t>12.1</w:t>
      </w:r>
      <w:r>
        <w:rPr>
          <w:rFonts w:asciiTheme="minorHAnsi" w:eastAsiaTheme="minorEastAsia" w:hAnsiTheme="minorHAnsi" w:cstheme="minorBidi"/>
          <w:noProof/>
          <w:color w:val="auto"/>
          <w:kern w:val="2"/>
          <w:sz w:val="24"/>
          <w:szCs w:val="24"/>
          <w:bdr w:val="none" w:sz="0" w:space="0" w:color="auto"/>
          <w:lang w:val="en-GB" w:eastAsia="en-GB"/>
          <w14:ligatures w14:val="standardContextual"/>
        </w:rPr>
        <w:tab/>
      </w:r>
      <w:r w:rsidRPr="00DC50DE">
        <w:rPr>
          <w:rFonts w:cs="Calibri"/>
          <w:noProof/>
        </w:rPr>
        <w:t>All Staff</w:t>
      </w:r>
      <w:r>
        <w:rPr>
          <w:noProof/>
        </w:rPr>
        <w:tab/>
      </w:r>
      <w:r>
        <w:rPr>
          <w:noProof/>
        </w:rPr>
        <w:fldChar w:fldCharType="begin"/>
      </w:r>
      <w:r>
        <w:rPr>
          <w:noProof/>
        </w:rPr>
        <w:instrText xml:space="preserve"> PAGEREF _Toc178686586 \h </w:instrText>
      </w:r>
      <w:r>
        <w:rPr>
          <w:noProof/>
        </w:rPr>
      </w:r>
      <w:r>
        <w:rPr>
          <w:noProof/>
        </w:rPr>
        <w:fldChar w:fldCharType="separate"/>
      </w:r>
      <w:r>
        <w:rPr>
          <w:noProof/>
        </w:rPr>
        <w:t>28</w:t>
      </w:r>
      <w:r>
        <w:rPr>
          <w:noProof/>
        </w:rPr>
        <w:fldChar w:fldCharType="end"/>
      </w:r>
    </w:p>
    <w:p w14:paraId="323C7A04" w14:textId="3E96E34C" w:rsidR="0033269F" w:rsidRDefault="0033269F">
      <w:pPr>
        <w:pStyle w:val="TOC2"/>
        <w:rPr>
          <w:rFonts w:asciiTheme="minorHAnsi" w:eastAsiaTheme="minorEastAsia" w:hAnsiTheme="minorHAnsi" w:cstheme="minorBidi"/>
          <w:noProof/>
          <w:color w:val="auto"/>
          <w:kern w:val="2"/>
          <w:sz w:val="24"/>
          <w:szCs w:val="24"/>
          <w:bdr w:val="none" w:sz="0" w:space="0" w:color="auto"/>
          <w:lang w:val="en-GB" w:eastAsia="en-GB"/>
          <w14:ligatures w14:val="standardContextual"/>
        </w:rPr>
      </w:pPr>
      <w:r w:rsidRPr="00DC50DE">
        <w:rPr>
          <w:rFonts w:cs="Calibri"/>
          <w:noProof/>
        </w:rPr>
        <w:t>12.2</w:t>
      </w:r>
      <w:r>
        <w:rPr>
          <w:rFonts w:asciiTheme="minorHAnsi" w:eastAsiaTheme="minorEastAsia" w:hAnsiTheme="minorHAnsi" w:cstheme="minorBidi"/>
          <w:noProof/>
          <w:color w:val="auto"/>
          <w:kern w:val="2"/>
          <w:sz w:val="24"/>
          <w:szCs w:val="24"/>
          <w:bdr w:val="none" w:sz="0" w:space="0" w:color="auto"/>
          <w:lang w:val="en-GB" w:eastAsia="en-GB"/>
          <w14:ligatures w14:val="standardContextual"/>
        </w:rPr>
        <w:tab/>
      </w:r>
      <w:r w:rsidRPr="00DC50DE">
        <w:rPr>
          <w:rFonts w:cs="Calibri"/>
          <w:noProof/>
        </w:rPr>
        <w:t>Designated Safeguarding Lead (DSL)</w:t>
      </w:r>
      <w:r>
        <w:rPr>
          <w:noProof/>
        </w:rPr>
        <w:tab/>
      </w:r>
      <w:r>
        <w:rPr>
          <w:noProof/>
        </w:rPr>
        <w:fldChar w:fldCharType="begin"/>
      </w:r>
      <w:r>
        <w:rPr>
          <w:noProof/>
        </w:rPr>
        <w:instrText xml:space="preserve"> PAGEREF _Toc178686587 \h </w:instrText>
      </w:r>
      <w:r>
        <w:rPr>
          <w:noProof/>
        </w:rPr>
      </w:r>
      <w:r>
        <w:rPr>
          <w:noProof/>
        </w:rPr>
        <w:fldChar w:fldCharType="separate"/>
      </w:r>
      <w:r>
        <w:rPr>
          <w:noProof/>
        </w:rPr>
        <w:t>28</w:t>
      </w:r>
      <w:r>
        <w:rPr>
          <w:noProof/>
        </w:rPr>
        <w:fldChar w:fldCharType="end"/>
      </w:r>
    </w:p>
    <w:p w14:paraId="5521ADB0" w14:textId="643CD8E5" w:rsidR="0033269F" w:rsidRDefault="0033269F">
      <w:pPr>
        <w:pStyle w:val="TOC2"/>
        <w:rPr>
          <w:rFonts w:asciiTheme="minorHAnsi" w:eastAsiaTheme="minorEastAsia" w:hAnsiTheme="minorHAnsi" w:cstheme="minorBidi"/>
          <w:noProof/>
          <w:color w:val="auto"/>
          <w:kern w:val="2"/>
          <w:sz w:val="24"/>
          <w:szCs w:val="24"/>
          <w:bdr w:val="none" w:sz="0" w:space="0" w:color="auto"/>
          <w:lang w:val="en-GB" w:eastAsia="en-GB"/>
          <w14:ligatures w14:val="standardContextual"/>
        </w:rPr>
      </w:pPr>
      <w:r w:rsidRPr="00DC50DE">
        <w:rPr>
          <w:rFonts w:cs="Calibri"/>
          <w:noProof/>
          <w:color w:val="000000" w:themeColor="text1"/>
        </w:rPr>
        <w:t>12.3</w:t>
      </w:r>
      <w:r>
        <w:rPr>
          <w:rFonts w:asciiTheme="minorHAnsi" w:eastAsiaTheme="minorEastAsia" w:hAnsiTheme="minorHAnsi" w:cstheme="minorBidi"/>
          <w:noProof/>
          <w:color w:val="auto"/>
          <w:kern w:val="2"/>
          <w:sz w:val="24"/>
          <w:szCs w:val="24"/>
          <w:bdr w:val="none" w:sz="0" w:space="0" w:color="auto"/>
          <w:lang w:val="en-GB" w:eastAsia="en-GB"/>
          <w14:ligatures w14:val="standardContextual"/>
        </w:rPr>
        <w:tab/>
      </w:r>
      <w:r w:rsidRPr="00DC50DE">
        <w:rPr>
          <w:rFonts w:cs="Calibri"/>
          <w:noProof/>
          <w:color w:val="000000" w:themeColor="text1"/>
        </w:rPr>
        <w:t>Deputy Designated Safeguarding Lead (DDSL)</w:t>
      </w:r>
      <w:r>
        <w:rPr>
          <w:noProof/>
        </w:rPr>
        <w:tab/>
      </w:r>
      <w:r>
        <w:rPr>
          <w:noProof/>
        </w:rPr>
        <w:fldChar w:fldCharType="begin"/>
      </w:r>
      <w:r>
        <w:rPr>
          <w:noProof/>
        </w:rPr>
        <w:instrText xml:space="preserve"> PAGEREF _Toc178686588 \h </w:instrText>
      </w:r>
      <w:r>
        <w:rPr>
          <w:noProof/>
        </w:rPr>
      </w:r>
      <w:r>
        <w:rPr>
          <w:noProof/>
        </w:rPr>
        <w:fldChar w:fldCharType="separate"/>
      </w:r>
      <w:r>
        <w:rPr>
          <w:noProof/>
        </w:rPr>
        <w:t>28</w:t>
      </w:r>
      <w:r>
        <w:rPr>
          <w:noProof/>
        </w:rPr>
        <w:fldChar w:fldCharType="end"/>
      </w:r>
    </w:p>
    <w:p w14:paraId="081128A9" w14:textId="16257AC9" w:rsidR="0033269F" w:rsidRDefault="0033269F">
      <w:pPr>
        <w:pStyle w:val="TOC2"/>
        <w:rPr>
          <w:rFonts w:asciiTheme="minorHAnsi" w:eastAsiaTheme="minorEastAsia" w:hAnsiTheme="minorHAnsi" w:cstheme="minorBidi"/>
          <w:noProof/>
          <w:color w:val="auto"/>
          <w:kern w:val="2"/>
          <w:sz w:val="24"/>
          <w:szCs w:val="24"/>
          <w:bdr w:val="none" w:sz="0" w:space="0" w:color="auto"/>
          <w:lang w:val="en-GB" w:eastAsia="en-GB"/>
          <w14:ligatures w14:val="standardContextual"/>
        </w:rPr>
      </w:pPr>
      <w:r w:rsidRPr="00DC50DE">
        <w:rPr>
          <w:rFonts w:cs="Calibri"/>
          <w:noProof/>
        </w:rPr>
        <w:t>12.4</w:t>
      </w:r>
      <w:r>
        <w:rPr>
          <w:rFonts w:asciiTheme="minorHAnsi" w:eastAsiaTheme="minorEastAsia" w:hAnsiTheme="minorHAnsi" w:cstheme="minorBidi"/>
          <w:noProof/>
          <w:color w:val="auto"/>
          <w:kern w:val="2"/>
          <w:sz w:val="24"/>
          <w:szCs w:val="24"/>
          <w:bdr w:val="none" w:sz="0" w:space="0" w:color="auto"/>
          <w:lang w:val="en-GB" w:eastAsia="en-GB"/>
          <w14:ligatures w14:val="standardContextual"/>
        </w:rPr>
        <w:tab/>
      </w:r>
      <w:r w:rsidRPr="00DC50DE">
        <w:rPr>
          <w:rFonts w:cs="Calibri"/>
          <w:noProof/>
        </w:rPr>
        <w:t>Governing Body, including the role of the Safeguarding Governor/Trustee</w:t>
      </w:r>
      <w:r>
        <w:rPr>
          <w:noProof/>
        </w:rPr>
        <w:tab/>
      </w:r>
      <w:r>
        <w:rPr>
          <w:noProof/>
        </w:rPr>
        <w:fldChar w:fldCharType="begin"/>
      </w:r>
      <w:r>
        <w:rPr>
          <w:noProof/>
        </w:rPr>
        <w:instrText xml:space="preserve"> PAGEREF _Toc178686589 \h </w:instrText>
      </w:r>
      <w:r>
        <w:rPr>
          <w:noProof/>
        </w:rPr>
      </w:r>
      <w:r>
        <w:rPr>
          <w:noProof/>
        </w:rPr>
        <w:fldChar w:fldCharType="separate"/>
      </w:r>
      <w:r>
        <w:rPr>
          <w:noProof/>
        </w:rPr>
        <w:t>29</w:t>
      </w:r>
      <w:r>
        <w:rPr>
          <w:noProof/>
        </w:rPr>
        <w:fldChar w:fldCharType="end"/>
      </w:r>
    </w:p>
    <w:p w14:paraId="15518834" w14:textId="4E0CF1AE" w:rsidR="0033269F" w:rsidRDefault="0033269F">
      <w:pPr>
        <w:pStyle w:val="TOC4"/>
        <w:rPr>
          <w:rFonts w:asciiTheme="minorHAnsi" w:eastAsiaTheme="minorEastAsia" w:hAnsiTheme="minorHAnsi" w:cstheme="minorBidi"/>
          <w:b w:val="0"/>
          <w:bCs w:val="0"/>
          <w:noProof/>
          <w:color w:val="auto"/>
          <w:kern w:val="2"/>
          <w:bdr w:val="none" w:sz="0" w:space="0" w:color="auto"/>
          <w:lang w:val="en-GB" w:eastAsia="en-GB"/>
          <w14:ligatures w14:val="standardContextual"/>
        </w:rPr>
      </w:pPr>
      <w:r w:rsidRPr="00DC50DE">
        <w:rPr>
          <w:rFonts w:cs="Calibri"/>
          <w:noProof/>
        </w:rPr>
        <w:t>13.</w:t>
      </w:r>
      <w:r>
        <w:rPr>
          <w:rFonts w:asciiTheme="minorHAnsi" w:eastAsiaTheme="minorEastAsia" w:hAnsiTheme="minorHAnsi" w:cstheme="minorBidi"/>
          <w:b w:val="0"/>
          <w:bCs w:val="0"/>
          <w:noProof/>
          <w:color w:val="auto"/>
          <w:kern w:val="2"/>
          <w:bdr w:val="none" w:sz="0" w:space="0" w:color="auto"/>
          <w:lang w:val="en-GB" w:eastAsia="en-GB"/>
          <w14:ligatures w14:val="standardContextual"/>
        </w:rPr>
        <w:tab/>
      </w:r>
      <w:r w:rsidRPr="00DC50DE">
        <w:rPr>
          <w:rFonts w:cs="Calibri"/>
          <w:noProof/>
        </w:rPr>
        <w:t>Safer Recruitment</w:t>
      </w:r>
      <w:r>
        <w:rPr>
          <w:noProof/>
        </w:rPr>
        <w:tab/>
      </w:r>
      <w:r>
        <w:rPr>
          <w:noProof/>
        </w:rPr>
        <w:fldChar w:fldCharType="begin"/>
      </w:r>
      <w:r>
        <w:rPr>
          <w:noProof/>
        </w:rPr>
        <w:instrText xml:space="preserve"> PAGEREF _Toc178686590 \h </w:instrText>
      </w:r>
      <w:r>
        <w:rPr>
          <w:noProof/>
        </w:rPr>
      </w:r>
      <w:r>
        <w:rPr>
          <w:noProof/>
        </w:rPr>
        <w:fldChar w:fldCharType="separate"/>
      </w:r>
      <w:r>
        <w:rPr>
          <w:noProof/>
        </w:rPr>
        <w:t>29</w:t>
      </w:r>
      <w:r>
        <w:rPr>
          <w:noProof/>
        </w:rPr>
        <w:fldChar w:fldCharType="end"/>
      </w:r>
    </w:p>
    <w:p w14:paraId="73E2FE31" w14:textId="007E676F" w:rsidR="0033269F" w:rsidRDefault="0033269F">
      <w:pPr>
        <w:pStyle w:val="TOC4"/>
        <w:rPr>
          <w:rFonts w:asciiTheme="minorHAnsi" w:eastAsiaTheme="minorEastAsia" w:hAnsiTheme="minorHAnsi" w:cstheme="minorBidi"/>
          <w:b w:val="0"/>
          <w:bCs w:val="0"/>
          <w:noProof/>
          <w:color w:val="auto"/>
          <w:kern w:val="2"/>
          <w:bdr w:val="none" w:sz="0" w:space="0" w:color="auto"/>
          <w:lang w:val="en-GB" w:eastAsia="en-GB"/>
          <w14:ligatures w14:val="standardContextual"/>
        </w:rPr>
      </w:pPr>
      <w:r w:rsidRPr="00DC50DE">
        <w:rPr>
          <w:rFonts w:cs="Calibri"/>
          <w:noProof/>
        </w:rPr>
        <w:t>14.</w:t>
      </w:r>
      <w:r>
        <w:rPr>
          <w:rFonts w:asciiTheme="minorHAnsi" w:eastAsiaTheme="minorEastAsia" w:hAnsiTheme="minorHAnsi" w:cstheme="minorBidi"/>
          <w:b w:val="0"/>
          <w:bCs w:val="0"/>
          <w:noProof/>
          <w:color w:val="auto"/>
          <w:kern w:val="2"/>
          <w:bdr w:val="none" w:sz="0" w:space="0" w:color="auto"/>
          <w:lang w:val="en-GB" w:eastAsia="en-GB"/>
          <w14:ligatures w14:val="standardContextual"/>
        </w:rPr>
        <w:tab/>
      </w:r>
      <w:r w:rsidRPr="00DC50DE">
        <w:rPr>
          <w:rFonts w:cs="Calibri"/>
          <w:noProof/>
        </w:rPr>
        <w:t>Attendance at Child Protection Conference</w:t>
      </w:r>
      <w:r>
        <w:rPr>
          <w:noProof/>
        </w:rPr>
        <w:tab/>
      </w:r>
      <w:r>
        <w:rPr>
          <w:noProof/>
        </w:rPr>
        <w:fldChar w:fldCharType="begin"/>
      </w:r>
      <w:r>
        <w:rPr>
          <w:noProof/>
        </w:rPr>
        <w:instrText xml:space="preserve"> PAGEREF _Toc178686591 \h </w:instrText>
      </w:r>
      <w:r>
        <w:rPr>
          <w:noProof/>
        </w:rPr>
      </w:r>
      <w:r>
        <w:rPr>
          <w:noProof/>
        </w:rPr>
        <w:fldChar w:fldCharType="separate"/>
      </w:r>
      <w:r>
        <w:rPr>
          <w:noProof/>
        </w:rPr>
        <w:t>29</w:t>
      </w:r>
      <w:r>
        <w:rPr>
          <w:noProof/>
        </w:rPr>
        <w:fldChar w:fldCharType="end"/>
      </w:r>
    </w:p>
    <w:p w14:paraId="663E8CB1" w14:textId="3FEB9001" w:rsidR="0033269F" w:rsidRDefault="0033269F">
      <w:pPr>
        <w:pStyle w:val="TOC4"/>
        <w:rPr>
          <w:rFonts w:asciiTheme="minorHAnsi" w:eastAsiaTheme="minorEastAsia" w:hAnsiTheme="minorHAnsi" w:cstheme="minorBidi"/>
          <w:b w:val="0"/>
          <w:bCs w:val="0"/>
          <w:noProof/>
          <w:color w:val="auto"/>
          <w:kern w:val="2"/>
          <w:bdr w:val="none" w:sz="0" w:space="0" w:color="auto"/>
          <w:lang w:val="en-GB" w:eastAsia="en-GB"/>
          <w14:ligatures w14:val="standardContextual"/>
        </w:rPr>
      </w:pPr>
      <w:r w:rsidRPr="00DC50DE">
        <w:rPr>
          <w:rFonts w:cs="Calibri"/>
          <w:noProof/>
        </w:rPr>
        <w:t>15.</w:t>
      </w:r>
      <w:r>
        <w:rPr>
          <w:rFonts w:asciiTheme="minorHAnsi" w:eastAsiaTheme="minorEastAsia" w:hAnsiTheme="minorHAnsi" w:cstheme="minorBidi"/>
          <w:b w:val="0"/>
          <w:bCs w:val="0"/>
          <w:noProof/>
          <w:color w:val="auto"/>
          <w:kern w:val="2"/>
          <w:bdr w:val="none" w:sz="0" w:space="0" w:color="auto"/>
          <w:lang w:val="en-GB" w:eastAsia="en-GB"/>
          <w14:ligatures w14:val="standardContextual"/>
        </w:rPr>
        <w:tab/>
      </w:r>
      <w:r w:rsidRPr="00DC50DE">
        <w:rPr>
          <w:rFonts w:cs="Calibri"/>
          <w:noProof/>
        </w:rPr>
        <w:t>Training and Briefings</w:t>
      </w:r>
      <w:r>
        <w:rPr>
          <w:noProof/>
        </w:rPr>
        <w:tab/>
      </w:r>
      <w:r>
        <w:rPr>
          <w:noProof/>
        </w:rPr>
        <w:fldChar w:fldCharType="begin"/>
      </w:r>
      <w:r>
        <w:rPr>
          <w:noProof/>
        </w:rPr>
        <w:instrText xml:space="preserve"> PAGEREF _Toc178686592 \h </w:instrText>
      </w:r>
      <w:r>
        <w:rPr>
          <w:noProof/>
        </w:rPr>
      </w:r>
      <w:r>
        <w:rPr>
          <w:noProof/>
        </w:rPr>
        <w:fldChar w:fldCharType="separate"/>
      </w:r>
      <w:r>
        <w:rPr>
          <w:noProof/>
        </w:rPr>
        <w:t>29</w:t>
      </w:r>
      <w:r>
        <w:rPr>
          <w:noProof/>
        </w:rPr>
        <w:fldChar w:fldCharType="end"/>
      </w:r>
    </w:p>
    <w:p w14:paraId="08A85BEA" w14:textId="6E7D1394" w:rsidR="0033269F" w:rsidRDefault="0033269F">
      <w:pPr>
        <w:pStyle w:val="TOC2"/>
        <w:rPr>
          <w:rFonts w:asciiTheme="minorHAnsi" w:eastAsiaTheme="minorEastAsia" w:hAnsiTheme="minorHAnsi" w:cstheme="minorBidi"/>
          <w:noProof/>
          <w:color w:val="auto"/>
          <w:kern w:val="2"/>
          <w:sz w:val="24"/>
          <w:szCs w:val="24"/>
          <w:bdr w:val="none" w:sz="0" w:space="0" w:color="auto"/>
          <w:lang w:val="en-GB" w:eastAsia="en-GB"/>
          <w14:ligatures w14:val="standardContextual"/>
        </w:rPr>
      </w:pPr>
      <w:r w:rsidRPr="00DC50DE">
        <w:rPr>
          <w:rFonts w:cs="Calibri"/>
          <w:noProof/>
        </w:rPr>
        <w:t>15.1</w:t>
      </w:r>
      <w:r>
        <w:rPr>
          <w:rFonts w:asciiTheme="minorHAnsi" w:eastAsiaTheme="minorEastAsia" w:hAnsiTheme="minorHAnsi" w:cstheme="minorBidi"/>
          <w:noProof/>
          <w:color w:val="auto"/>
          <w:kern w:val="2"/>
          <w:sz w:val="24"/>
          <w:szCs w:val="24"/>
          <w:bdr w:val="none" w:sz="0" w:space="0" w:color="auto"/>
          <w:lang w:val="en-GB" w:eastAsia="en-GB"/>
          <w14:ligatures w14:val="standardContextual"/>
        </w:rPr>
        <w:tab/>
      </w:r>
      <w:r w:rsidRPr="00DC50DE">
        <w:rPr>
          <w:rFonts w:cs="Calibri"/>
          <w:noProof/>
        </w:rPr>
        <w:t>Safeguarding training assurance from third party providers/contractors</w:t>
      </w:r>
      <w:r>
        <w:rPr>
          <w:noProof/>
        </w:rPr>
        <w:tab/>
      </w:r>
      <w:r>
        <w:rPr>
          <w:noProof/>
        </w:rPr>
        <w:fldChar w:fldCharType="begin"/>
      </w:r>
      <w:r>
        <w:rPr>
          <w:noProof/>
        </w:rPr>
        <w:instrText xml:space="preserve"> PAGEREF _Toc178686593 \h </w:instrText>
      </w:r>
      <w:r>
        <w:rPr>
          <w:noProof/>
        </w:rPr>
      </w:r>
      <w:r>
        <w:rPr>
          <w:noProof/>
        </w:rPr>
        <w:fldChar w:fldCharType="separate"/>
      </w:r>
      <w:r>
        <w:rPr>
          <w:noProof/>
        </w:rPr>
        <w:t>30</w:t>
      </w:r>
      <w:r>
        <w:rPr>
          <w:noProof/>
        </w:rPr>
        <w:fldChar w:fldCharType="end"/>
      </w:r>
    </w:p>
    <w:p w14:paraId="3DDACBEB" w14:textId="154307E9" w:rsidR="0033269F" w:rsidRDefault="0033269F">
      <w:pPr>
        <w:pStyle w:val="TOC4"/>
        <w:rPr>
          <w:rFonts w:asciiTheme="minorHAnsi" w:eastAsiaTheme="minorEastAsia" w:hAnsiTheme="minorHAnsi" w:cstheme="minorBidi"/>
          <w:b w:val="0"/>
          <w:bCs w:val="0"/>
          <w:noProof/>
          <w:color w:val="auto"/>
          <w:kern w:val="2"/>
          <w:bdr w:val="none" w:sz="0" w:space="0" w:color="auto"/>
          <w:lang w:val="en-GB" w:eastAsia="en-GB"/>
          <w14:ligatures w14:val="standardContextual"/>
        </w:rPr>
      </w:pPr>
      <w:r w:rsidRPr="00DC50DE">
        <w:rPr>
          <w:rFonts w:cs="Calibri"/>
          <w:noProof/>
        </w:rPr>
        <w:t>16.</w:t>
      </w:r>
      <w:r>
        <w:rPr>
          <w:rFonts w:asciiTheme="minorHAnsi" w:eastAsiaTheme="minorEastAsia" w:hAnsiTheme="minorHAnsi" w:cstheme="minorBidi"/>
          <w:b w:val="0"/>
          <w:bCs w:val="0"/>
          <w:noProof/>
          <w:color w:val="auto"/>
          <w:kern w:val="2"/>
          <w:bdr w:val="none" w:sz="0" w:space="0" w:color="auto"/>
          <w:lang w:val="en-GB" w:eastAsia="en-GB"/>
          <w14:ligatures w14:val="standardContextual"/>
        </w:rPr>
        <w:tab/>
      </w:r>
      <w:r w:rsidRPr="00DC50DE">
        <w:rPr>
          <w:rFonts w:cs="Calibri"/>
          <w:noProof/>
        </w:rPr>
        <w:t>Extended academy and off-site arrangements</w:t>
      </w:r>
      <w:r>
        <w:rPr>
          <w:noProof/>
        </w:rPr>
        <w:tab/>
      </w:r>
      <w:r>
        <w:rPr>
          <w:noProof/>
        </w:rPr>
        <w:fldChar w:fldCharType="begin"/>
      </w:r>
      <w:r>
        <w:rPr>
          <w:noProof/>
        </w:rPr>
        <w:instrText xml:space="preserve"> PAGEREF _Toc178686594 \h </w:instrText>
      </w:r>
      <w:r>
        <w:rPr>
          <w:noProof/>
        </w:rPr>
      </w:r>
      <w:r>
        <w:rPr>
          <w:noProof/>
        </w:rPr>
        <w:fldChar w:fldCharType="separate"/>
      </w:r>
      <w:r>
        <w:rPr>
          <w:noProof/>
        </w:rPr>
        <w:t>31</w:t>
      </w:r>
      <w:r>
        <w:rPr>
          <w:noProof/>
        </w:rPr>
        <w:fldChar w:fldCharType="end"/>
      </w:r>
    </w:p>
    <w:p w14:paraId="0DCDBAC9" w14:textId="5F4F59CE" w:rsidR="0033269F" w:rsidRDefault="0033269F">
      <w:pPr>
        <w:pStyle w:val="TOC4"/>
        <w:rPr>
          <w:rFonts w:asciiTheme="minorHAnsi" w:eastAsiaTheme="minorEastAsia" w:hAnsiTheme="minorHAnsi" w:cstheme="minorBidi"/>
          <w:b w:val="0"/>
          <w:bCs w:val="0"/>
          <w:noProof/>
          <w:color w:val="auto"/>
          <w:kern w:val="2"/>
          <w:bdr w:val="none" w:sz="0" w:space="0" w:color="auto"/>
          <w:lang w:val="en-GB" w:eastAsia="en-GB"/>
          <w14:ligatures w14:val="standardContextual"/>
        </w:rPr>
      </w:pPr>
      <w:r w:rsidRPr="00DC50DE">
        <w:rPr>
          <w:rFonts w:cs="Calibri"/>
          <w:noProof/>
        </w:rPr>
        <w:t>17.</w:t>
      </w:r>
      <w:r>
        <w:rPr>
          <w:rFonts w:asciiTheme="minorHAnsi" w:eastAsiaTheme="minorEastAsia" w:hAnsiTheme="minorHAnsi" w:cstheme="minorBidi"/>
          <w:b w:val="0"/>
          <w:bCs w:val="0"/>
          <w:noProof/>
          <w:color w:val="auto"/>
          <w:kern w:val="2"/>
          <w:bdr w:val="none" w:sz="0" w:space="0" w:color="auto"/>
          <w:lang w:val="en-GB" w:eastAsia="en-GB"/>
          <w14:ligatures w14:val="standardContextual"/>
        </w:rPr>
        <w:tab/>
      </w:r>
      <w:r w:rsidRPr="00DC50DE">
        <w:rPr>
          <w:rFonts w:cs="Calibri"/>
          <w:noProof/>
        </w:rPr>
        <w:t>Photography and images</w:t>
      </w:r>
      <w:r>
        <w:rPr>
          <w:noProof/>
        </w:rPr>
        <w:tab/>
      </w:r>
      <w:r>
        <w:rPr>
          <w:noProof/>
        </w:rPr>
        <w:fldChar w:fldCharType="begin"/>
      </w:r>
      <w:r>
        <w:rPr>
          <w:noProof/>
        </w:rPr>
        <w:instrText xml:space="preserve"> PAGEREF _Toc178686595 \h </w:instrText>
      </w:r>
      <w:r>
        <w:rPr>
          <w:noProof/>
        </w:rPr>
      </w:r>
      <w:r>
        <w:rPr>
          <w:noProof/>
        </w:rPr>
        <w:fldChar w:fldCharType="separate"/>
      </w:r>
      <w:r>
        <w:rPr>
          <w:noProof/>
        </w:rPr>
        <w:t>31</w:t>
      </w:r>
      <w:r>
        <w:rPr>
          <w:noProof/>
        </w:rPr>
        <w:fldChar w:fldCharType="end"/>
      </w:r>
    </w:p>
    <w:p w14:paraId="28835E47" w14:textId="125D3A88" w:rsidR="0033269F" w:rsidRDefault="0033269F">
      <w:pPr>
        <w:pStyle w:val="TOC4"/>
        <w:rPr>
          <w:rFonts w:asciiTheme="minorHAnsi" w:eastAsiaTheme="minorEastAsia" w:hAnsiTheme="minorHAnsi" w:cstheme="minorBidi"/>
          <w:b w:val="0"/>
          <w:bCs w:val="0"/>
          <w:noProof/>
          <w:color w:val="auto"/>
          <w:kern w:val="2"/>
          <w:bdr w:val="none" w:sz="0" w:space="0" w:color="auto"/>
          <w:lang w:val="en-GB" w:eastAsia="en-GB"/>
          <w14:ligatures w14:val="standardContextual"/>
        </w:rPr>
      </w:pPr>
      <w:r w:rsidRPr="00DC50DE">
        <w:rPr>
          <w:rFonts w:cs="Calibri"/>
          <w:noProof/>
        </w:rPr>
        <w:t>18.</w:t>
      </w:r>
      <w:r>
        <w:rPr>
          <w:rFonts w:asciiTheme="minorHAnsi" w:eastAsiaTheme="minorEastAsia" w:hAnsiTheme="minorHAnsi" w:cstheme="minorBidi"/>
          <w:b w:val="0"/>
          <w:bCs w:val="0"/>
          <w:noProof/>
          <w:color w:val="auto"/>
          <w:kern w:val="2"/>
          <w:bdr w:val="none" w:sz="0" w:space="0" w:color="auto"/>
          <w:lang w:val="en-GB" w:eastAsia="en-GB"/>
          <w14:ligatures w14:val="standardContextual"/>
        </w:rPr>
        <w:tab/>
      </w:r>
      <w:r w:rsidRPr="00DC50DE">
        <w:rPr>
          <w:rFonts w:cs="Calibri"/>
          <w:noProof/>
        </w:rPr>
        <w:t>Supporting Our Staff</w:t>
      </w:r>
      <w:r>
        <w:rPr>
          <w:noProof/>
        </w:rPr>
        <w:tab/>
      </w:r>
      <w:r>
        <w:rPr>
          <w:noProof/>
        </w:rPr>
        <w:fldChar w:fldCharType="begin"/>
      </w:r>
      <w:r>
        <w:rPr>
          <w:noProof/>
        </w:rPr>
        <w:instrText xml:space="preserve"> PAGEREF _Toc178686596 \h </w:instrText>
      </w:r>
      <w:r>
        <w:rPr>
          <w:noProof/>
        </w:rPr>
      </w:r>
      <w:r>
        <w:rPr>
          <w:noProof/>
        </w:rPr>
        <w:fldChar w:fldCharType="separate"/>
      </w:r>
      <w:r>
        <w:rPr>
          <w:noProof/>
        </w:rPr>
        <w:t>31</w:t>
      </w:r>
      <w:r>
        <w:rPr>
          <w:noProof/>
        </w:rPr>
        <w:fldChar w:fldCharType="end"/>
      </w:r>
    </w:p>
    <w:p w14:paraId="52C4988B" w14:textId="30AA54C1" w:rsidR="0033269F" w:rsidRDefault="0033269F">
      <w:pPr>
        <w:pStyle w:val="TOC4"/>
        <w:rPr>
          <w:rFonts w:asciiTheme="minorHAnsi" w:eastAsiaTheme="minorEastAsia" w:hAnsiTheme="minorHAnsi" w:cstheme="minorBidi"/>
          <w:b w:val="0"/>
          <w:bCs w:val="0"/>
          <w:noProof/>
          <w:color w:val="auto"/>
          <w:kern w:val="2"/>
          <w:bdr w:val="none" w:sz="0" w:space="0" w:color="auto"/>
          <w:lang w:val="en-GB" w:eastAsia="en-GB"/>
          <w14:ligatures w14:val="standardContextual"/>
        </w:rPr>
      </w:pPr>
      <w:r w:rsidRPr="00DC50DE">
        <w:rPr>
          <w:rFonts w:cs="Calibri"/>
          <w:noProof/>
        </w:rPr>
        <w:t>19.</w:t>
      </w:r>
      <w:r>
        <w:rPr>
          <w:rFonts w:asciiTheme="minorHAnsi" w:eastAsiaTheme="minorEastAsia" w:hAnsiTheme="minorHAnsi" w:cstheme="minorBidi"/>
          <w:b w:val="0"/>
          <w:bCs w:val="0"/>
          <w:noProof/>
          <w:color w:val="auto"/>
          <w:kern w:val="2"/>
          <w:bdr w:val="none" w:sz="0" w:space="0" w:color="auto"/>
          <w:lang w:val="en-GB" w:eastAsia="en-GB"/>
          <w14:ligatures w14:val="standardContextual"/>
        </w:rPr>
        <w:tab/>
      </w:r>
      <w:r w:rsidRPr="00DC50DE">
        <w:rPr>
          <w:rFonts w:cs="Calibri"/>
          <w:noProof/>
        </w:rPr>
        <w:t>Self Harm Awareness</w:t>
      </w:r>
      <w:r>
        <w:rPr>
          <w:noProof/>
        </w:rPr>
        <w:tab/>
      </w:r>
      <w:r>
        <w:rPr>
          <w:noProof/>
        </w:rPr>
        <w:fldChar w:fldCharType="begin"/>
      </w:r>
      <w:r>
        <w:rPr>
          <w:noProof/>
        </w:rPr>
        <w:instrText xml:space="preserve"> PAGEREF _Toc178686597 \h </w:instrText>
      </w:r>
      <w:r>
        <w:rPr>
          <w:noProof/>
        </w:rPr>
      </w:r>
      <w:r>
        <w:rPr>
          <w:noProof/>
        </w:rPr>
        <w:fldChar w:fldCharType="separate"/>
      </w:r>
      <w:r>
        <w:rPr>
          <w:noProof/>
        </w:rPr>
        <w:t>32</w:t>
      </w:r>
      <w:r>
        <w:rPr>
          <w:noProof/>
        </w:rPr>
        <w:fldChar w:fldCharType="end"/>
      </w:r>
    </w:p>
    <w:p w14:paraId="5B1CE2AA" w14:textId="316E6C95" w:rsidR="0033269F" w:rsidRDefault="0033269F">
      <w:pPr>
        <w:pStyle w:val="TOC2"/>
        <w:rPr>
          <w:rFonts w:asciiTheme="minorHAnsi" w:eastAsiaTheme="minorEastAsia" w:hAnsiTheme="minorHAnsi" w:cstheme="minorBidi"/>
          <w:noProof/>
          <w:color w:val="auto"/>
          <w:kern w:val="2"/>
          <w:sz w:val="24"/>
          <w:szCs w:val="24"/>
          <w:bdr w:val="none" w:sz="0" w:space="0" w:color="auto"/>
          <w:lang w:val="en-GB" w:eastAsia="en-GB"/>
          <w14:ligatures w14:val="standardContextual"/>
        </w:rPr>
      </w:pPr>
      <w:r w:rsidRPr="00DC50DE">
        <w:rPr>
          <w:rFonts w:cs="Calibri"/>
          <w:noProof/>
        </w:rPr>
        <w:lastRenderedPageBreak/>
        <w:t>19.1</w:t>
      </w:r>
      <w:r>
        <w:rPr>
          <w:rFonts w:asciiTheme="minorHAnsi" w:eastAsiaTheme="minorEastAsia" w:hAnsiTheme="minorHAnsi" w:cstheme="minorBidi"/>
          <w:noProof/>
          <w:color w:val="auto"/>
          <w:kern w:val="2"/>
          <w:sz w:val="24"/>
          <w:szCs w:val="24"/>
          <w:bdr w:val="none" w:sz="0" w:space="0" w:color="auto"/>
          <w:lang w:val="en-GB" w:eastAsia="en-GB"/>
          <w14:ligatures w14:val="standardContextual"/>
        </w:rPr>
        <w:tab/>
      </w:r>
      <w:r w:rsidRPr="00DC50DE">
        <w:rPr>
          <w:rFonts w:cs="Calibri"/>
          <w:noProof/>
        </w:rPr>
        <w:t>Scope</w:t>
      </w:r>
      <w:r>
        <w:rPr>
          <w:noProof/>
        </w:rPr>
        <w:tab/>
      </w:r>
      <w:r>
        <w:rPr>
          <w:noProof/>
        </w:rPr>
        <w:fldChar w:fldCharType="begin"/>
      </w:r>
      <w:r>
        <w:rPr>
          <w:noProof/>
        </w:rPr>
        <w:instrText xml:space="preserve"> PAGEREF _Toc178686598 \h </w:instrText>
      </w:r>
      <w:r>
        <w:rPr>
          <w:noProof/>
        </w:rPr>
      </w:r>
      <w:r>
        <w:rPr>
          <w:noProof/>
        </w:rPr>
        <w:fldChar w:fldCharType="separate"/>
      </w:r>
      <w:r>
        <w:rPr>
          <w:noProof/>
        </w:rPr>
        <w:t>32</w:t>
      </w:r>
      <w:r>
        <w:rPr>
          <w:noProof/>
        </w:rPr>
        <w:fldChar w:fldCharType="end"/>
      </w:r>
    </w:p>
    <w:p w14:paraId="7E30693F" w14:textId="48186B3E" w:rsidR="0033269F" w:rsidRDefault="0033269F">
      <w:pPr>
        <w:pStyle w:val="TOC2"/>
        <w:rPr>
          <w:rFonts w:asciiTheme="minorHAnsi" w:eastAsiaTheme="minorEastAsia" w:hAnsiTheme="minorHAnsi" w:cstheme="minorBidi"/>
          <w:noProof/>
          <w:color w:val="auto"/>
          <w:kern w:val="2"/>
          <w:sz w:val="24"/>
          <w:szCs w:val="24"/>
          <w:bdr w:val="none" w:sz="0" w:space="0" w:color="auto"/>
          <w:lang w:val="en-GB" w:eastAsia="en-GB"/>
          <w14:ligatures w14:val="standardContextual"/>
        </w:rPr>
      </w:pPr>
      <w:r w:rsidRPr="00DC50DE">
        <w:rPr>
          <w:rFonts w:cs="Calibri"/>
          <w:noProof/>
        </w:rPr>
        <w:t>19.2</w:t>
      </w:r>
      <w:r>
        <w:rPr>
          <w:rFonts w:asciiTheme="minorHAnsi" w:eastAsiaTheme="minorEastAsia" w:hAnsiTheme="minorHAnsi" w:cstheme="minorBidi"/>
          <w:noProof/>
          <w:color w:val="auto"/>
          <w:kern w:val="2"/>
          <w:sz w:val="24"/>
          <w:szCs w:val="24"/>
          <w:bdr w:val="none" w:sz="0" w:space="0" w:color="auto"/>
          <w:lang w:val="en-GB" w:eastAsia="en-GB"/>
          <w14:ligatures w14:val="standardContextual"/>
        </w:rPr>
        <w:tab/>
      </w:r>
      <w:r w:rsidRPr="00DC50DE">
        <w:rPr>
          <w:rFonts w:cs="Calibri"/>
          <w:noProof/>
        </w:rPr>
        <w:t>Aims</w:t>
      </w:r>
      <w:r>
        <w:rPr>
          <w:noProof/>
        </w:rPr>
        <w:tab/>
      </w:r>
      <w:r>
        <w:rPr>
          <w:noProof/>
        </w:rPr>
        <w:fldChar w:fldCharType="begin"/>
      </w:r>
      <w:r>
        <w:rPr>
          <w:noProof/>
        </w:rPr>
        <w:instrText xml:space="preserve"> PAGEREF _Toc178686599 \h </w:instrText>
      </w:r>
      <w:r>
        <w:rPr>
          <w:noProof/>
        </w:rPr>
      </w:r>
      <w:r>
        <w:rPr>
          <w:noProof/>
        </w:rPr>
        <w:fldChar w:fldCharType="separate"/>
      </w:r>
      <w:r>
        <w:rPr>
          <w:noProof/>
        </w:rPr>
        <w:t>32</w:t>
      </w:r>
      <w:r>
        <w:rPr>
          <w:noProof/>
        </w:rPr>
        <w:fldChar w:fldCharType="end"/>
      </w:r>
    </w:p>
    <w:p w14:paraId="22429FC2" w14:textId="4B412A36" w:rsidR="0033269F" w:rsidRDefault="0033269F">
      <w:pPr>
        <w:pStyle w:val="TOC2"/>
        <w:rPr>
          <w:rFonts w:asciiTheme="minorHAnsi" w:eastAsiaTheme="minorEastAsia" w:hAnsiTheme="minorHAnsi" w:cstheme="minorBidi"/>
          <w:noProof/>
          <w:color w:val="auto"/>
          <w:kern w:val="2"/>
          <w:sz w:val="24"/>
          <w:szCs w:val="24"/>
          <w:bdr w:val="none" w:sz="0" w:space="0" w:color="auto"/>
          <w:lang w:val="en-GB" w:eastAsia="en-GB"/>
          <w14:ligatures w14:val="standardContextual"/>
        </w:rPr>
      </w:pPr>
      <w:r w:rsidRPr="00DC50DE">
        <w:rPr>
          <w:rFonts w:cs="Calibri"/>
          <w:noProof/>
        </w:rPr>
        <w:t>19.3</w:t>
      </w:r>
      <w:r>
        <w:rPr>
          <w:rFonts w:asciiTheme="minorHAnsi" w:eastAsiaTheme="minorEastAsia" w:hAnsiTheme="minorHAnsi" w:cstheme="minorBidi"/>
          <w:noProof/>
          <w:color w:val="auto"/>
          <w:kern w:val="2"/>
          <w:sz w:val="24"/>
          <w:szCs w:val="24"/>
          <w:bdr w:val="none" w:sz="0" w:space="0" w:color="auto"/>
          <w:lang w:val="en-GB" w:eastAsia="en-GB"/>
          <w14:ligatures w14:val="standardContextual"/>
        </w:rPr>
        <w:tab/>
      </w:r>
      <w:r w:rsidRPr="00DC50DE">
        <w:rPr>
          <w:rFonts w:cs="Calibri"/>
          <w:noProof/>
        </w:rPr>
        <w:t>Definition of Self-Harm</w:t>
      </w:r>
      <w:r>
        <w:rPr>
          <w:noProof/>
        </w:rPr>
        <w:tab/>
      </w:r>
      <w:r>
        <w:rPr>
          <w:noProof/>
        </w:rPr>
        <w:fldChar w:fldCharType="begin"/>
      </w:r>
      <w:r>
        <w:rPr>
          <w:noProof/>
        </w:rPr>
        <w:instrText xml:space="preserve"> PAGEREF _Toc178686600 \h </w:instrText>
      </w:r>
      <w:r>
        <w:rPr>
          <w:noProof/>
        </w:rPr>
      </w:r>
      <w:r>
        <w:rPr>
          <w:noProof/>
        </w:rPr>
        <w:fldChar w:fldCharType="separate"/>
      </w:r>
      <w:r>
        <w:rPr>
          <w:noProof/>
        </w:rPr>
        <w:t>32</w:t>
      </w:r>
      <w:r>
        <w:rPr>
          <w:noProof/>
        </w:rPr>
        <w:fldChar w:fldCharType="end"/>
      </w:r>
    </w:p>
    <w:p w14:paraId="70F79157" w14:textId="4AE2B0B0" w:rsidR="0033269F" w:rsidRDefault="0033269F">
      <w:pPr>
        <w:pStyle w:val="TOC2"/>
        <w:rPr>
          <w:rFonts w:asciiTheme="minorHAnsi" w:eastAsiaTheme="minorEastAsia" w:hAnsiTheme="minorHAnsi" w:cstheme="minorBidi"/>
          <w:noProof/>
          <w:color w:val="auto"/>
          <w:kern w:val="2"/>
          <w:sz w:val="24"/>
          <w:szCs w:val="24"/>
          <w:bdr w:val="none" w:sz="0" w:space="0" w:color="auto"/>
          <w:lang w:val="en-GB" w:eastAsia="en-GB"/>
          <w14:ligatures w14:val="standardContextual"/>
        </w:rPr>
      </w:pPr>
      <w:r w:rsidRPr="00DC50DE">
        <w:rPr>
          <w:rFonts w:cs="Calibri"/>
          <w:noProof/>
        </w:rPr>
        <w:t>19.4</w:t>
      </w:r>
      <w:r>
        <w:rPr>
          <w:rFonts w:asciiTheme="minorHAnsi" w:eastAsiaTheme="minorEastAsia" w:hAnsiTheme="minorHAnsi" w:cstheme="minorBidi"/>
          <w:noProof/>
          <w:color w:val="auto"/>
          <w:kern w:val="2"/>
          <w:sz w:val="24"/>
          <w:szCs w:val="24"/>
          <w:bdr w:val="none" w:sz="0" w:space="0" w:color="auto"/>
          <w:lang w:val="en-GB" w:eastAsia="en-GB"/>
          <w14:ligatures w14:val="standardContextual"/>
        </w:rPr>
        <w:tab/>
      </w:r>
      <w:r w:rsidRPr="00DC50DE">
        <w:rPr>
          <w:rFonts w:cs="Calibri"/>
          <w:noProof/>
        </w:rPr>
        <w:t>Risk Factors</w:t>
      </w:r>
      <w:r>
        <w:rPr>
          <w:noProof/>
        </w:rPr>
        <w:tab/>
      </w:r>
      <w:r>
        <w:rPr>
          <w:noProof/>
        </w:rPr>
        <w:fldChar w:fldCharType="begin"/>
      </w:r>
      <w:r>
        <w:rPr>
          <w:noProof/>
        </w:rPr>
        <w:instrText xml:space="preserve"> PAGEREF _Toc178686601 \h </w:instrText>
      </w:r>
      <w:r>
        <w:rPr>
          <w:noProof/>
        </w:rPr>
      </w:r>
      <w:r>
        <w:rPr>
          <w:noProof/>
        </w:rPr>
        <w:fldChar w:fldCharType="separate"/>
      </w:r>
      <w:r>
        <w:rPr>
          <w:noProof/>
        </w:rPr>
        <w:t>32</w:t>
      </w:r>
      <w:r>
        <w:rPr>
          <w:noProof/>
        </w:rPr>
        <w:fldChar w:fldCharType="end"/>
      </w:r>
    </w:p>
    <w:p w14:paraId="648FBBD3" w14:textId="04BABBD7" w:rsidR="0033269F" w:rsidRDefault="0033269F">
      <w:pPr>
        <w:pStyle w:val="TOC2"/>
        <w:rPr>
          <w:rFonts w:asciiTheme="minorHAnsi" w:eastAsiaTheme="minorEastAsia" w:hAnsiTheme="minorHAnsi" w:cstheme="minorBidi"/>
          <w:noProof/>
          <w:color w:val="auto"/>
          <w:kern w:val="2"/>
          <w:sz w:val="24"/>
          <w:szCs w:val="24"/>
          <w:bdr w:val="none" w:sz="0" w:space="0" w:color="auto"/>
          <w:lang w:val="en-GB" w:eastAsia="en-GB"/>
          <w14:ligatures w14:val="standardContextual"/>
        </w:rPr>
      </w:pPr>
      <w:r w:rsidRPr="00DC50DE">
        <w:rPr>
          <w:rFonts w:cs="Calibri"/>
          <w:noProof/>
        </w:rPr>
        <w:t>19.5</w:t>
      </w:r>
      <w:r>
        <w:rPr>
          <w:rFonts w:asciiTheme="minorHAnsi" w:eastAsiaTheme="minorEastAsia" w:hAnsiTheme="minorHAnsi" w:cstheme="minorBidi"/>
          <w:noProof/>
          <w:color w:val="auto"/>
          <w:kern w:val="2"/>
          <w:sz w:val="24"/>
          <w:szCs w:val="24"/>
          <w:bdr w:val="none" w:sz="0" w:space="0" w:color="auto"/>
          <w:lang w:val="en-GB" w:eastAsia="en-GB"/>
          <w14:ligatures w14:val="standardContextual"/>
        </w:rPr>
        <w:tab/>
      </w:r>
      <w:r w:rsidRPr="00DC50DE">
        <w:rPr>
          <w:rFonts w:cs="Calibri"/>
          <w:noProof/>
        </w:rPr>
        <w:t>Warning Signs</w:t>
      </w:r>
      <w:r>
        <w:rPr>
          <w:noProof/>
        </w:rPr>
        <w:tab/>
      </w:r>
      <w:r>
        <w:rPr>
          <w:noProof/>
        </w:rPr>
        <w:fldChar w:fldCharType="begin"/>
      </w:r>
      <w:r>
        <w:rPr>
          <w:noProof/>
        </w:rPr>
        <w:instrText xml:space="preserve"> PAGEREF _Toc178686602 \h </w:instrText>
      </w:r>
      <w:r>
        <w:rPr>
          <w:noProof/>
        </w:rPr>
      </w:r>
      <w:r>
        <w:rPr>
          <w:noProof/>
        </w:rPr>
        <w:fldChar w:fldCharType="separate"/>
      </w:r>
      <w:r>
        <w:rPr>
          <w:noProof/>
        </w:rPr>
        <w:t>33</w:t>
      </w:r>
      <w:r>
        <w:rPr>
          <w:noProof/>
        </w:rPr>
        <w:fldChar w:fldCharType="end"/>
      </w:r>
    </w:p>
    <w:p w14:paraId="79258C34" w14:textId="535A2967" w:rsidR="0033269F" w:rsidRDefault="0033269F">
      <w:pPr>
        <w:pStyle w:val="TOC2"/>
        <w:rPr>
          <w:rFonts w:asciiTheme="minorHAnsi" w:eastAsiaTheme="minorEastAsia" w:hAnsiTheme="minorHAnsi" w:cstheme="minorBidi"/>
          <w:noProof/>
          <w:color w:val="auto"/>
          <w:kern w:val="2"/>
          <w:sz w:val="24"/>
          <w:szCs w:val="24"/>
          <w:bdr w:val="none" w:sz="0" w:space="0" w:color="auto"/>
          <w:lang w:val="en-GB" w:eastAsia="en-GB"/>
          <w14:ligatures w14:val="standardContextual"/>
        </w:rPr>
      </w:pPr>
      <w:r w:rsidRPr="00DC50DE">
        <w:rPr>
          <w:rFonts w:cs="Calibri"/>
          <w:noProof/>
        </w:rPr>
        <w:t>19.6</w:t>
      </w:r>
      <w:r>
        <w:rPr>
          <w:rFonts w:asciiTheme="minorHAnsi" w:eastAsiaTheme="minorEastAsia" w:hAnsiTheme="minorHAnsi" w:cstheme="minorBidi"/>
          <w:noProof/>
          <w:color w:val="auto"/>
          <w:kern w:val="2"/>
          <w:sz w:val="24"/>
          <w:szCs w:val="24"/>
          <w:bdr w:val="none" w:sz="0" w:space="0" w:color="auto"/>
          <w:lang w:val="en-GB" w:eastAsia="en-GB"/>
          <w14:ligatures w14:val="standardContextual"/>
        </w:rPr>
        <w:tab/>
      </w:r>
      <w:r w:rsidRPr="00DC50DE">
        <w:rPr>
          <w:rFonts w:cs="Calibri"/>
          <w:noProof/>
        </w:rPr>
        <w:t>Staff Roles in working with students who self-harm</w:t>
      </w:r>
      <w:r>
        <w:rPr>
          <w:noProof/>
        </w:rPr>
        <w:tab/>
      </w:r>
      <w:r>
        <w:rPr>
          <w:noProof/>
        </w:rPr>
        <w:fldChar w:fldCharType="begin"/>
      </w:r>
      <w:r>
        <w:rPr>
          <w:noProof/>
        </w:rPr>
        <w:instrText xml:space="preserve"> PAGEREF _Toc178686603 \h </w:instrText>
      </w:r>
      <w:r>
        <w:rPr>
          <w:noProof/>
        </w:rPr>
      </w:r>
      <w:r>
        <w:rPr>
          <w:noProof/>
        </w:rPr>
        <w:fldChar w:fldCharType="separate"/>
      </w:r>
      <w:r>
        <w:rPr>
          <w:noProof/>
        </w:rPr>
        <w:t>33</w:t>
      </w:r>
      <w:r>
        <w:rPr>
          <w:noProof/>
        </w:rPr>
        <w:fldChar w:fldCharType="end"/>
      </w:r>
    </w:p>
    <w:p w14:paraId="30809F14" w14:textId="2F44FA64" w:rsidR="0033269F" w:rsidRDefault="0033269F">
      <w:pPr>
        <w:pStyle w:val="TOC4"/>
        <w:rPr>
          <w:rFonts w:asciiTheme="minorHAnsi" w:eastAsiaTheme="minorEastAsia" w:hAnsiTheme="minorHAnsi" w:cstheme="minorBidi"/>
          <w:b w:val="0"/>
          <w:bCs w:val="0"/>
          <w:noProof/>
          <w:color w:val="auto"/>
          <w:kern w:val="2"/>
          <w:bdr w:val="none" w:sz="0" w:space="0" w:color="auto"/>
          <w:lang w:val="en-GB" w:eastAsia="en-GB"/>
          <w14:ligatures w14:val="standardContextual"/>
        </w:rPr>
      </w:pPr>
      <w:r w:rsidRPr="00DC50DE">
        <w:rPr>
          <w:rFonts w:cs="Calibri"/>
          <w:noProof/>
        </w:rPr>
        <w:t>Appendix A: Signs and Indicators of Abuse</w:t>
      </w:r>
      <w:r>
        <w:rPr>
          <w:noProof/>
        </w:rPr>
        <w:tab/>
      </w:r>
      <w:r>
        <w:rPr>
          <w:noProof/>
        </w:rPr>
        <w:fldChar w:fldCharType="begin"/>
      </w:r>
      <w:r>
        <w:rPr>
          <w:noProof/>
        </w:rPr>
        <w:instrText xml:space="preserve"> PAGEREF _Toc178686604 \h </w:instrText>
      </w:r>
      <w:r>
        <w:rPr>
          <w:noProof/>
        </w:rPr>
      </w:r>
      <w:r>
        <w:rPr>
          <w:noProof/>
        </w:rPr>
        <w:fldChar w:fldCharType="separate"/>
      </w:r>
      <w:r>
        <w:rPr>
          <w:noProof/>
        </w:rPr>
        <w:t>35</w:t>
      </w:r>
      <w:r>
        <w:rPr>
          <w:noProof/>
        </w:rPr>
        <w:fldChar w:fldCharType="end"/>
      </w:r>
    </w:p>
    <w:p w14:paraId="5163833A" w14:textId="2CCF9106" w:rsidR="0033269F" w:rsidRDefault="0033269F">
      <w:pPr>
        <w:pStyle w:val="TOC4"/>
        <w:rPr>
          <w:rFonts w:asciiTheme="minorHAnsi" w:eastAsiaTheme="minorEastAsia" w:hAnsiTheme="minorHAnsi" w:cstheme="minorBidi"/>
          <w:b w:val="0"/>
          <w:bCs w:val="0"/>
          <w:noProof/>
          <w:color w:val="auto"/>
          <w:kern w:val="2"/>
          <w:bdr w:val="none" w:sz="0" w:space="0" w:color="auto"/>
          <w:lang w:val="en-GB" w:eastAsia="en-GB"/>
          <w14:ligatures w14:val="standardContextual"/>
        </w:rPr>
      </w:pPr>
      <w:r w:rsidRPr="00DC50DE">
        <w:rPr>
          <w:rFonts w:cs="Calibri"/>
          <w:noProof/>
        </w:rPr>
        <w:t>Appendix B: Managing a Disclosure of Abuse</w:t>
      </w:r>
      <w:r>
        <w:rPr>
          <w:noProof/>
        </w:rPr>
        <w:tab/>
      </w:r>
      <w:r>
        <w:rPr>
          <w:noProof/>
        </w:rPr>
        <w:fldChar w:fldCharType="begin"/>
      </w:r>
      <w:r>
        <w:rPr>
          <w:noProof/>
        </w:rPr>
        <w:instrText xml:space="preserve"> PAGEREF _Toc178686605 \h </w:instrText>
      </w:r>
      <w:r>
        <w:rPr>
          <w:noProof/>
        </w:rPr>
      </w:r>
      <w:r>
        <w:rPr>
          <w:noProof/>
        </w:rPr>
        <w:fldChar w:fldCharType="separate"/>
      </w:r>
      <w:r>
        <w:rPr>
          <w:noProof/>
        </w:rPr>
        <w:t>39</w:t>
      </w:r>
      <w:r>
        <w:rPr>
          <w:noProof/>
        </w:rPr>
        <w:fldChar w:fldCharType="end"/>
      </w:r>
    </w:p>
    <w:p w14:paraId="71AE346A" w14:textId="76FBAAB0" w:rsidR="0033269F" w:rsidRDefault="0033269F">
      <w:pPr>
        <w:pStyle w:val="TOC4"/>
        <w:rPr>
          <w:rFonts w:asciiTheme="minorHAnsi" w:eastAsiaTheme="minorEastAsia" w:hAnsiTheme="minorHAnsi" w:cstheme="minorBidi"/>
          <w:b w:val="0"/>
          <w:bCs w:val="0"/>
          <w:noProof/>
          <w:color w:val="auto"/>
          <w:kern w:val="2"/>
          <w:bdr w:val="none" w:sz="0" w:space="0" w:color="auto"/>
          <w:lang w:val="en-GB" w:eastAsia="en-GB"/>
          <w14:ligatures w14:val="standardContextual"/>
        </w:rPr>
      </w:pPr>
      <w:r w:rsidRPr="00DC50DE">
        <w:rPr>
          <w:rFonts w:cs="Calibri"/>
          <w:noProof/>
        </w:rPr>
        <w:t>Appendix C: Key Roles and Responsibilities</w:t>
      </w:r>
      <w:r>
        <w:rPr>
          <w:noProof/>
        </w:rPr>
        <w:tab/>
      </w:r>
      <w:r>
        <w:rPr>
          <w:noProof/>
        </w:rPr>
        <w:fldChar w:fldCharType="begin"/>
      </w:r>
      <w:r>
        <w:rPr>
          <w:noProof/>
        </w:rPr>
        <w:instrText xml:space="preserve"> PAGEREF _Toc178686606 \h </w:instrText>
      </w:r>
      <w:r>
        <w:rPr>
          <w:noProof/>
        </w:rPr>
      </w:r>
      <w:r>
        <w:rPr>
          <w:noProof/>
        </w:rPr>
        <w:fldChar w:fldCharType="separate"/>
      </w:r>
      <w:r>
        <w:rPr>
          <w:noProof/>
        </w:rPr>
        <w:t>40</w:t>
      </w:r>
      <w:r>
        <w:rPr>
          <w:noProof/>
        </w:rPr>
        <w:fldChar w:fldCharType="end"/>
      </w:r>
    </w:p>
    <w:p w14:paraId="431DB95F" w14:textId="469F159D" w:rsidR="0033269F" w:rsidRDefault="0033269F">
      <w:pPr>
        <w:pStyle w:val="TOC4"/>
        <w:rPr>
          <w:rFonts w:asciiTheme="minorHAnsi" w:eastAsiaTheme="minorEastAsia" w:hAnsiTheme="minorHAnsi" w:cstheme="minorBidi"/>
          <w:b w:val="0"/>
          <w:bCs w:val="0"/>
          <w:noProof/>
          <w:color w:val="auto"/>
          <w:kern w:val="2"/>
          <w:bdr w:val="none" w:sz="0" w:space="0" w:color="auto"/>
          <w:lang w:val="en-GB" w:eastAsia="en-GB"/>
          <w14:ligatures w14:val="standardContextual"/>
        </w:rPr>
      </w:pPr>
      <w:r w:rsidRPr="00DC50DE">
        <w:rPr>
          <w:rFonts w:cs="Calibri"/>
          <w:noProof/>
        </w:rPr>
        <w:t>Appendix D: Key Messages from Serious Case Reviews</w:t>
      </w:r>
      <w:r>
        <w:rPr>
          <w:noProof/>
        </w:rPr>
        <w:tab/>
      </w:r>
      <w:r>
        <w:rPr>
          <w:noProof/>
        </w:rPr>
        <w:fldChar w:fldCharType="begin"/>
      </w:r>
      <w:r>
        <w:rPr>
          <w:noProof/>
        </w:rPr>
        <w:instrText xml:space="preserve"> PAGEREF _Toc178686607 \h </w:instrText>
      </w:r>
      <w:r>
        <w:rPr>
          <w:noProof/>
        </w:rPr>
      </w:r>
      <w:r>
        <w:rPr>
          <w:noProof/>
        </w:rPr>
        <w:fldChar w:fldCharType="separate"/>
      </w:r>
      <w:r>
        <w:rPr>
          <w:noProof/>
        </w:rPr>
        <w:t>42</w:t>
      </w:r>
      <w:r>
        <w:rPr>
          <w:noProof/>
        </w:rPr>
        <w:fldChar w:fldCharType="end"/>
      </w:r>
    </w:p>
    <w:p w14:paraId="665D5CE2" w14:textId="53F2611E" w:rsidR="0033269F" w:rsidRDefault="0033269F">
      <w:pPr>
        <w:pStyle w:val="TOC4"/>
        <w:rPr>
          <w:rFonts w:asciiTheme="minorHAnsi" w:eastAsiaTheme="minorEastAsia" w:hAnsiTheme="minorHAnsi" w:cstheme="minorBidi"/>
          <w:b w:val="0"/>
          <w:bCs w:val="0"/>
          <w:noProof/>
          <w:color w:val="auto"/>
          <w:kern w:val="2"/>
          <w:bdr w:val="none" w:sz="0" w:space="0" w:color="auto"/>
          <w:lang w:val="en-GB" w:eastAsia="en-GB"/>
          <w14:ligatures w14:val="standardContextual"/>
        </w:rPr>
      </w:pPr>
      <w:r w:rsidRPr="00DC50DE">
        <w:rPr>
          <w:rFonts w:cs="Calibri"/>
          <w:noProof/>
        </w:rPr>
        <w:t>Appendix E: Body Map Guidance for Schools</w:t>
      </w:r>
      <w:r>
        <w:rPr>
          <w:noProof/>
        </w:rPr>
        <w:tab/>
      </w:r>
      <w:r>
        <w:rPr>
          <w:noProof/>
        </w:rPr>
        <w:fldChar w:fldCharType="begin"/>
      </w:r>
      <w:r>
        <w:rPr>
          <w:noProof/>
        </w:rPr>
        <w:instrText xml:space="preserve"> PAGEREF _Toc178686608 \h </w:instrText>
      </w:r>
      <w:r>
        <w:rPr>
          <w:noProof/>
        </w:rPr>
      </w:r>
      <w:r>
        <w:rPr>
          <w:noProof/>
        </w:rPr>
        <w:fldChar w:fldCharType="separate"/>
      </w:r>
      <w:r>
        <w:rPr>
          <w:noProof/>
        </w:rPr>
        <w:t>43</w:t>
      </w:r>
      <w:r>
        <w:rPr>
          <w:noProof/>
        </w:rPr>
        <w:fldChar w:fldCharType="end"/>
      </w:r>
    </w:p>
    <w:p w14:paraId="26C12F1B" w14:textId="01C26D01" w:rsidR="0033269F" w:rsidRDefault="0033269F">
      <w:pPr>
        <w:pStyle w:val="TOC4"/>
        <w:rPr>
          <w:rFonts w:asciiTheme="minorHAnsi" w:eastAsiaTheme="minorEastAsia" w:hAnsiTheme="minorHAnsi" w:cstheme="minorBidi"/>
          <w:b w:val="0"/>
          <w:bCs w:val="0"/>
          <w:noProof/>
          <w:color w:val="auto"/>
          <w:kern w:val="2"/>
          <w:bdr w:val="none" w:sz="0" w:space="0" w:color="auto"/>
          <w:lang w:val="en-GB" w:eastAsia="en-GB"/>
          <w14:ligatures w14:val="standardContextual"/>
        </w:rPr>
      </w:pPr>
      <w:r w:rsidRPr="00DC50DE">
        <w:rPr>
          <w:rFonts w:cs="Calibri"/>
          <w:noProof/>
        </w:rPr>
        <w:t>Appendix F: Police and Criminal Evidence Act (1984) – Code C</w:t>
      </w:r>
      <w:r>
        <w:rPr>
          <w:noProof/>
        </w:rPr>
        <w:tab/>
      </w:r>
      <w:r>
        <w:rPr>
          <w:noProof/>
        </w:rPr>
        <w:fldChar w:fldCharType="begin"/>
      </w:r>
      <w:r>
        <w:rPr>
          <w:noProof/>
        </w:rPr>
        <w:instrText xml:space="preserve"> PAGEREF _Toc178686609 \h </w:instrText>
      </w:r>
      <w:r>
        <w:rPr>
          <w:noProof/>
        </w:rPr>
      </w:r>
      <w:r>
        <w:rPr>
          <w:noProof/>
        </w:rPr>
        <w:fldChar w:fldCharType="separate"/>
      </w:r>
      <w:r>
        <w:rPr>
          <w:noProof/>
        </w:rPr>
        <w:t>44</w:t>
      </w:r>
      <w:r>
        <w:rPr>
          <w:noProof/>
        </w:rPr>
        <w:fldChar w:fldCharType="end"/>
      </w:r>
    </w:p>
    <w:p w14:paraId="5687D467" w14:textId="5C38F2F4" w:rsidR="00F33D69" w:rsidRDefault="001839CD" w:rsidP="00315AB0">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right" w:pos="9356"/>
          <w:tab w:val="right" w:pos="9404"/>
        </w:tabs>
        <w:rPr>
          <w:rFonts w:ascii="Museo Sans Rounded 300" w:hAnsi="Museo Sans Rounded 300"/>
        </w:rPr>
      </w:pPr>
      <w:r w:rsidRPr="001F5DE5">
        <w:rPr>
          <w:rFonts w:ascii="Museo Sans Rounded 300" w:hAnsi="Museo Sans Rounded 300"/>
          <w:color w:val="808080"/>
          <w:sz w:val="32"/>
          <w:szCs w:val="32"/>
          <w:u w:color="808080"/>
        </w:rPr>
        <w:fldChar w:fldCharType="end"/>
      </w:r>
      <w:r w:rsidRPr="001F5DE5">
        <w:rPr>
          <w:rFonts w:ascii="Museo Sans Rounded 300" w:hAnsi="Museo Sans Rounded 300"/>
        </w:rPr>
        <w:t xml:space="preserve"> </w:t>
      </w:r>
    </w:p>
    <w:p w14:paraId="33EC5FEA" w14:textId="77777777" w:rsidR="00236719" w:rsidRDefault="00236719" w:rsidP="00573EA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right" w:pos="9356"/>
        </w:tabs>
        <w:rPr>
          <w:rFonts w:ascii="Museo Sans Rounded 300" w:hAnsi="Museo Sans Rounded 300"/>
        </w:rPr>
      </w:pPr>
    </w:p>
    <w:p w14:paraId="0E286E73" w14:textId="77777777" w:rsidR="00236719" w:rsidRDefault="00236719" w:rsidP="00225D7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Museo Sans Rounded 300" w:hAnsi="Museo Sans Rounded 300"/>
        </w:rPr>
      </w:pPr>
    </w:p>
    <w:p w14:paraId="4021EE78" w14:textId="77777777" w:rsidR="00236719" w:rsidRPr="001F5DE5" w:rsidRDefault="00236719" w:rsidP="00225D7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Museo Sans Rounded 300" w:hAnsi="Museo Sans Rounded 300"/>
          <w:bCs/>
          <w:sz w:val="20"/>
          <w:szCs w:val="20"/>
          <w:lang w:val="en-US"/>
        </w:rPr>
      </w:pPr>
    </w:p>
    <w:p w14:paraId="2F251A28" w14:textId="77777777" w:rsidR="00F33D69" w:rsidRPr="00B93657" w:rsidRDefault="00F33D69" w:rsidP="00225D78">
      <w:pPr>
        <w:pStyle w:val="Heading"/>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val="0"/>
          <w:bCs w:val="0"/>
        </w:rPr>
        <w:sectPr w:rsidR="00F33D69" w:rsidRPr="00B93657" w:rsidSect="008F36F6">
          <w:footerReference w:type="first" r:id="rId18"/>
          <w:pgSz w:w="12240" w:h="15840"/>
          <w:pgMar w:top="1418" w:right="1418" w:bottom="1134" w:left="1418" w:header="720" w:footer="720" w:gutter="0"/>
          <w:cols w:space="720"/>
          <w:titlePg/>
        </w:sectPr>
      </w:pPr>
    </w:p>
    <w:p w14:paraId="3D692AAD" w14:textId="5B603612" w:rsidR="00F33D69" w:rsidRPr="00B93657" w:rsidRDefault="00014D7D" w:rsidP="00014D7D">
      <w:pPr>
        <w:pStyle w:val="Heading"/>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8"/>
        </w:rPr>
      </w:pPr>
      <w:bookmarkStart w:id="1" w:name="_Toc178686535"/>
      <w:r>
        <w:rPr>
          <w:rFonts w:ascii="Calibri" w:hAnsi="Calibri" w:cs="Calibri"/>
          <w:sz w:val="28"/>
        </w:rPr>
        <w:lastRenderedPageBreak/>
        <w:t>1.</w:t>
      </w:r>
      <w:r>
        <w:rPr>
          <w:rFonts w:ascii="Calibri" w:hAnsi="Calibri" w:cs="Calibri"/>
          <w:sz w:val="28"/>
        </w:rPr>
        <w:tab/>
      </w:r>
      <w:r w:rsidR="001839CD" w:rsidRPr="00B93657">
        <w:rPr>
          <w:rFonts w:ascii="Calibri" w:hAnsi="Calibri" w:cs="Calibri"/>
          <w:sz w:val="28"/>
        </w:rPr>
        <w:t>Introduction and Context</w:t>
      </w:r>
      <w:bookmarkEnd w:id="1"/>
      <w:r w:rsidR="001839CD" w:rsidRPr="00B93657">
        <w:rPr>
          <w:rFonts w:ascii="Calibri" w:hAnsi="Calibri" w:cs="Calibri"/>
          <w:sz w:val="28"/>
        </w:rPr>
        <w:t xml:space="preserve"> </w:t>
      </w:r>
    </w:p>
    <w:p w14:paraId="069706E4" w14:textId="77777777" w:rsidR="00CF4E07" w:rsidRPr="00B93657" w:rsidRDefault="001839CD" w:rsidP="004B4835">
      <w:pPr>
        <w:pStyle w:val="Heading2"/>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left="709" w:hanging="709"/>
        <w:rPr>
          <w:rFonts w:ascii="Calibri" w:hAnsi="Calibri" w:cs="Calibri"/>
        </w:rPr>
      </w:pPr>
      <w:bookmarkStart w:id="2" w:name="_Toc178686536"/>
      <w:r w:rsidRPr="00B93657">
        <w:rPr>
          <w:rFonts w:ascii="Calibri" w:hAnsi="Calibri" w:cs="Calibri"/>
        </w:rPr>
        <w:t>Our responsibilities</w:t>
      </w:r>
      <w:bookmarkEnd w:id="2"/>
    </w:p>
    <w:p w14:paraId="6AF01CB6" w14:textId="77777777" w:rsidR="00F33D69" w:rsidRPr="00B93657" w:rsidRDefault="001839CD" w:rsidP="00225D7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sz w:val="22"/>
          <w:szCs w:val="22"/>
        </w:rPr>
      </w:pPr>
      <w:r w:rsidRPr="00F90135">
        <w:rPr>
          <w:b/>
          <w:bCs/>
          <w:sz w:val="22"/>
          <w:szCs w:val="22"/>
          <w:lang w:val="en-US"/>
        </w:rPr>
        <w:t>Section 175 of the Education Act 2002</w:t>
      </w:r>
      <w:r w:rsidRPr="00B93657">
        <w:rPr>
          <w:sz w:val="22"/>
          <w:szCs w:val="22"/>
          <w:lang w:val="en-US"/>
        </w:rPr>
        <w:t xml:space="preserve"> places a duty on local authorities in relation to their education functions, the governing bodies of maintained schools and the governing bodies of further education institutions (which include sixth-form colleges) to exercise their functions with a view of safeguarding and promoting the welfare of children who are either pupils at a school or who are students under 18 years of age attending further education institutions.</w:t>
      </w:r>
    </w:p>
    <w:p w14:paraId="188A61B0" w14:textId="77777777" w:rsidR="00F33D69" w:rsidRPr="00B93657" w:rsidRDefault="001839CD" w:rsidP="00225D7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sz w:val="22"/>
          <w:szCs w:val="22"/>
        </w:rPr>
      </w:pPr>
      <w:r w:rsidRPr="00B93657">
        <w:rPr>
          <w:sz w:val="22"/>
          <w:szCs w:val="22"/>
          <w:lang w:val="en-US"/>
        </w:rPr>
        <w:t>The same duty applies to independent schools (which include academies and free schools) by virtue of regulations made under Section 157 of this Act.</w:t>
      </w:r>
    </w:p>
    <w:p w14:paraId="0FD26240" w14:textId="77777777" w:rsidR="00F33D69" w:rsidRPr="00B93657" w:rsidRDefault="001839CD" w:rsidP="00225D7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sz w:val="22"/>
          <w:szCs w:val="22"/>
        </w:rPr>
      </w:pPr>
      <w:r w:rsidRPr="00B93657">
        <w:rPr>
          <w:sz w:val="22"/>
          <w:szCs w:val="22"/>
          <w:lang w:val="en-US"/>
        </w:rPr>
        <w:t>In order to fulfil their duty under Sections 157 and 175 of the Education Act 2002, all educational settings to whom the duty applies, should have in place arrangements that reflect the importance of safeguarding and promoting the welfare of children.</w:t>
      </w:r>
    </w:p>
    <w:p w14:paraId="150FE567" w14:textId="77777777" w:rsidR="00F33D69" w:rsidRPr="00B93657" w:rsidRDefault="001839CD" w:rsidP="00225D7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sz w:val="22"/>
          <w:szCs w:val="22"/>
        </w:rPr>
      </w:pPr>
      <w:r w:rsidRPr="00B93657">
        <w:rPr>
          <w:sz w:val="22"/>
          <w:szCs w:val="22"/>
          <w:lang w:val="en-US"/>
        </w:rPr>
        <w:t>All schools should give effect to their duty to safeguard and promote the welfare of their pupils under the Education Act 2002 and, where appropriate, under the Children Act 1989 by:</w:t>
      </w:r>
    </w:p>
    <w:p w14:paraId="1DE06415" w14:textId="77777777" w:rsidR="00F33D69" w:rsidRPr="00B93657" w:rsidRDefault="001839CD" w:rsidP="004B4835">
      <w:pPr>
        <w:pStyle w:val="Body"/>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sz w:val="22"/>
          <w:szCs w:val="22"/>
          <w:lang w:val="en-US"/>
        </w:rPr>
      </w:pPr>
      <w:r w:rsidRPr="00B93657">
        <w:rPr>
          <w:sz w:val="22"/>
          <w:szCs w:val="22"/>
          <w:lang w:val="en-US"/>
        </w:rPr>
        <w:t>Creating and maintaining a safe learning environment for children and young people</w:t>
      </w:r>
      <w:r w:rsidR="000A54CB" w:rsidRPr="00B93657">
        <w:rPr>
          <w:sz w:val="22"/>
          <w:szCs w:val="22"/>
          <w:lang w:val="en-US"/>
        </w:rPr>
        <w:t>.</w:t>
      </w:r>
    </w:p>
    <w:p w14:paraId="446C2DEE" w14:textId="3C10693A" w:rsidR="00F33D69" w:rsidRPr="00B93657" w:rsidRDefault="001839CD" w:rsidP="004B4835">
      <w:pPr>
        <w:pStyle w:val="Body"/>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sz w:val="22"/>
          <w:szCs w:val="22"/>
          <w:lang w:val="en-US"/>
        </w:rPr>
      </w:pPr>
      <w:r w:rsidRPr="00B93657">
        <w:rPr>
          <w:sz w:val="22"/>
          <w:szCs w:val="22"/>
          <w:lang w:val="en-US"/>
        </w:rPr>
        <w:t xml:space="preserve">Identifying where there are child welfare concerns and taking action to address them in partnership with other </w:t>
      </w:r>
      <w:r w:rsidR="009F5823" w:rsidRPr="00B93657">
        <w:rPr>
          <w:sz w:val="22"/>
          <w:szCs w:val="22"/>
          <w:lang w:val="en-US"/>
        </w:rPr>
        <w:t>organizations</w:t>
      </w:r>
      <w:r w:rsidRPr="00B93657">
        <w:rPr>
          <w:sz w:val="22"/>
          <w:szCs w:val="22"/>
          <w:lang w:val="en-US"/>
        </w:rPr>
        <w:t xml:space="preserve"> where appropriate.</w:t>
      </w:r>
    </w:p>
    <w:p w14:paraId="052AD510" w14:textId="019C2A8E" w:rsidR="00F33D69" w:rsidRPr="00B93657" w:rsidRDefault="001839CD" w:rsidP="00225D7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color w:val="000000" w:themeColor="text1"/>
          <w:sz w:val="22"/>
          <w:szCs w:val="22"/>
          <w:u w:color="0070C0"/>
        </w:rPr>
      </w:pPr>
      <w:r w:rsidRPr="00B93657">
        <w:rPr>
          <w:color w:val="000000" w:themeColor="text1"/>
          <w:sz w:val="22"/>
          <w:szCs w:val="22"/>
          <w:u w:color="0070C0"/>
          <w:lang w:val="en-US"/>
        </w:rPr>
        <w:t xml:space="preserve">These duties are further reinforced within Keeping Children Safe in Education - Statutory Guidance for schools and colleges: Revised guidance September </w:t>
      </w:r>
      <w:r w:rsidR="00E65D94" w:rsidRPr="00B93657">
        <w:rPr>
          <w:color w:val="000000" w:themeColor="text1"/>
          <w:sz w:val="22"/>
          <w:szCs w:val="22"/>
          <w:u w:color="0070C0"/>
          <w:lang w:val="en-US"/>
        </w:rPr>
        <w:t>202</w:t>
      </w:r>
      <w:r w:rsidR="00C906D4">
        <w:rPr>
          <w:color w:val="000000" w:themeColor="text1"/>
          <w:sz w:val="22"/>
          <w:szCs w:val="22"/>
          <w:u w:color="0070C0"/>
          <w:lang w:val="en-US"/>
        </w:rPr>
        <w:t>4</w:t>
      </w:r>
      <w:r w:rsidR="007351B2" w:rsidRPr="00B93657">
        <w:rPr>
          <w:color w:val="000000" w:themeColor="text1"/>
          <w:sz w:val="22"/>
          <w:szCs w:val="22"/>
          <w:u w:color="0070C0"/>
          <w:lang w:val="en-US"/>
        </w:rPr>
        <w:t xml:space="preserve">.  </w:t>
      </w:r>
      <w:r w:rsidR="007351B2" w:rsidRPr="00F90135">
        <w:rPr>
          <w:b/>
          <w:bCs/>
          <w:color w:val="000000" w:themeColor="text1"/>
          <w:sz w:val="22"/>
          <w:szCs w:val="22"/>
          <w:u w:color="0070C0"/>
          <w:lang w:val="en-US"/>
        </w:rPr>
        <w:t xml:space="preserve">This guidance must be adhered to in full by all </w:t>
      </w:r>
      <w:r w:rsidR="009A151E">
        <w:rPr>
          <w:b/>
          <w:bCs/>
          <w:color w:val="000000" w:themeColor="text1"/>
          <w:sz w:val="22"/>
          <w:szCs w:val="22"/>
          <w:u w:color="0070C0"/>
          <w:lang w:val="en-US"/>
        </w:rPr>
        <w:t>schools</w:t>
      </w:r>
      <w:r w:rsidR="00046F30">
        <w:rPr>
          <w:b/>
          <w:bCs/>
          <w:color w:val="000000" w:themeColor="text1"/>
          <w:sz w:val="22"/>
          <w:szCs w:val="22"/>
          <w:u w:color="0070C0"/>
          <w:lang w:val="en-US"/>
        </w:rPr>
        <w:t>/</w:t>
      </w:r>
      <w:r w:rsidR="004A4AD2" w:rsidRPr="00F90135">
        <w:rPr>
          <w:b/>
          <w:bCs/>
          <w:color w:val="000000" w:themeColor="text1"/>
          <w:sz w:val="22"/>
          <w:szCs w:val="22"/>
          <w:u w:color="0070C0"/>
          <w:lang w:val="en-US"/>
        </w:rPr>
        <w:t>academies</w:t>
      </w:r>
      <w:r w:rsidR="00A10B95">
        <w:rPr>
          <w:b/>
          <w:bCs/>
          <w:color w:val="000000" w:themeColor="text1"/>
          <w:sz w:val="22"/>
          <w:szCs w:val="22"/>
          <w:u w:color="0070C0"/>
          <w:lang w:val="en-US"/>
        </w:rPr>
        <w:t xml:space="preserve"> in Leading Edge Academies Partnership</w:t>
      </w:r>
      <w:r w:rsidR="007351B2" w:rsidRPr="00F90135">
        <w:rPr>
          <w:b/>
          <w:bCs/>
          <w:color w:val="000000" w:themeColor="text1"/>
          <w:sz w:val="22"/>
          <w:szCs w:val="22"/>
          <w:u w:color="0070C0"/>
          <w:lang w:val="en-US"/>
        </w:rPr>
        <w:t>.</w:t>
      </w:r>
    </w:p>
    <w:p w14:paraId="573C72DF" w14:textId="77777777" w:rsidR="00F33D69" w:rsidRPr="00B93657" w:rsidRDefault="001839CD" w:rsidP="00225D7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sz w:val="22"/>
          <w:szCs w:val="22"/>
        </w:rPr>
      </w:pPr>
      <w:r w:rsidRPr="00B93657">
        <w:rPr>
          <w:sz w:val="22"/>
          <w:szCs w:val="22"/>
          <w:lang w:val="en-US"/>
        </w:rPr>
        <w:t>This policy develops procedures and good practice within our academy, to ensure that there is an understanding of the duty to safeguard and promote the welfare of all children and young people, including those who are vulnerable. We endeavor to provide a safe and welcoming environment where children and young people are respected and feel valued. It provides evidence of how this will be implemented within our academy and within multi- agency working arrangements.</w:t>
      </w:r>
    </w:p>
    <w:p w14:paraId="450FA75C" w14:textId="77777777" w:rsidR="00F33D69" w:rsidRPr="00B93657" w:rsidRDefault="001839CD" w:rsidP="00225D7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sz w:val="22"/>
          <w:szCs w:val="22"/>
        </w:rPr>
      </w:pPr>
      <w:r w:rsidRPr="00B93657">
        <w:rPr>
          <w:sz w:val="22"/>
          <w:szCs w:val="22"/>
          <w:lang w:val="en-US"/>
        </w:rPr>
        <w:t>This policy has been read by all staff and signed to the effect that they have read and understood it.</w:t>
      </w:r>
    </w:p>
    <w:p w14:paraId="04943FCE" w14:textId="77777777" w:rsidR="00F33D69" w:rsidRPr="00B93657" w:rsidRDefault="001839CD" w:rsidP="00603B2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sz w:val="22"/>
          <w:szCs w:val="22"/>
        </w:rPr>
      </w:pPr>
      <w:r w:rsidRPr="00B93657">
        <w:rPr>
          <w:sz w:val="22"/>
          <w:szCs w:val="22"/>
          <w:lang w:val="en-US"/>
        </w:rPr>
        <w:t xml:space="preserve">The policy </w:t>
      </w:r>
      <w:r w:rsidR="000D59E3" w:rsidRPr="00B93657">
        <w:rPr>
          <w:sz w:val="22"/>
          <w:szCs w:val="22"/>
          <w:lang w:val="en-US"/>
        </w:rPr>
        <w:t>is</w:t>
      </w:r>
      <w:r w:rsidRPr="00B93657">
        <w:rPr>
          <w:sz w:val="22"/>
          <w:szCs w:val="22"/>
          <w:lang w:val="en-US"/>
        </w:rPr>
        <w:t xml:space="preserve"> accessible to all visitors to the academy</w:t>
      </w:r>
      <w:r w:rsidRPr="00B93657">
        <w:rPr>
          <w:color w:val="000000" w:themeColor="text1"/>
          <w:sz w:val="22"/>
          <w:szCs w:val="22"/>
          <w:lang w:val="en-US"/>
        </w:rPr>
        <w:t xml:space="preserve">, </w:t>
      </w:r>
      <w:r w:rsidRPr="00B93657">
        <w:rPr>
          <w:color w:val="000000" w:themeColor="text1"/>
          <w:sz w:val="22"/>
          <w:szCs w:val="22"/>
          <w:u w:color="0070C0"/>
          <w:lang w:val="en-US"/>
        </w:rPr>
        <w:t>including temporary staff, volunteers</w:t>
      </w:r>
      <w:r w:rsidR="007351B2" w:rsidRPr="00B93657">
        <w:rPr>
          <w:color w:val="000000" w:themeColor="text1"/>
          <w:sz w:val="22"/>
          <w:szCs w:val="22"/>
          <w:u w:color="0070C0"/>
          <w:lang w:val="en-US"/>
        </w:rPr>
        <w:t>,</w:t>
      </w:r>
      <w:r w:rsidRPr="00B93657">
        <w:rPr>
          <w:color w:val="000000" w:themeColor="text1"/>
          <w:sz w:val="22"/>
          <w:szCs w:val="22"/>
          <w:lang w:val="en-US"/>
        </w:rPr>
        <w:t xml:space="preserve"> parents and carers</w:t>
      </w:r>
      <w:r w:rsidR="007351B2" w:rsidRPr="00B93657">
        <w:rPr>
          <w:color w:val="000000" w:themeColor="text1"/>
          <w:sz w:val="22"/>
          <w:szCs w:val="22"/>
          <w:lang w:val="en-US"/>
        </w:rPr>
        <w:t>,</w:t>
      </w:r>
      <w:r w:rsidRPr="00B93657">
        <w:rPr>
          <w:color w:val="000000" w:themeColor="text1"/>
          <w:sz w:val="22"/>
          <w:szCs w:val="22"/>
          <w:lang w:val="en-US"/>
        </w:rPr>
        <w:t xml:space="preserve"> through the academy</w:t>
      </w:r>
      <w:r w:rsidRPr="00B93657">
        <w:rPr>
          <w:color w:val="000000" w:themeColor="text1"/>
          <w:sz w:val="22"/>
          <w:szCs w:val="22"/>
        </w:rPr>
        <w:t>’</w:t>
      </w:r>
      <w:r w:rsidRPr="00B93657">
        <w:rPr>
          <w:color w:val="000000" w:themeColor="text1"/>
          <w:sz w:val="22"/>
          <w:szCs w:val="22"/>
          <w:lang w:val="en-US"/>
        </w:rPr>
        <w:t>s website</w:t>
      </w:r>
      <w:r w:rsidR="000D59E3" w:rsidRPr="00B93657">
        <w:rPr>
          <w:color w:val="000000" w:themeColor="text1"/>
          <w:sz w:val="22"/>
          <w:szCs w:val="22"/>
          <w:lang w:val="en-US"/>
        </w:rPr>
        <w:t>.  A</w:t>
      </w:r>
      <w:r w:rsidRPr="00B93657">
        <w:rPr>
          <w:color w:val="000000" w:themeColor="text1"/>
          <w:sz w:val="22"/>
          <w:szCs w:val="22"/>
          <w:lang w:val="en-US"/>
        </w:rPr>
        <w:t xml:space="preserve"> hard copy </w:t>
      </w:r>
      <w:r w:rsidR="000D59E3" w:rsidRPr="00B93657">
        <w:rPr>
          <w:color w:val="000000" w:themeColor="text1"/>
          <w:sz w:val="22"/>
          <w:szCs w:val="22"/>
          <w:lang w:val="en-US"/>
        </w:rPr>
        <w:t>is</w:t>
      </w:r>
      <w:r w:rsidRPr="00B93657">
        <w:rPr>
          <w:color w:val="000000" w:themeColor="text1"/>
          <w:sz w:val="22"/>
          <w:szCs w:val="22"/>
          <w:lang w:val="en-US"/>
        </w:rPr>
        <w:t xml:space="preserve"> available</w:t>
      </w:r>
      <w:r w:rsidR="007351B2" w:rsidRPr="00B93657">
        <w:rPr>
          <w:color w:val="000000" w:themeColor="text1"/>
          <w:sz w:val="22"/>
          <w:szCs w:val="22"/>
          <w:lang w:val="en-US"/>
        </w:rPr>
        <w:t xml:space="preserve"> upon request.</w:t>
      </w:r>
    </w:p>
    <w:p w14:paraId="46606AF9" w14:textId="77777777" w:rsidR="00F33D69" w:rsidRPr="00F90135" w:rsidRDefault="001839CD" w:rsidP="004B4835">
      <w:pPr>
        <w:pStyle w:val="Heading2"/>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left="709" w:hanging="709"/>
        <w:rPr>
          <w:rFonts w:ascii="Calibri" w:hAnsi="Calibri" w:cs="Calibri"/>
        </w:rPr>
      </w:pPr>
      <w:bookmarkStart w:id="3" w:name="_Toc178686537"/>
      <w:r w:rsidRPr="00F90135">
        <w:rPr>
          <w:rFonts w:ascii="Calibri" w:hAnsi="Calibri" w:cs="Calibri"/>
        </w:rPr>
        <w:t>Meeting your communication needs</w:t>
      </w:r>
      <w:bookmarkEnd w:id="3"/>
    </w:p>
    <w:p w14:paraId="7BF4A194" w14:textId="77777777" w:rsidR="00F33D69" w:rsidRPr="00B93657" w:rsidRDefault="001839CD" w:rsidP="00603B2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sz w:val="22"/>
          <w:szCs w:val="22"/>
        </w:rPr>
      </w:pPr>
      <w:r w:rsidRPr="00B93657">
        <w:rPr>
          <w:sz w:val="22"/>
          <w:szCs w:val="22"/>
          <w:lang w:val="en-US"/>
        </w:rPr>
        <w:t>We want to ensure that your needs are met. If you would like this information in audio type, Braille, large print, any other format or interpreted in a language other than English please inform the Designated Safeguarding Lead.</w:t>
      </w:r>
    </w:p>
    <w:p w14:paraId="72E7A3C6" w14:textId="77777777" w:rsidR="00F33D69" w:rsidRPr="00F90135" w:rsidRDefault="001839CD" w:rsidP="004B4835">
      <w:pPr>
        <w:pStyle w:val="Heading2"/>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left="709" w:hanging="709"/>
        <w:rPr>
          <w:rFonts w:ascii="Calibri" w:hAnsi="Calibri" w:cs="Calibri"/>
        </w:rPr>
      </w:pPr>
      <w:bookmarkStart w:id="4" w:name="_Toc178686538"/>
      <w:r w:rsidRPr="00F90135">
        <w:rPr>
          <w:rFonts w:ascii="Calibri" w:hAnsi="Calibri" w:cs="Calibri"/>
        </w:rPr>
        <w:t>Terminology</w:t>
      </w:r>
      <w:bookmarkEnd w:id="4"/>
    </w:p>
    <w:p w14:paraId="3B82CA42" w14:textId="07A901B9" w:rsidR="00F33D69" w:rsidRPr="00B93657" w:rsidRDefault="001839CD" w:rsidP="0011055F">
      <w:pPr>
        <w:pStyle w:val="Body"/>
        <w:numPr>
          <w:ilvl w:val="0"/>
          <w:numId w:val="62"/>
        </w:numPr>
        <w:spacing w:after="120"/>
        <w:ind w:left="357" w:hanging="357"/>
        <w:jc w:val="both"/>
        <w:rPr>
          <w:sz w:val="22"/>
          <w:szCs w:val="22"/>
          <w:lang w:val="en-US"/>
        </w:rPr>
      </w:pPr>
      <w:r w:rsidRPr="00F90135">
        <w:rPr>
          <w:b/>
          <w:bCs/>
          <w:sz w:val="22"/>
          <w:szCs w:val="22"/>
          <w:lang w:val="en-US"/>
        </w:rPr>
        <w:t>Child</w:t>
      </w:r>
      <w:r w:rsidR="000C6A67" w:rsidRPr="00F90135">
        <w:rPr>
          <w:b/>
          <w:bCs/>
          <w:sz w:val="22"/>
          <w:szCs w:val="22"/>
          <w:lang w:val="en-US"/>
        </w:rPr>
        <w:t>/</w:t>
      </w:r>
      <w:r w:rsidR="008D24F8" w:rsidRPr="00F90135">
        <w:rPr>
          <w:b/>
          <w:bCs/>
          <w:sz w:val="22"/>
          <w:szCs w:val="22"/>
          <w:lang w:val="en-US"/>
        </w:rPr>
        <w:t>ren</w:t>
      </w:r>
      <w:r w:rsidRPr="00B93657">
        <w:rPr>
          <w:sz w:val="22"/>
          <w:szCs w:val="22"/>
          <w:lang w:val="en-US"/>
        </w:rPr>
        <w:t xml:space="preserve"> includes everyone under the age of 18 years old</w:t>
      </w:r>
      <w:r w:rsidR="007351B2" w:rsidRPr="00B93657">
        <w:rPr>
          <w:sz w:val="22"/>
          <w:szCs w:val="22"/>
          <w:lang w:val="en-US"/>
        </w:rPr>
        <w:t>.</w:t>
      </w:r>
    </w:p>
    <w:p w14:paraId="23960C09" w14:textId="79B3D691" w:rsidR="00F33D69" w:rsidRPr="00B93657" w:rsidRDefault="001839CD" w:rsidP="004B4835">
      <w:pPr>
        <w:pStyle w:val="Body"/>
        <w:numPr>
          <w:ilvl w:val="0"/>
          <w:numId w:val="62"/>
        </w:numPr>
        <w:spacing w:after="120"/>
        <w:ind w:left="357" w:hanging="357"/>
        <w:jc w:val="both"/>
        <w:rPr>
          <w:sz w:val="22"/>
          <w:szCs w:val="22"/>
          <w:lang w:val="en-US"/>
        </w:rPr>
      </w:pPr>
      <w:r w:rsidRPr="00F90135">
        <w:rPr>
          <w:b/>
          <w:bCs/>
          <w:sz w:val="22"/>
          <w:szCs w:val="22"/>
          <w:lang w:val="en-US"/>
        </w:rPr>
        <w:t>All staff</w:t>
      </w:r>
      <w:r w:rsidRPr="00B93657">
        <w:rPr>
          <w:sz w:val="22"/>
          <w:szCs w:val="22"/>
        </w:rPr>
        <w:t xml:space="preserve"> </w:t>
      </w:r>
      <w:r w:rsidRPr="00B93657">
        <w:rPr>
          <w:sz w:val="22"/>
          <w:szCs w:val="22"/>
          <w:lang w:val="en-US"/>
        </w:rPr>
        <w:t>refers to all those staff working for or on behalf of the academy, full time or part time, permanent or temporary, in either a paid or voluntary capacity.</w:t>
      </w:r>
    </w:p>
    <w:p w14:paraId="4E5888BD" w14:textId="07B8CFE7" w:rsidR="00F33D69" w:rsidRPr="00B93657" w:rsidRDefault="001839CD" w:rsidP="004B4835">
      <w:pPr>
        <w:pStyle w:val="Body"/>
        <w:numPr>
          <w:ilvl w:val="0"/>
          <w:numId w:val="62"/>
        </w:numPr>
        <w:spacing w:after="120"/>
        <w:ind w:left="357" w:hanging="357"/>
        <w:jc w:val="both"/>
        <w:rPr>
          <w:sz w:val="22"/>
          <w:szCs w:val="22"/>
          <w:lang w:val="en-US"/>
        </w:rPr>
      </w:pPr>
      <w:r w:rsidRPr="00F90135">
        <w:rPr>
          <w:b/>
          <w:bCs/>
          <w:sz w:val="22"/>
          <w:szCs w:val="22"/>
          <w:lang w:val="en-US"/>
        </w:rPr>
        <w:t>Parent</w:t>
      </w:r>
      <w:r w:rsidRPr="00B93657">
        <w:rPr>
          <w:sz w:val="22"/>
          <w:szCs w:val="22"/>
        </w:rPr>
        <w:t xml:space="preserve"> </w:t>
      </w:r>
      <w:r w:rsidRPr="00B93657">
        <w:rPr>
          <w:sz w:val="22"/>
          <w:szCs w:val="22"/>
          <w:lang w:val="en-US"/>
        </w:rPr>
        <w:t>refers to birth parents and other adults in a parenting role, for example step parents, foster carers and adoptive parents, any other person(s) who have legal parental responsibility for a child.</w:t>
      </w:r>
    </w:p>
    <w:p w14:paraId="3582A1D6" w14:textId="0B7E38E0" w:rsidR="00F33D69" w:rsidRPr="00B93657" w:rsidRDefault="001839CD" w:rsidP="004B4835">
      <w:pPr>
        <w:pStyle w:val="Body"/>
        <w:numPr>
          <w:ilvl w:val="0"/>
          <w:numId w:val="62"/>
        </w:numPr>
        <w:spacing w:after="120"/>
        <w:ind w:left="357" w:hanging="357"/>
        <w:jc w:val="both"/>
        <w:rPr>
          <w:sz w:val="22"/>
          <w:szCs w:val="22"/>
          <w:lang w:val="en-US"/>
        </w:rPr>
      </w:pPr>
      <w:r w:rsidRPr="00F90135">
        <w:rPr>
          <w:b/>
          <w:bCs/>
          <w:sz w:val="22"/>
          <w:szCs w:val="22"/>
          <w:lang w:val="en-US"/>
        </w:rPr>
        <w:t>Governing Body</w:t>
      </w:r>
      <w:r w:rsidRPr="00B93657">
        <w:rPr>
          <w:sz w:val="22"/>
          <w:szCs w:val="22"/>
        </w:rPr>
        <w:t xml:space="preserve"> </w:t>
      </w:r>
      <w:r w:rsidRPr="00B93657">
        <w:rPr>
          <w:sz w:val="22"/>
          <w:szCs w:val="22"/>
          <w:lang w:val="en-US"/>
        </w:rPr>
        <w:t xml:space="preserve">refers to all forms of governance within </w:t>
      </w:r>
      <w:r w:rsidR="007351B2" w:rsidRPr="00B93657">
        <w:rPr>
          <w:sz w:val="22"/>
          <w:szCs w:val="22"/>
          <w:lang w:val="en-US"/>
        </w:rPr>
        <w:t xml:space="preserve">a multi-academy trust, academy, independent or maintained school. </w:t>
      </w:r>
    </w:p>
    <w:p w14:paraId="1DD850BA" w14:textId="77777777" w:rsidR="00A6570B" w:rsidRPr="00A6570B" w:rsidRDefault="001839CD" w:rsidP="00A6570B">
      <w:pPr>
        <w:pStyle w:val="Body"/>
        <w:numPr>
          <w:ilvl w:val="0"/>
          <w:numId w:val="62"/>
        </w:numPr>
        <w:spacing w:after="120"/>
        <w:ind w:left="357" w:hanging="357"/>
        <w:jc w:val="both"/>
        <w:rPr>
          <w:rFonts w:ascii="Verdana" w:hAnsi="Verdana" w:cs="Verdana"/>
          <w:color w:val="FF0000"/>
          <w:sz w:val="20"/>
          <w:szCs w:val="20"/>
          <w:lang w:val="en"/>
        </w:rPr>
      </w:pPr>
      <w:r w:rsidRPr="00A6570B">
        <w:rPr>
          <w:b/>
          <w:bCs/>
          <w:sz w:val="22"/>
          <w:szCs w:val="22"/>
          <w:lang w:val="en-US"/>
        </w:rPr>
        <w:lastRenderedPageBreak/>
        <w:t>Safeguardin</w:t>
      </w:r>
      <w:r w:rsidR="00D733A0" w:rsidRPr="00A6570B">
        <w:rPr>
          <w:b/>
          <w:bCs/>
          <w:sz w:val="22"/>
          <w:szCs w:val="22"/>
          <w:lang w:val="en-US"/>
        </w:rPr>
        <w:t>g</w:t>
      </w:r>
      <w:r w:rsidR="00D733A0" w:rsidRPr="00A6570B">
        <w:rPr>
          <w:b/>
          <w:bCs/>
          <w:sz w:val="22"/>
          <w:szCs w:val="22"/>
          <w:lang w:val="it-IT"/>
        </w:rPr>
        <w:t xml:space="preserve"> and promoting the welfare of children is defined in KCSIE </w:t>
      </w:r>
      <w:r w:rsidR="00D86DC1" w:rsidRPr="00A6570B">
        <w:rPr>
          <w:b/>
          <w:bCs/>
          <w:sz w:val="22"/>
          <w:szCs w:val="22"/>
          <w:lang w:val="it-IT"/>
        </w:rPr>
        <w:t>202</w:t>
      </w:r>
      <w:r w:rsidR="003E7CDA" w:rsidRPr="00A6570B">
        <w:rPr>
          <w:b/>
          <w:bCs/>
          <w:sz w:val="22"/>
          <w:szCs w:val="22"/>
          <w:lang w:val="it-IT"/>
        </w:rPr>
        <w:t>4</w:t>
      </w:r>
      <w:r w:rsidR="00D733A0" w:rsidRPr="00A6570B">
        <w:rPr>
          <w:sz w:val="22"/>
          <w:szCs w:val="22"/>
          <w:lang w:val="it-IT"/>
        </w:rPr>
        <w:t xml:space="preserve"> as:</w:t>
      </w:r>
      <w:r w:rsidRPr="00A6570B">
        <w:rPr>
          <w:sz w:val="22"/>
          <w:szCs w:val="22"/>
          <w:lang w:val="en-US"/>
        </w:rPr>
        <w:t xml:space="preserve"> </w:t>
      </w:r>
    </w:p>
    <w:p w14:paraId="0A8FC4BA" w14:textId="7441DD6B" w:rsidR="00A6570B" w:rsidRPr="007C5B1B" w:rsidRDefault="00A6570B" w:rsidP="007C5B1B">
      <w:pPr>
        <w:pStyle w:val="Body"/>
        <w:numPr>
          <w:ilvl w:val="1"/>
          <w:numId w:val="62"/>
        </w:numPr>
        <w:spacing w:after="120"/>
        <w:jc w:val="both"/>
        <w:rPr>
          <w:color w:val="000000" w:themeColor="text1"/>
          <w:sz w:val="22"/>
          <w:szCs w:val="22"/>
          <w:highlight w:val="cyan"/>
          <w:lang w:val="en"/>
        </w:rPr>
      </w:pPr>
      <w:r w:rsidRPr="007C5B1B">
        <w:rPr>
          <w:color w:val="000000" w:themeColor="text1"/>
          <w:sz w:val="22"/>
          <w:szCs w:val="22"/>
          <w:highlight w:val="cyan"/>
        </w:rPr>
        <w:t xml:space="preserve">Providing help and support to meet the needs of children as soon as problems emerge </w:t>
      </w:r>
    </w:p>
    <w:p w14:paraId="487AD68E" w14:textId="00D8BB32" w:rsidR="00A6570B" w:rsidRPr="007C5B1B" w:rsidRDefault="00A6570B" w:rsidP="007C5B1B">
      <w:pPr>
        <w:pStyle w:val="Body"/>
        <w:numPr>
          <w:ilvl w:val="1"/>
          <w:numId w:val="62"/>
        </w:numPr>
        <w:spacing w:after="120"/>
        <w:jc w:val="both"/>
        <w:rPr>
          <w:color w:val="000000" w:themeColor="text1"/>
          <w:sz w:val="22"/>
          <w:szCs w:val="22"/>
          <w:highlight w:val="cyan"/>
        </w:rPr>
      </w:pPr>
      <w:r w:rsidRPr="007C5B1B">
        <w:rPr>
          <w:color w:val="000000" w:themeColor="text1"/>
          <w:sz w:val="22"/>
          <w:szCs w:val="22"/>
          <w:highlight w:val="cyan"/>
        </w:rPr>
        <w:t>protecting children from maltreatment, whether that is within or outside the home, including online</w:t>
      </w:r>
    </w:p>
    <w:p w14:paraId="2B85EE43" w14:textId="00F7A7ED" w:rsidR="00A6570B" w:rsidRPr="007C5B1B" w:rsidRDefault="00A6570B" w:rsidP="007C5B1B">
      <w:pPr>
        <w:pStyle w:val="Body"/>
        <w:numPr>
          <w:ilvl w:val="1"/>
          <w:numId w:val="62"/>
        </w:numPr>
        <w:spacing w:after="120"/>
        <w:jc w:val="both"/>
        <w:rPr>
          <w:color w:val="000000" w:themeColor="text1"/>
          <w:sz w:val="22"/>
          <w:szCs w:val="22"/>
          <w:highlight w:val="cyan"/>
        </w:rPr>
      </w:pPr>
      <w:r w:rsidRPr="007C5B1B">
        <w:rPr>
          <w:color w:val="000000" w:themeColor="text1"/>
          <w:sz w:val="22"/>
          <w:szCs w:val="22"/>
          <w:highlight w:val="cyan"/>
        </w:rPr>
        <w:t xml:space="preserve">preventing the impairment of children’s mental and physical health or development </w:t>
      </w:r>
    </w:p>
    <w:p w14:paraId="4C1250AA" w14:textId="528745EE" w:rsidR="00A6570B" w:rsidRPr="007C5B1B" w:rsidRDefault="00A6570B" w:rsidP="007C5B1B">
      <w:pPr>
        <w:pStyle w:val="Body"/>
        <w:numPr>
          <w:ilvl w:val="1"/>
          <w:numId w:val="62"/>
        </w:numPr>
        <w:spacing w:after="120"/>
        <w:jc w:val="both"/>
        <w:rPr>
          <w:color w:val="000000" w:themeColor="text1"/>
          <w:sz w:val="22"/>
          <w:szCs w:val="22"/>
          <w:highlight w:val="cyan"/>
        </w:rPr>
      </w:pPr>
      <w:r w:rsidRPr="007C5B1B">
        <w:rPr>
          <w:color w:val="000000" w:themeColor="text1"/>
          <w:sz w:val="22"/>
          <w:szCs w:val="22"/>
          <w:highlight w:val="cyan"/>
        </w:rPr>
        <w:t xml:space="preserve">ensuring that children grow up in circumstances consistent with the provision of safe and effective care </w:t>
      </w:r>
    </w:p>
    <w:p w14:paraId="75AD58CE" w14:textId="52F54DF9" w:rsidR="00A6570B" w:rsidRDefault="00A6570B" w:rsidP="5B7E259D">
      <w:pPr>
        <w:pStyle w:val="Body"/>
        <w:numPr>
          <w:ilvl w:val="1"/>
          <w:numId w:val="62"/>
        </w:numPr>
        <w:spacing w:after="120"/>
        <w:jc w:val="both"/>
        <w:rPr>
          <w:color w:val="000000" w:themeColor="text1"/>
          <w:sz w:val="22"/>
          <w:szCs w:val="22"/>
          <w:highlight w:val="cyan"/>
          <w:lang w:val="en-US"/>
        </w:rPr>
      </w:pPr>
      <w:r w:rsidRPr="5B7E259D">
        <w:rPr>
          <w:color w:val="000000" w:themeColor="text1"/>
          <w:sz w:val="22"/>
          <w:szCs w:val="22"/>
          <w:highlight w:val="cyan"/>
          <w:lang w:val="en-US"/>
        </w:rPr>
        <w:t>taking action to enable all children to have the best outcomes</w:t>
      </w:r>
    </w:p>
    <w:p w14:paraId="5FBF6F5F" w14:textId="74976EC3" w:rsidR="00674940" w:rsidRPr="00674940" w:rsidRDefault="00674940" w:rsidP="00674940">
      <w:pPr>
        <w:autoSpaceDE w:val="0"/>
        <w:autoSpaceDN w:val="0"/>
        <w:adjustRightInd w:val="0"/>
        <w:ind w:firstLine="357"/>
        <w:rPr>
          <w:rFonts w:eastAsia="Calibri" w:cs="Calibri"/>
          <w:b/>
          <w:bCs/>
          <w:color w:val="000000"/>
          <w:szCs w:val="22"/>
          <w:u w:color="000000"/>
          <w:lang w:val="it-IT"/>
        </w:rPr>
      </w:pPr>
      <w:r w:rsidRPr="00674940">
        <w:rPr>
          <w:rFonts w:eastAsia="Calibri" w:cs="Calibri"/>
          <w:b/>
          <w:bCs/>
          <w:color w:val="000000"/>
          <w:szCs w:val="22"/>
          <w:highlight w:val="cyan"/>
          <w:u w:color="000000"/>
          <w:lang w:val="it-IT"/>
        </w:rPr>
        <w:t>Safeguarding is proactive – it is what we do to prevent harm</w:t>
      </w:r>
    </w:p>
    <w:p w14:paraId="164DE645" w14:textId="1634C8E1" w:rsidR="00F33D69" w:rsidRDefault="001839CD" w:rsidP="00294C50">
      <w:pPr>
        <w:pStyle w:val="Body"/>
        <w:numPr>
          <w:ilvl w:val="0"/>
          <w:numId w:val="62"/>
        </w:numPr>
        <w:spacing w:after="120"/>
        <w:ind w:left="357" w:hanging="357"/>
        <w:jc w:val="both"/>
        <w:rPr>
          <w:sz w:val="22"/>
          <w:szCs w:val="22"/>
          <w:lang w:val="en-US"/>
        </w:rPr>
      </w:pPr>
      <w:r w:rsidRPr="00A6570B">
        <w:rPr>
          <w:b/>
          <w:bCs/>
          <w:sz w:val="22"/>
          <w:szCs w:val="22"/>
          <w:lang w:val="en-US"/>
        </w:rPr>
        <w:t>Child protection</w:t>
      </w:r>
      <w:r w:rsidRPr="00A6570B">
        <w:rPr>
          <w:sz w:val="22"/>
          <w:szCs w:val="22"/>
          <w:lang w:val="en-US"/>
        </w:rPr>
        <w:t xml:space="preserve"> refers to the processes undertaken to protect children who have been identified as suffering or being at risk of suffering significant harm.</w:t>
      </w:r>
    </w:p>
    <w:p w14:paraId="4714E738" w14:textId="6FD03664" w:rsidR="00674940" w:rsidRPr="005670DD" w:rsidRDefault="005670DD" w:rsidP="005670DD">
      <w:pPr>
        <w:autoSpaceDE w:val="0"/>
        <w:autoSpaceDN w:val="0"/>
        <w:adjustRightInd w:val="0"/>
        <w:ind w:firstLine="357"/>
        <w:rPr>
          <w:rFonts w:eastAsia="Calibri" w:cs="Calibri"/>
          <w:b/>
          <w:bCs/>
          <w:color w:val="000000"/>
          <w:szCs w:val="22"/>
          <w:highlight w:val="cyan"/>
          <w:u w:color="000000"/>
          <w:lang w:val="it-IT"/>
        </w:rPr>
      </w:pPr>
      <w:r w:rsidRPr="005670DD">
        <w:rPr>
          <w:rFonts w:eastAsia="Calibri" w:cs="Calibri"/>
          <w:b/>
          <w:bCs/>
          <w:color w:val="000000"/>
          <w:szCs w:val="22"/>
          <w:highlight w:val="cyan"/>
          <w:u w:color="000000"/>
          <w:lang w:val="it-IT"/>
        </w:rPr>
        <w:t>Child Protection is reactive - it’s the way in which we respond to harm</w:t>
      </w:r>
    </w:p>
    <w:p w14:paraId="7A848CED" w14:textId="0B6D9B3C" w:rsidR="006A0970" w:rsidRPr="00B93657" w:rsidRDefault="006A0970" w:rsidP="004B4835">
      <w:pPr>
        <w:pStyle w:val="Body"/>
        <w:numPr>
          <w:ilvl w:val="0"/>
          <w:numId w:val="62"/>
        </w:numPr>
        <w:spacing w:after="120"/>
        <w:ind w:left="357" w:hanging="357"/>
        <w:jc w:val="both"/>
        <w:rPr>
          <w:color w:val="000000" w:themeColor="text1"/>
          <w:sz w:val="22"/>
          <w:szCs w:val="22"/>
          <w:lang w:val="en-US"/>
        </w:rPr>
      </w:pPr>
      <w:r w:rsidRPr="00F90135">
        <w:rPr>
          <w:b/>
          <w:bCs/>
          <w:color w:val="000000" w:themeColor="text1"/>
          <w:sz w:val="22"/>
          <w:szCs w:val="22"/>
          <w:lang w:val="en-US"/>
        </w:rPr>
        <w:t>Abuse</w:t>
      </w:r>
      <w:r w:rsidRPr="00B93657">
        <w:rPr>
          <w:color w:val="000000" w:themeColor="text1"/>
          <w:sz w:val="22"/>
          <w:szCs w:val="22"/>
          <w:lang w:val="en-US"/>
        </w:rPr>
        <w:t xml:space="preserve"> is a form of maltreatment of a child and may involve inflicting harm or failing to act to prevent harm.  </w:t>
      </w:r>
      <w:r w:rsidR="00ED77EB" w:rsidRPr="00B93657">
        <w:rPr>
          <w:color w:val="000000" w:themeColor="text1"/>
          <w:sz w:val="22"/>
          <w:szCs w:val="22"/>
          <w:lang w:val="en-US"/>
        </w:rPr>
        <w:t xml:space="preserve">Section </w:t>
      </w:r>
      <w:r w:rsidR="00DC1C97">
        <w:rPr>
          <w:color w:val="000000" w:themeColor="text1"/>
          <w:sz w:val="22"/>
          <w:szCs w:val="22"/>
          <w:lang w:val="en-US"/>
        </w:rPr>
        <w:t>5</w:t>
      </w:r>
      <w:r w:rsidRPr="00B93657">
        <w:rPr>
          <w:color w:val="000000" w:themeColor="text1"/>
          <w:sz w:val="22"/>
          <w:szCs w:val="22"/>
          <w:lang w:val="en-US"/>
        </w:rPr>
        <w:t xml:space="preserve"> explains the different types of abuse. </w:t>
      </w:r>
    </w:p>
    <w:p w14:paraId="599FE248" w14:textId="38B720FE" w:rsidR="00C33390" w:rsidRPr="00B93657" w:rsidRDefault="006A0970" w:rsidP="004B4835">
      <w:pPr>
        <w:pStyle w:val="Body"/>
        <w:numPr>
          <w:ilvl w:val="0"/>
          <w:numId w:val="62"/>
        </w:numPr>
        <w:spacing w:after="120"/>
        <w:ind w:left="357" w:hanging="357"/>
        <w:jc w:val="both"/>
        <w:rPr>
          <w:color w:val="000000" w:themeColor="text1"/>
          <w:sz w:val="22"/>
          <w:szCs w:val="22"/>
          <w:lang w:val="en-US"/>
        </w:rPr>
      </w:pPr>
      <w:r w:rsidRPr="00F90135">
        <w:rPr>
          <w:b/>
          <w:bCs/>
          <w:color w:val="000000" w:themeColor="text1"/>
          <w:sz w:val="22"/>
          <w:szCs w:val="22"/>
          <w:lang w:val="en-US"/>
        </w:rPr>
        <w:t>Neglect</w:t>
      </w:r>
      <w:r w:rsidR="00C33390" w:rsidRPr="00B93657">
        <w:rPr>
          <w:color w:val="000000" w:themeColor="text1"/>
          <w:sz w:val="22"/>
          <w:szCs w:val="22"/>
          <w:lang w:val="en-US"/>
        </w:rPr>
        <w:t xml:space="preserve"> is a form of abuse and is the persistent failure to meet a child’s basic physical and/or psychological needs, likely to result in the serious impairment of the child’s health or development</w:t>
      </w:r>
      <w:r w:rsidR="009425C6" w:rsidRPr="00B93657">
        <w:rPr>
          <w:color w:val="000000" w:themeColor="text1"/>
          <w:sz w:val="22"/>
          <w:szCs w:val="22"/>
          <w:lang w:val="en-US"/>
        </w:rPr>
        <w:t xml:space="preserve">.  </w:t>
      </w:r>
      <w:r w:rsidR="00783C25" w:rsidRPr="00B93657">
        <w:rPr>
          <w:color w:val="000000" w:themeColor="text1"/>
          <w:sz w:val="22"/>
          <w:szCs w:val="22"/>
          <w:lang w:val="en-US"/>
        </w:rPr>
        <w:t xml:space="preserve">Section </w:t>
      </w:r>
      <w:r w:rsidR="00DC1C97">
        <w:rPr>
          <w:color w:val="000000" w:themeColor="text1"/>
          <w:sz w:val="22"/>
          <w:szCs w:val="22"/>
          <w:lang w:val="en-US"/>
        </w:rPr>
        <w:t>5</w:t>
      </w:r>
      <w:r w:rsidR="00783C25" w:rsidRPr="00B93657">
        <w:rPr>
          <w:color w:val="000000" w:themeColor="text1"/>
          <w:sz w:val="22"/>
          <w:szCs w:val="22"/>
          <w:lang w:val="en-US"/>
        </w:rPr>
        <w:t>.</w:t>
      </w:r>
      <w:r w:rsidR="00435097">
        <w:rPr>
          <w:color w:val="000000" w:themeColor="text1"/>
          <w:sz w:val="22"/>
          <w:szCs w:val="22"/>
          <w:lang w:val="en-US"/>
        </w:rPr>
        <w:t>5</w:t>
      </w:r>
      <w:r w:rsidR="009425C6" w:rsidRPr="00B93657">
        <w:rPr>
          <w:color w:val="000000" w:themeColor="text1"/>
          <w:sz w:val="22"/>
          <w:szCs w:val="22"/>
          <w:lang w:val="en-US"/>
        </w:rPr>
        <w:t xml:space="preserve"> defines neglect in more detail.</w:t>
      </w:r>
    </w:p>
    <w:p w14:paraId="3F8C9D06" w14:textId="3E5C5FC5" w:rsidR="00106693" w:rsidRPr="00B93657" w:rsidRDefault="00106693" w:rsidP="004B4835">
      <w:pPr>
        <w:pStyle w:val="Body"/>
        <w:numPr>
          <w:ilvl w:val="0"/>
          <w:numId w:val="62"/>
        </w:numPr>
        <w:spacing w:after="120"/>
        <w:ind w:left="357" w:hanging="357"/>
        <w:jc w:val="both"/>
        <w:rPr>
          <w:color w:val="000000" w:themeColor="text1"/>
          <w:sz w:val="22"/>
          <w:szCs w:val="22"/>
          <w:lang w:val="en-US"/>
        </w:rPr>
      </w:pPr>
      <w:r w:rsidRPr="00F90135">
        <w:rPr>
          <w:b/>
          <w:bCs/>
          <w:color w:val="000000" w:themeColor="text1"/>
          <w:sz w:val="22"/>
          <w:szCs w:val="22"/>
          <w:lang w:val="en-US"/>
        </w:rPr>
        <w:t>Sharing of nudes and semi-nudes</w:t>
      </w:r>
      <w:r w:rsidRPr="00B93657">
        <w:rPr>
          <w:color w:val="000000" w:themeColor="text1"/>
          <w:sz w:val="22"/>
          <w:szCs w:val="22"/>
          <w:lang w:val="en-US"/>
        </w:rPr>
        <w:t xml:space="preserve"> (also known as sexting or youth produced sexual imagery) is where children share nude or semi-nude images, videos or live streams).</w:t>
      </w:r>
    </w:p>
    <w:p w14:paraId="4587AAC0" w14:textId="7F01261A" w:rsidR="00F33D69" w:rsidRPr="00B93657" w:rsidRDefault="001839CD" w:rsidP="004B4835">
      <w:pPr>
        <w:pStyle w:val="Body"/>
        <w:numPr>
          <w:ilvl w:val="0"/>
          <w:numId w:val="62"/>
        </w:numPr>
        <w:spacing w:after="120"/>
        <w:ind w:left="357" w:hanging="357"/>
        <w:jc w:val="both"/>
        <w:rPr>
          <w:color w:val="000000" w:themeColor="text1"/>
          <w:sz w:val="22"/>
          <w:szCs w:val="22"/>
          <w:lang w:val="en-US"/>
        </w:rPr>
      </w:pPr>
      <w:r w:rsidRPr="00F90135">
        <w:rPr>
          <w:b/>
          <w:bCs/>
          <w:color w:val="000000" w:themeColor="text1"/>
          <w:sz w:val="22"/>
          <w:szCs w:val="22"/>
          <w:u w:color="0070C0"/>
          <w:lang w:val="en-US"/>
        </w:rPr>
        <w:t>Children in Need</w:t>
      </w:r>
      <w:r w:rsidRPr="00B93657">
        <w:rPr>
          <w:color w:val="000000" w:themeColor="text1"/>
          <w:sz w:val="22"/>
          <w:szCs w:val="22"/>
          <w:u w:color="0070C0"/>
          <w:lang w:val="en-US"/>
        </w:rPr>
        <w:t xml:space="preserve"> refers to a child who is unlikely to achieve or maintain a reasonable level of health and development, or whose health and development is likely to be significantly or further impaired, without the provision of services, or a child who is disabled. </w:t>
      </w:r>
      <w:r w:rsidR="007351B2" w:rsidRPr="00B93657">
        <w:rPr>
          <w:color w:val="000000" w:themeColor="text1"/>
          <w:sz w:val="22"/>
          <w:szCs w:val="22"/>
          <w:u w:color="0070C0"/>
          <w:lang w:val="en-US"/>
        </w:rPr>
        <w:t xml:space="preserve"> </w:t>
      </w:r>
      <w:r w:rsidRPr="00B93657">
        <w:rPr>
          <w:color w:val="000000" w:themeColor="text1"/>
          <w:sz w:val="22"/>
          <w:szCs w:val="22"/>
          <w:u w:color="0070C0"/>
          <w:lang w:val="en-US"/>
        </w:rPr>
        <w:t>Local authorities are required to provide services for children in need for the purposes of safeguarding and promoting their welfare.</w:t>
      </w:r>
    </w:p>
    <w:p w14:paraId="00AE5EBF" w14:textId="77777777" w:rsidR="00F33D69" w:rsidRPr="00F90135" w:rsidRDefault="001839CD" w:rsidP="004B4835">
      <w:pPr>
        <w:pStyle w:val="Heading2"/>
        <w:numPr>
          <w:ilvl w:val="0"/>
          <w:numId w:val="19"/>
        </w:numPr>
        <w:ind w:left="709" w:hanging="709"/>
        <w:rPr>
          <w:rFonts w:ascii="Calibri" w:hAnsi="Calibri" w:cs="Calibri"/>
        </w:rPr>
      </w:pPr>
      <w:bookmarkStart w:id="5" w:name="_Toc178686539"/>
      <w:r w:rsidRPr="00F90135">
        <w:rPr>
          <w:rFonts w:ascii="Calibri" w:hAnsi="Calibri" w:cs="Calibri"/>
        </w:rPr>
        <w:t>Acronyms used in this policy</w:t>
      </w:r>
      <w:bookmarkEnd w:id="5"/>
    </w:p>
    <w:p w14:paraId="3C757471" w14:textId="77777777" w:rsidR="00F33D69" w:rsidRPr="00B93657" w:rsidRDefault="001839CD" w:rsidP="00D825F1">
      <w:pPr>
        <w:pStyle w:val="Body"/>
        <w:ind w:left="2127" w:hanging="1276"/>
        <w:jc w:val="both"/>
        <w:rPr>
          <w:color w:val="000000" w:themeColor="text1"/>
          <w:sz w:val="22"/>
          <w:szCs w:val="22"/>
        </w:rPr>
      </w:pPr>
      <w:r w:rsidRPr="00B93657">
        <w:rPr>
          <w:color w:val="000000" w:themeColor="text1"/>
          <w:sz w:val="22"/>
          <w:szCs w:val="22"/>
          <w:lang w:val="en-US"/>
        </w:rPr>
        <w:t>DSL</w:t>
      </w:r>
      <w:r w:rsidRPr="00B93657">
        <w:rPr>
          <w:color w:val="000000" w:themeColor="text1"/>
          <w:sz w:val="22"/>
          <w:szCs w:val="22"/>
          <w:lang w:val="en-US"/>
        </w:rPr>
        <w:tab/>
        <w:t>Designated Safeguarding Lead</w:t>
      </w:r>
    </w:p>
    <w:p w14:paraId="0100EF98" w14:textId="77777777" w:rsidR="00F33D69" w:rsidRPr="00B93657" w:rsidRDefault="001839CD" w:rsidP="00D825F1">
      <w:pPr>
        <w:pStyle w:val="Body"/>
        <w:ind w:left="2127" w:hanging="1276"/>
        <w:jc w:val="both"/>
        <w:rPr>
          <w:color w:val="000000" w:themeColor="text1"/>
          <w:sz w:val="22"/>
          <w:szCs w:val="22"/>
        </w:rPr>
      </w:pPr>
      <w:r w:rsidRPr="00B93657">
        <w:rPr>
          <w:color w:val="000000" w:themeColor="text1"/>
          <w:sz w:val="22"/>
          <w:szCs w:val="22"/>
          <w:lang w:val="en-US"/>
        </w:rPr>
        <w:t>DDSL</w:t>
      </w:r>
      <w:r w:rsidRPr="00B93657">
        <w:rPr>
          <w:color w:val="000000" w:themeColor="text1"/>
          <w:sz w:val="22"/>
          <w:szCs w:val="22"/>
          <w:lang w:val="en-US"/>
        </w:rPr>
        <w:tab/>
        <w:t>Deputy Designated Safeguarding Lead</w:t>
      </w:r>
    </w:p>
    <w:p w14:paraId="1BF43F50" w14:textId="77777777" w:rsidR="00F33D69" w:rsidRPr="00B93657" w:rsidRDefault="001839CD" w:rsidP="00D825F1">
      <w:pPr>
        <w:pStyle w:val="Body"/>
        <w:ind w:left="2127" w:hanging="1276"/>
        <w:jc w:val="both"/>
        <w:rPr>
          <w:color w:val="000000" w:themeColor="text1"/>
          <w:sz w:val="22"/>
          <w:szCs w:val="22"/>
        </w:rPr>
      </w:pPr>
      <w:r w:rsidRPr="00B93657">
        <w:rPr>
          <w:color w:val="000000" w:themeColor="text1"/>
          <w:sz w:val="22"/>
          <w:szCs w:val="22"/>
          <w:lang w:val="en-US"/>
        </w:rPr>
        <w:t>MARU</w:t>
      </w:r>
      <w:r w:rsidRPr="00B93657">
        <w:rPr>
          <w:color w:val="000000" w:themeColor="text1"/>
          <w:sz w:val="22"/>
          <w:szCs w:val="22"/>
          <w:lang w:val="en-US"/>
        </w:rPr>
        <w:tab/>
        <w:t>Multi Agency Referral Unit</w:t>
      </w:r>
    </w:p>
    <w:p w14:paraId="042D902C" w14:textId="77777777" w:rsidR="00F33D69" w:rsidRPr="00B93657" w:rsidRDefault="001839CD" w:rsidP="00D825F1">
      <w:pPr>
        <w:pStyle w:val="Body"/>
        <w:ind w:left="2127" w:hanging="1276"/>
        <w:jc w:val="both"/>
        <w:rPr>
          <w:color w:val="000000" w:themeColor="text1"/>
          <w:sz w:val="22"/>
          <w:szCs w:val="22"/>
          <w:lang w:val="en-US"/>
        </w:rPr>
      </w:pPr>
      <w:r w:rsidRPr="00B93657">
        <w:rPr>
          <w:color w:val="000000" w:themeColor="text1"/>
          <w:sz w:val="22"/>
          <w:szCs w:val="22"/>
          <w:lang w:val="en-US"/>
        </w:rPr>
        <w:t>CSE</w:t>
      </w:r>
      <w:r w:rsidRPr="00B93657">
        <w:rPr>
          <w:color w:val="000000" w:themeColor="text1"/>
          <w:sz w:val="22"/>
          <w:szCs w:val="22"/>
          <w:lang w:val="en-US"/>
        </w:rPr>
        <w:tab/>
        <w:t>Child Sexual Exploitation</w:t>
      </w:r>
    </w:p>
    <w:p w14:paraId="63009820" w14:textId="77777777" w:rsidR="00D733A0" w:rsidRPr="00B93657" w:rsidRDefault="00D733A0" w:rsidP="5B7E259D">
      <w:pPr>
        <w:pStyle w:val="Body"/>
        <w:ind w:left="2127" w:hanging="1276"/>
        <w:jc w:val="both"/>
        <w:rPr>
          <w:color w:val="000000" w:themeColor="text1"/>
          <w:sz w:val="22"/>
          <w:szCs w:val="22"/>
          <w:lang w:val="en-US"/>
        </w:rPr>
      </w:pPr>
      <w:r w:rsidRPr="5B7E259D">
        <w:rPr>
          <w:color w:val="000000" w:themeColor="text1"/>
          <w:sz w:val="22"/>
          <w:szCs w:val="22"/>
          <w:lang w:val="en-US"/>
        </w:rPr>
        <w:t>CCE</w:t>
      </w:r>
      <w:r>
        <w:tab/>
      </w:r>
      <w:r w:rsidRPr="5B7E259D">
        <w:rPr>
          <w:color w:val="000000" w:themeColor="text1"/>
          <w:sz w:val="22"/>
          <w:szCs w:val="22"/>
          <w:lang w:val="en-US"/>
        </w:rPr>
        <w:t>Child Criminal Exploitation</w:t>
      </w:r>
    </w:p>
    <w:p w14:paraId="28D8E54C" w14:textId="77777777" w:rsidR="00F33D69" w:rsidRPr="00B93657" w:rsidRDefault="001839CD" w:rsidP="00D825F1">
      <w:pPr>
        <w:pStyle w:val="Body"/>
        <w:ind w:left="2127" w:hanging="1276"/>
        <w:jc w:val="both"/>
        <w:rPr>
          <w:color w:val="000000" w:themeColor="text1"/>
          <w:sz w:val="22"/>
          <w:szCs w:val="22"/>
        </w:rPr>
      </w:pPr>
      <w:r w:rsidRPr="00B93657">
        <w:rPr>
          <w:color w:val="000000" w:themeColor="text1"/>
          <w:sz w:val="22"/>
          <w:szCs w:val="22"/>
          <w:lang w:val="de-DE"/>
        </w:rPr>
        <w:t>FGM</w:t>
      </w:r>
      <w:r w:rsidRPr="00B93657">
        <w:rPr>
          <w:color w:val="000000" w:themeColor="text1"/>
          <w:sz w:val="22"/>
          <w:szCs w:val="22"/>
          <w:lang w:val="de-DE"/>
        </w:rPr>
        <w:tab/>
        <w:t>Female Genital Mutilation</w:t>
      </w:r>
    </w:p>
    <w:p w14:paraId="23E1525A" w14:textId="57AA22D1" w:rsidR="00F33D69" w:rsidRPr="00B93657" w:rsidRDefault="001839CD" w:rsidP="00D825F1">
      <w:pPr>
        <w:pStyle w:val="Body"/>
        <w:ind w:left="2127" w:hanging="1276"/>
        <w:jc w:val="both"/>
        <w:rPr>
          <w:color w:val="000000" w:themeColor="text1"/>
          <w:sz w:val="22"/>
          <w:szCs w:val="22"/>
          <w:u w:color="0070C0"/>
        </w:rPr>
      </w:pPr>
      <w:r w:rsidRPr="00B93657">
        <w:rPr>
          <w:color w:val="000000" w:themeColor="text1"/>
          <w:sz w:val="22"/>
          <w:szCs w:val="22"/>
        </w:rPr>
        <w:t>KCSIE</w:t>
      </w:r>
      <w:r w:rsidRPr="00B93657">
        <w:rPr>
          <w:color w:val="000000" w:themeColor="text1"/>
          <w:sz w:val="22"/>
          <w:szCs w:val="22"/>
        </w:rPr>
        <w:tab/>
      </w:r>
      <w:r w:rsidRPr="00B93657">
        <w:rPr>
          <w:color w:val="000000" w:themeColor="text1"/>
          <w:sz w:val="22"/>
          <w:szCs w:val="22"/>
          <w:lang w:val="en-US"/>
        </w:rPr>
        <w:t xml:space="preserve">Keeping Children Safe in Education </w:t>
      </w:r>
      <w:r w:rsidRPr="00B93657">
        <w:rPr>
          <w:color w:val="000000" w:themeColor="text1"/>
          <w:sz w:val="22"/>
          <w:szCs w:val="22"/>
          <w:u w:color="0070C0"/>
          <w:lang w:val="en-US"/>
        </w:rPr>
        <w:t xml:space="preserve">(Revised </w:t>
      </w:r>
      <w:r w:rsidR="00D733A0" w:rsidRPr="00B93657">
        <w:rPr>
          <w:color w:val="000000" w:themeColor="text1"/>
          <w:sz w:val="22"/>
          <w:szCs w:val="22"/>
          <w:u w:color="0070C0"/>
          <w:lang w:val="en-US"/>
        </w:rPr>
        <w:t xml:space="preserve">1 </w:t>
      </w:r>
      <w:r w:rsidRPr="00B93657">
        <w:rPr>
          <w:color w:val="000000" w:themeColor="text1"/>
          <w:sz w:val="22"/>
          <w:szCs w:val="22"/>
          <w:u w:color="0070C0"/>
          <w:lang w:val="en-US"/>
        </w:rPr>
        <w:t xml:space="preserve">September </w:t>
      </w:r>
      <w:r w:rsidR="00A10B95" w:rsidRPr="00B93657">
        <w:rPr>
          <w:color w:val="000000" w:themeColor="text1"/>
          <w:sz w:val="22"/>
          <w:szCs w:val="22"/>
          <w:u w:color="0070C0"/>
          <w:lang w:val="en-US"/>
        </w:rPr>
        <w:t>202</w:t>
      </w:r>
      <w:r w:rsidR="00C95CDF">
        <w:rPr>
          <w:color w:val="000000" w:themeColor="text1"/>
          <w:sz w:val="22"/>
          <w:szCs w:val="22"/>
          <w:u w:color="0070C0"/>
          <w:lang w:val="en-US"/>
        </w:rPr>
        <w:t>4</w:t>
      </w:r>
      <w:r w:rsidR="007351B2" w:rsidRPr="00B93657">
        <w:rPr>
          <w:color w:val="000000" w:themeColor="text1"/>
          <w:sz w:val="22"/>
          <w:szCs w:val="22"/>
          <w:u w:color="0070C0"/>
          <w:lang w:val="en-US"/>
        </w:rPr>
        <w:t>)</w:t>
      </w:r>
      <w:r w:rsidRPr="00B93657">
        <w:rPr>
          <w:color w:val="000000" w:themeColor="text1"/>
          <w:sz w:val="22"/>
          <w:szCs w:val="22"/>
          <w:u w:color="0070C0"/>
          <w:lang w:val="en-US"/>
        </w:rPr>
        <w:t xml:space="preserve"> </w:t>
      </w:r>
      <w:r w:rsidRPr="00B93657">
        <w:rPr>
          <w:color w:val="000000" w:themeColor="text1"/>
          <w:sz w:val="22"/>
          <w:szCs w:val="22"/>
          <w:u w:color="0070C0"/>
          <w:lang w:val="en-US"/>
        </w:rPr>
        <w:tab/>
      </w:r>
      <w:r w:rsidRPr="00B93657">
        <w:rPr>
          <w:color w:val="000000" w:themeColor="text1"/>
          <w:sz w:val="22"/>
          <w:szCs w:val="22"/>
          <w:u w:color="0070C0"/>
          <w:lang w:val="en-US"/>
        </w:rPr>
        <w:tab/>
      </w:r>
    </w:p>
    <w:p w14:paraId="3FDDBFCF" w14:textId="77777777" w:rsidR="00D733A0" w:rsidRPr="00B93657" w:rsidRDefault="00D733A0" w:rsidP="00D825F1">
      <w:pPr>
        <w:pStyle w:val="Body"/>
        <w:ind w:left="2127" w:hanging="1276"/>
        <w:jc w:val="both"/>
        <w:rPr>
          <w:color w:val="000000" w:themeColor="text1"/>
          <w:sz w:val="22"/>
          <w:szCs w:val="22"/>
        </w:rPr>
      </w:pPr>
      <w:r w:rsidRPr="00B93657">
        <w:rPr>
          <w:color w:val="000000" w:themeColor="text1"/>
          <w:sz w:val="22"/>
          <w:szCs w:val="22"/>
        </w:rPr>
        <w:t xml:space="preserve">OSCP </w:t>
      </w:r>
      <w:r w:rsidRPr="00B93657">
        <w:rPr>
          <w:color w:val="000000" w:themeColor="text1"/>
          <w:sz w:val="22"/>
          <w:szCs w:val="22"/>
        </w:rPr>
        <w:tab/>
        <w:t>Safeguarding Children Partnership</w:t>
      </w:r>
    </w:p>
    <w:p w14:paraId="39144436" w14:textId="77777777" w:rsidR="00F33D69" w:rsidRPr="00B93657" w:rsidRDefault="001839CD" w:rsidP="00D825F1">
      <w:pPr>
        <w:pStyle w:val="Body"/>
        <w:ind w:left="2127" w:hanging="1276"/>
        <w:jc w:val="both"/>
        <w:rPr>
          <w:color w:val="000000" w:themeColor="text1"/>
          <w:sz w:val="22"/>
          <w:szCs w:val="22"/>
        </w:rPr>
      </w:pPr>
      <w:r w:rsidRPr="00B93657">
        <w:rPr>
          <w:color w:val="000000" w:themeColor="text1"/>
          <w:sz w:val="22"/>
          <w:szCs w:val="22"/>
          <w:lang w:val="en-US"/>
        </w:rPr>
        <w:t>LADO</w:t>
      </w:r>
      <w:r w:rsidRPr="00B93657">
        <w:rPr>
          <w:color w:val="000000" w:themeColor="text1"/>
          <w:sz w:val="22"/>
          <w:szCs w:val="22"/>
          <w:lang w:val="en-US"/>
        </w:rPr>
        <w:tab/>
        <w:t>Local Authority Designated Officer</w:t>
      </w:r>
    </w:p>
    <w:p w14:paraId="5989A78E" w14:textId="031F109F" w:rsidR="00F33D69" w:rsidRPr="00B93657" w:rsidRDefault="001839CD" w:rsidP="00D825F1">
      <w:pPr>
        <w:pStyle w:val="Body"/>
        <w:ind w:left="2127" w:hanging="1276"/>
        <w:jc w:val="both"/>
        <w:rPr>
          <w:color w:val="000000" w:themeColor="text1"/>
          <w:sz w:val="22"/>
          <w:szCs w:val="22"/>
          <w:u w:color="0070C0"/>
        </w:rPr>
      </w:pPr>
      <w:r w:rsidRPr="00B93657">
        <w:rPr>
          <w:color w:val="000000" w:themeColor="text1"/>
          <w:sz w:val="22"/>
          <w:szCs w:val="22"/>
          <w:u w:color="0070C0"/>
          <w:lang w:val="en-US"/>
        </w:rPr>
        <w:t xml:space="preserve">CIC                </w:t>
      </w:r>
      <w:r w:rsidR="0082379B">
        <w:rPr>
          <w:color w:val="000000" w:themeColor="text1"/>
          <w:sz w:val="22"/>
          <w:szCs w:val="22"/>
          <w:u w:color="0070C0"/>
          <w:lang w:val="en-US"/>
        </w:rPr>
        <w:t xml:space="preserve">   </w:t>
      </w:r>
      <w:r w:rsidRPr="00B93657">
        <w:rPr>
          <w:color w:val="000000" w:themeColor="text1"/>
          <w:sz w:val="22"/>
          <w:szCs w:val="22"/>
          <w:u w:color="0070C0"/>
          <w:lang w:val="en-US"/>
        </w:rPr>
        <w:t xml:space="preserve"> Children in Care</w:t>
      </w:r>
    </w:p>
    <w:p w14:paraId="10EDC78F" w14:textId="429ABD33" w:rsidR="00F33D69" w:rsidRPr="00B93657" w:rsidRDefault="001839CD" w:rsidP="00D825F1">
      <w:pPr>
        <w:pStyle w:val="Body"/>
        <w:ind w:left="2127" w:hanging="1276"/>
        <w:jc w:val="both"/>
        <w:rPr>
          <w:color w:val="000000" w:themeColor="text1"/>
          <w:sz w:val="22"/>
          <w:szCs w:val="22"/>
          <w:u w:color="0070C0"/>
        </w:rPr>
      </w:pPr>
      <w:r w:rsidRPr="00B93657">
        <w:rPr>
          <w:color w:val="000000" w:themeColor="text1"/>
          <w:sz w:val="22"/>
          <w:szCs w:val="22"/>
          <w:u w:color="0070C0"/>
          <w:lang w:val="en-US"/>
        </w:rPr>
        <w:t xml:space="preserve">CIOS              </w:t>
      </w:r>
      <w:r w:rsidR="0082379B">
        <w:rPr>
          <w:color w:val="000000" w:themeColor="text1"/>
          <w:sz w:val="22"/>
          <w:szCs w:val="22"/>
          <w:u w:color="0070C0"/>
          <w:lang w:val="en-US"/>
        </w:rPr>
        <w:t xml:space="preserve">   </w:t>
      </w:r>
      <w:r w:rsidRPr="00B93657">
        <w:rPr>
          <w:color w:val="000000" w:themeColor="text1"/>
          <w:sz w:val="22"/>
          <w:szCs w:val="22"/>
          <w:u w:color="0070C0"/>
          <w:lang w:val="en-US"/>
        </w:rPr>
        <w:t>Cornwall and Isles of Scilly</w:t>
      </w:r>
    </w:p>
    <w:p w14:paraId="0D0D6BAE" w14:textId="77777777" w:rsidR="00F33D69" w:rsidRPr="00B93657" w:rsidRDefault="001839CD" w:rsidP="004439F9">
      <w:pPr>
        <w:pStyle w:val="Body"/>
        <w:ind w:left="2127" w:hanging="1276"/>
        <w:jc w:val="both"/>
        <w:rPr>
          <w:color w:val="000000" w:themeColor="text1"/>
          <w:sz w:val="22"/>
          <w:szCs w:val="22"/>
          <w:u w:color="0070C0"/>
          <w:lang w:val="en-US"/>
        </w:rPr>
      </w:pPr>
      <w:r w:rsidRPr="00B93657">
        <w:rPr>
          <w:color w:val="000000" w:themeColor="text1"/>
          <w:sz w:val="22"/>
          <w:szCs w:val="22"/>
          <w:u w:color="0070C0"/>
          <w:lang w:val="en-US"/>
        </w:rPr>
        <w:t>SEND</w:t>
      </w:r>
      <w:r w:rsidRPr="00B93657">
        <w:rPr>
          <w:color w:val="000000" w:themeColor="text1"/>
          <w:sz w:val="22"/>
          <w:szCs w:val="22"/>
          <w:u w:color="0070C0"/>
          <w:lang w:val="en-US"/>
        </w:rPr>
        <w:tab/>
        <w:t>Special Educational Needs and Disability</w:t>
      </w:r>
    </w:p>
    <w:p w14:paraId="56E8A490" w14:textId="77777777" w:rsidR="004439F9" w:rsidRPr="00B93657" w:rsidRDefault="004439F9" w:rsidP="00603B29">
      <w:pPr>
        <w:pStyle w:val="Body"/>
        <w:spacing w:after="120"/>
        <w:ind w:left="2127" w:hanging="1276"/>
        <w:jc w:val="both"/>
        <w:rPr>
          <w:color w:val="000000" w:themeColor="text1"/>
          <w:sz w:val="22"/>
          <w:szCs w:val="22"/>
          <w:u w:color="0070C0"/>
        </w:rPr>
      </w:pPr>
      <w:r w:rsidRPr="00B93657">
        <w:rPr>
          <w:color w:val="000000" w:themeColor="text1"/>
          <w:sz w:val="22"/>
          <w:szCs w:val="22"/>
          <w:u w:color="0070C0"/>
          <w:lang w:val="en-US"/>
        </w:rPr>
        <w:t>SPOC</w:t>
      </w:r>
      <w:r w:rsidRPr="00B93657">
        <w:rPr>
          <w:color w:val="000000" w:themeColor="text1"/>
          <w:sz w:val="22"/>
          <w:szCs w:val="22"/>
          <w:u w:color="0070C0"/>
          <w:lang w:val="en-US"/>
        </w:rPr>
        <w:tab/>
        <w:t>Single Point of Contact</w:t>
      </w:r>
    </w:p>
    <w:p w14:paraId="35FE048D" w14:textId="77777777" w:rsidR="00F33D69" w:rsidRPr="00F90135" w:rsidRDefault="001839CD" w:rsidP="004B4835">
      <w:pPr>
        <w:pStyle w:val="Heading2"/>
        <w:numPr>
          <w:ilvl w:val="0"/>
          <w:numId w:val="19"/>
        </w:numPr>
        <w:ind w:left="709" w:hanging="709"/>
        <w:rPr>
          <w:rFonts w:ascii="Calibri" w:hAnsi="Calibri" w:cs="Calibri"/>
        </w:rPr>
      </w:pPr>
      <w:bookmarkStart w:id="6" w:name="_Toc178686540"/>
      <w:r w:rsidRPr="00F90135">
        <w:rPr>
          <w:rFonts w:ascii="Calibri" w:hAnsi="Calibri" w:cs="Calibri"/>
        </w:rPr>
        <w:t>Key Documents</w:t>
      </w:r>
      <w:bookmarkEnd w:id="6"/>
    </w:p>
    <w:p w14:paraId="6D015FB3" w14:textId="77777777" w:rsidR="00B72D32" w:rsidRPr="00B93657" w:rsidRDefault="00B72D32" w:rsidP="00737ED9">
      <w:pPr>
        <w:autoSpaceDE w:val="0"/>
        <w:autoSpaceDN w:val="0"/>
        <w:adjustRightInd w:val="0"/>
        <w:rPr>
          <w:rFonts w:cs="Calibri"/>
          <w:szCs w:val="22"/>
          <w:lang w:val="en"/>
        </w:rPr>
      </w:pPr>
      <w:r w:rsidRPr="00B93657">
        <w:rPr>
          <w:rFonts w:cs="Calibri"/>
          <w:szCs w:val="22"/>
          <w:lang w:val="en"/>
        </w:rPr>
        <w:t>This is an overarching policy and should be read in conjunction with the following documents:</w:t>
      </w:r>
    </w:p>
    <w:p w14:paraId="68C144FE" w14:textId="23AF8AEC" w:rsidR="004B5425" w:rsidRPr="00B93657" w:rsidRDefault="00542BBD" w:rsidP="004B5425">
      <w:pPr>
        <w:autoSpaceDE w:val="0"/>
        <w:autoSpaceDN w:val="0"/>
        <w:adjustRightInd w:val="0"/>
        <w:rPr>
          <w:rFonts w:cs="Calibri"/>
          <w:color w:val="000000"/>
          <w:szCs w:val="22"/>
          <w:lang w:val="en"/>
        </w:rPr>
      </w:pPr>
      <w:hyperlink r:id="rId19" w:history="1">
        <w:r w:rsidR="00B72D32" w:rsidRPr="00C54480">
          <w:rPr>
            <w:rStyle w:val="Hyperlink"/>
            <w:rFonts w:cs="Calibri"/>
            <w:color w:val="0432FF"/>
            <w:szCs w:val="22"/>
          </w:rPr>
          <w:t>Keeping Children Safe in Education</w:t>
        </w:r>
      </w:hyperlink>
      <w:r w:rsidR="00B72D32" w:rsidRPr="00B93657">
        <w:rPr>
          <w:rFonts w:cs="Calibri"/>
          <w:color w:val="000000"/>
          <w:szCs w:val="22"/>
          <w:lang w:val="en"/>
        </w:rPr>
        <w:t xml:space="preserve"> </w:t>
      </w:r>
      <w:r w:rsidR="00B72D32" w:rsidRPr="00B93657">
        <w:rPr>
          <w:rFonts w:cs="Calibri"/>
          <w:color w:val="000000" w:themeColor="text1"/>
          <w:szCs w:val="22"/>
          <w:lang w:val="en"/>
        </w:rPr>
        <w:t xml:space="preserve">Sept </w:t>
      </w:r>
      <w:r w:rsidR="00D86DC1" w:rsidRPr="00B93657">
        <w:rPr>
          <w:rFonts w:cs="Calibri"/>
          <w:color w:val="000000" w:themeColor="text1"/>
          <w:szCs w:val="22"/>
          <w:lang w:val="en"/>
        </w:rPr>
        <w:t>202</w:t>
      </w:r>
      <w:r w:rsidR="00D210CC">
        <w:rPr>
          <w:rFonts w:cs="Calibri"/>
          <w:color w:val="000000" w:themeColor="text1"/>
          <w:szCs w:val="22"/>
          <w:lang w:val="en"/>
        </w:rPr>
        <w:t>4</w:t>
      </w:r>
      <w:r w:rsidR="00B72D32" w:rsidRPr="00B93657">
        <w:rPr>
          <w:rFonts w:cs="Calibri"/>
          <w:color w:val="000000" w:themeColor="text1"/>
          <w:szCs w:val="22"/>
          <w:lang w:val="en"/>
        </w:rPr>
        <w:t xml:space="preserve">, </w:t>
      </w:r>
      <w:r w:rsidR="00B72D32" w:rsidRPr="00B93657">
        <w:rPr>
          <w:rFonts w:cs="Calibri"/>
          <w:color w:val="000000"/>
          <w:szCs w:val="22"/>
          <w:lang w:val="en"/>
        </w:rPr>
        <w:t xml:space="preserve">which is the statutory guidance for Schools and Colleges. </w:t>
      </w:r>
    </w:p>
    <w:p w14:paraId="5980C4ED" w14:textId="5CAD5811" w:rsidR="004B5425" w:rsidRPr="00B93657" w:rsidRDefault="00542BBD" w:rsidP="004B5425">
      <w:pPr>
        <w:autoSpaceDE w:val="0"/>
        <w:autoSpaceDN w:val="0"/>
        <w:adjustRightInd w:val="0"/>
        <w:rPr>
          <w:rFonts w:cs="Calibri"/>
          <w:szCs w:val="22"/>
          <w:lang w:val="en"/>
        </w:rPr>
      </w:pPr>
      <w:hyperlink r:id="rId20" w:history="1">
        <w:r w:rsidR="00B72D32" w:rsidRPr="00B93657">
          <w:rPr>
            <w:rStyle w:val="Hyperlink"/>
            <w:rFonts w:cs="Calibri"/>
            <w:color w:val="0432FF"/>
            <w:szCs w:val="22"/>
          </w:rPr>
          <w:t>Working Together to Safeguard Children</w:t>
        </w:r>
      </w:hyperlink>
      <w:r w:rsidR="00B72D32" w:rsidRPr="00B93657">
        <w:rPr>
          <w:rFonts w:cs="Calibri"/>
          <w:color w:val="000000"/>
          <w:szCs w:val="22"/>
          <w:lang w:val="en"/>
        </w:rPr>
        <w:t xml:space="preserve"> </w:t>
      </w:r>
      <w:r w:rsidR="00C54480">
        <w:rPr>
          <w:rFonts w:cs="Calibri"/>
          <w:szCs w:val="22"/>
          <w:lang w:val="en"/>
        </w:rPr>
        <w:t>December 2023</w:t>
      </w:r>
      <w:r w:rsidR="00B72D32" w:rsidRPr="00B93657">
        <w:rPr>
          <w:rFonts w:cs="Calibri"/>
          <w:szCs w:val="22"/>
          <w:lang w:val="en"/>
        </w:rPr>
        <w:t xml:space="preserve">, </w:t>
      </w:r>
      <w:r w:rsidR="00B72D32" w:rsidRPr="00B93657">
        <w:rPr>
          <w:rFonts w:cs="Calibri"/>
          <w:color w:val="000000"/>
          <w:szCs w:val="22"/>
          <w:lang w:val="en"/>
        </w:rPr>
        <w:t xml:space="preserve">which is statutory guidance to be read and followed by all those providing services for children and families, including those in education.  </w:t>
      </w:r>
      <w:r w:rsidR="00B72D32" w:rsidRPr="00F45F9C">
        <w:rPr>
          <w:rFonts w:cs="Calibri"/>
          <w:b/>
          <w:bCs/>
          <w:szCs w:val="22"/>
          <w:lang w:val="en"/>
        </w:rPr>
        <w:t>This guidance applies in its entirety to all schools</w:t>
      </w:r>
      <w:r w:rsidR="00B72D32" w:rsidRPr="00B93657">
        <w:rPr>
          <w:rFonts w:cs="Calibri"/>
          <w:szCs w:val="22"/>
          <w:lang w:val="en"/>
        </w:rPr>
        <w:t>.</w:t>
      </w:r>
      <w:r w:rsidR="00E04DF0">
        <w:rPr>
          <w:rFonts w:cs="Calibri"/>
          <w:szCs w:val="22"/>
          <w:lang w:val="en"/>
        </w:rPr>
        <w:t xml:space="preserve">  </w:t>
      </w:r>
    </w:p>
    <w:p w14:paraId="6E6A06A1" w14:textId="36A233B4" w:rsidR="000C6A67" w:rsidRPr="00B93657" w:rsidRDefault="00542BBD" w:rsidP="004B5425">
      <w:pPr>
        <w:autoSpaceDE w:val="0"/>
        <w:autoSpaceDN w:val="0"/>
        <w:adjustRightInd w:val="0"/>
        <w:rPr>
          <w:rFonts w:cs="Calibri"/>
          <w:szCs w:val="22"/>
          <w:lang w:val="en"/>
        </w:rPr>
      </w:pPr>
      <w:hyperlink r:id="rId21" w:history="1">
        <w:r w:rsidR="000C6A67" w:rsidRPr="00900D75">
          <w:rPr>
            <w:rStyle w:val="Hyperlink"/>
            <w:rFonts w:cs="Calibri"/>
            <w:color w:val="0432FF"/>
            <w:szCs w:val="22"/>
          </w:rPr>
          <w:t>Child abuse concerns: guide for practitioners</w:t>
        </w:r>
      </w:hyperlink>
      <w:r w:rsidR="000C6A67" w:rsidRPr="0059372A">
        <w:rPr>
          <w:rStyle w:val="Hyperlink"/>
          <w:color w:val="0432FF"/>
        </w:rPr>
        <w:t xml:space="preserve"> </w:t>
      </w:r>
      <w:r w:rsidR="000C6A67" w:rsidRPr="0059372A">
        <w:rPr>
          <w:rFonts w:cs="Calibri"/>
          <w:szCs w:val="22"/>
          <w:lang w:val="en"/>
        </w:rPr>
        <w:t>March</w:t>
      </w:r>
      <w:r w:rsidR="000C6A67" w:rsidRPr="00B93657">
        <w:rPr>
          <w:rFonts w:cs="Calibri"/>
          <w:szCs w:val="22"/>
          <w:lang w:val="en"/>
        </w:rPr>
        <w:t xml:space="preserve"> 2015</w:t>
      </w:r>
    </w:p>
    <w:p w14:paraId="71975343" w14:textId="77777777" w:rsidR="00905BB8" w:rsidRDefault="00542BBD" w:rsidP="004B5425">
      <w:pPr>
        <w:autoSpaceDE w:val="0"/>
        <w:autoSpaceDN w:val="0"/>
        <w:adjustRightInd w:val="0"/>
        <w:rPr>
          <w:rFonts w:cs="Calibri"/>
        </w:rPr>
      </w:pPr>
      <w:hyperlink r:id="rId22" w:history="1">
        <w:r w:rsidR="000C6A67" w:rsidRPr="0059372A">
          <w:rPr>
            <w:rStyle w:val="Hyperlink"/>
            <w:rFonts w:cs="Calibri"/>
            <w:color w:val="0432FF"/>
            <w:szCs w:val="22"/>
          </w:rPr>
          <w:t>Information sharing advice for safeguarding practitioners</w:t>
        </w:r>
      </w:hyperlink>
      <w:r w:rsidR="000C6A67" w:rsidRPr="0059372A">
        <w:rPr>
          <w:rStyle w:val="Hyperlink"/>
          <w:color w:val="0432FF"/>
          <w:szCs w:val="22"/>
        </w:rPr>
        <w:t xml:space="preserve"> March</w:t>
      </w:r>
      <w:r w:rsidR="000C6A67" w:rsidRPr="00B93657">
        <w:rPr>
          <w:rFonts w:cs="Calibri"/>
        </w:rPr>
        <w:t xml:space="preserve"> 2015</w:t>
      </w:r>
      <w:r w:rsidR="00905BB8">
        <w:rPr>
          <w:rFonts w:cs="Calibri"/>
        </w:rPr>
        <w:t>, updated May 2024</w:t>
      </w:r>
    </w:p>
    <w:p w14:paraId="6B884332" w14:textId="5E4CA0A2" w:rsidR="004B5425" w:rsidRPr="00B93657" w:rsidRDefault="00542BBD" w:rsidP="004B5425">
      <w:pPr>
        <w:autoSpaceDE w:val="0"/>
        <w:autoSpaceDN w:val="0"/>
        <w:adjustRightInd w:val="0"/>
        <w:rPr>
          <w:rFonts w:cs="Calibri"/>
          <w:color w:val="000000"/>
          <w:szCs w:val="22"/>
          <w:lang w:val="en"/>
        </w:rPr>
      </w:pPr>
      <w:hyperlink r:id="rId23" w:history="1">
        <w:r w:rsidR="00B72D32" w:rsidRPr="00B93657">
          <w:rPr>
            <w:rStyle w:val="Hyperlink"/>
            <w:rFonts w:cs="Calibri"/>
            <w:color w:val="0432FF"/>
            <w:szCs w:val="22"/>
            <w:lang w:val="en"/>
          </w:rPr>
          <w:t>The Prevent Duty Departmental, advice for Schools and child care providers</w:t>
        </w:r>
      </w:hyperlink>
      <w:r w:rsidR="00B72D32" w:rsidRPr="00B93657">
        <w:rPr>
          <w:rFonts w:cs="Calibri"/>
          <w:color w:val="0432FF"/>
          <w:szCs w:val="22"/>
          <w:lang w:val="en"/>
        </w:rPr>
        <w:t xml:space="preserve"> </w:t>
      </w:r>
      <w:r w:rsidR="0059372A">
        <w:rPr>
          <w:rFonts w:cs="Calibri"/>
          <w:color w:val="000000"/>
          <w:szCs w:val="22"/>
          <w:lang w:val="en"/>
        </w:rPr>
        <w:t>updated September 2023</w:t>
      </w:r>
    </w:p>
    <w:p w14:paraId="6586D883" w14:textId="2181957F" w:rsidR="004B5425" w:rsidRPr="00B93657" w:rsidRDefault="00542BBD" w:rsidP="004B5425">
      <w:pPr>
        <w:autoSpaceDE w:val="0"/>
        <w:autoSpaceDN w:val="0"/>
        <w:adjustRightInd w:val="0"/>
        <w:rPr>
          <w:rFonts w:cs="Calibri"/>
          <w:color w:val="0070C0"/>
          <w:szCs w:val="22"/>
          <w:lang w:val="en"/>
        </w:rPr>
      </w:pPr>
      <w:hyperlink r:id="rId24" w:history="1">
        <w:r w:rsidR="00B72D32" w:rsidRPr="0059372A">
          <w:rPr>
            <w:rStyle w:val="Hyperlink"/>
            <w:rFonts w:cs="Calibri"/>
            <w:color w:val="0432FF"/>
            <w:szCs w:val="22"/>
            <w:lang w:val="en"/>
          </w:rPr>
          <w:t>Multi agency Statutory Guidance on Female Genital Mutilation</w:t>
        </w:r>
      </w:hyperlink>
      <w:r w:rsidR="00B72D32" w:rsidRPr="00B93657">
        <w:rPr>
          <w:rFonts w:cs="Calibri"/>
          <w:color w:val="0432FF"/>
          <w:szCs w:val="22"/>
          <w:lang w:val="en"/>
        </w:rPr>
        <w:t xml:space="preserve"> </w:t>
      </w:r>
      <w:r w:rsidR="00B72D32" w:rsidRPr="00B93657">
        <w:rPr>
          <w:rFonts w:cs="Calibri"/>
          <w:color w:val="000000" w:themeColor="text1"/>
          <w:szCs w:val="22"/>
          <w:lang w:val="en"/>
        </w:rPr>
        <w:t xml:space="preserve">Updated </w:t>
      </w:r>
      <w:r w:rsidR="000C6A67" w:rsidRPr="00B93657">
        <w:rPr>
          <w:rFonts w:cs="Calibri"/>
          <w:color w:val="000000" w:themeColor="text1"/>
          <w:szCs w:val="22"/>
          <w:lang w:val="en"/>
        </w:rPr>
        <w:t>July 2020</w:t>
      </w:r>
    </w:p>
    <w:p w14:paraId="012D0378" w14:textId="482437C0" w:rsidR="004B5425" w:rsidRPr="00B93657" w:rsidRDefault="00542BBD" w:rsidP="004B5425">
      <w:pPr>
        <w:autoSpaceDE w:val="0"/>
        <w:autoSpaceDN w:val="0"/>
        <w:adjustRightInd w:val="0"/>
        <w:rPr>
          <w:rFonts w:cs="Calibri"/>
          <w:color w:val="000000"/>
          <w:szCs w:val="22"/>
          <w:lang w:val="en"/>
        </w:rPr>
      </w:pPr>
      <w:hyperlink r:id="rId25" w:history="1">
        <w:r w:rsidR="00B72D32" w:rsidRPr="00B93657">
          <w:rPr>
            <w:rStyle w:val="Hyperlink"/>
            <w:rFonts w:cs="Calibri"/>
            <w:color w:val="0432FF"/>
            <w:szCs w:val="22"/>
            <w:lang w:val="en"/>
          </w:rPr>
          <w:t>Children Missing Education- Statutory guidance for local authorities</w:t>
        </w:r>
      </w:hyperlink>
      <w:r w:rsidR="00B72D32" w:rsidRPr="00B93657">
        <w:rPr>
          <w:rFonts w:cs="Calibri"/>
          <w:color w:val="000000" w:themeColor="text1"/>
          <w:szCs w:val="22"/>
          <w:lang w:val="en"/>
        </w:rPr>
        <w:t xml:space="preserve"> </w:t>
      </w:r>
      <w:r w:rsidR="0059372A">
        <w:rPr>
          <w:rFonts w:cs="Calibri"/>
          <w:color w:val="000000"/>
          <w:szCs w:val="22"/>
          <w:lang w:val="en"/>
        </w:rPr>
        <w:t>August 2024</w:t>
      </w:r>
    </w:p>
    <w:p w14:paraId="36EAB8F5" w14:textId="4B28105D" w:rsidR="004B5425" w:rsidRPr="00B93657" w:rsidRDefault="00542BBD" w:rsidP="004B5425">
      <w:pPr>
        <w:autoSpaceDE w:val="0"/>
        <w:autoSpaceDN w:val="0"/>
        <w:adjustRightInd w:val="0"/>
        <w:rPr>
          <w:rFonts w:cs="Calibri"/>
          <w:color w:val="0070C0"/>
          <w:szCs w:val="22"/>
          <w:lang w:val="en"/>
        </w:rPr>
      </w:pPr>
      <w:hyperlink r:id="rId26" w:history="1">
        <w:r w:rsidR="00B72D32" w:rsidRPr="00B93657">
          <w:rPr>
            <w:rStyle w:val="Hyperlink"/>
            <w:rFonts w:cs="Calibri"/>
            <w:color w:val="0432FF"/>
            <w:szCs w:val="22"/>
            <w:lang w:val="en"/>
          </w:rPr>
          <w:t>Multi agency Statutory Guidance for dealing with Forced Marriage</w:t>
        </w:r>
      </w:hyperlink>
      <w:r w:rsidR="00B72D32" w:rsidRPr="00B93657">
        <w:rPr>
          <w:rFonts w:cs="Calibri"/>
          <w:color w:val="0432FF"/>
          <w:szCs w:val="22"/>
          <w:lang w:val="en"/>
        </w:rPr>
        <w:t xml:space="preserve"> </w:t>
      </w:r>
      <w:r w:rsidR="00E04DF0">
        <w:rPr>
          <w:rFonts w:cs="Calibri"/>
          <w:color w:val="000000" w:themeColor="text1"/>
          <w:szCs w:val="22"/>
          <w:lang w:val="en"/>
        </w:rPr>
        <w:t>Updated June 2022</w:t>
      </w:r>
    </w:p>
    <w:p w14:paraId="65C668D8" w14:textId="0350FAD0" w:rsidR="004B5425" w:rsidRPr="00B93657" w:rsidRDefault="00542BBD" w:rsidP="004B5425">
      <w:pPr>
        <w:autoSpaceDE w:val="0"/>
        <w:autoSpaceDN w:val="0"/>
        <w:adjustRightInd w:val="0"/>
        <w:rPr>
          <w:rFonts w:cs="Calibri"/>
          <w:szCs w:val="22"/>
          <w:lang w:val="en"/>
        </w:rPr>
      </w:pPr>
      <w:hyperlink r:id="rId27" w:history="1">
        <w:r w:rsidR="00B72D32" w:rsidRPr="00B93657">
          <w:rPr>
            <w:rStyle w:val="Hyperlink"/>
            <w:rFonts w:cs="Calibri"/>
            <w:color w:val="0432FF"/>
            <w:szCs w:val="22"/>
            <w:lang w:val="en"/>
          </w:rPr>
          <w:t>Child Sexual Exploitation Definition and a guide for Practitioners</w:t>
        </w:r>
      </w:hyperlink>
      <w:r w:rsidR="00B72D32" w:rsidRPr="00B93657">
        <w:rPr>
          <w:rFonts w:cs="Calibri"/>
          <w:color w:val="0432FF"/>
          <w:szCs w:val="22"/>
          <w:lang w:val="en"/>
        </w:rPr>
        <w:t xml:space="preserve"> </w:t>
      </w:r>
      <w:r w:rsidR="00B72D32" w:rsidRPr="00B93657">
        <w:rPr>
          <w:rStyle w:val="Hyperlink"/>
          <w:rFonts w:cs="Calibri"/>
          <w:szCs w:val="22"/>
          <w:u w:val="none"/>
          <w:lang w:val="en"/>
        </w:rPr>
        <w:t>February 2017</w:t>
      </w:r>
    </w:p>
    <w:p w14:paraId="07B1039C" w14:textId="684C6ACD" w:rsidR="004B5425" w:rsidRPr="00B93657" w:rsidRDefault="00542BBD" w:rsidP="004B5425">
      <w:pPr>
        <w:autoSpaceDE w:val="0"/>
        <w:autoSpaceDN w:val="0"/>
        <w:adjustRightInd w:val="0"/>
        <w:rPr>
          <w:rStyle w:val="Hyperlink"/>
          <w:rFonts w:cs="Calibri"/>
          <w:color w:val="0432FF"/>
          <w:szCs w:val="22"/>
          <w:u w:val="none"/>
          <w:lang w:val="en"/>
        </w:rPr>
      </w:pPr>
      <w:hyperlink r:id="rId28" w:history="1">
        <w:r w:rsidR="00B72D32" w:rsidRPr="00B93657">
          <w:rPr>
            <w:rStyle w:val="Hyperlink"/>
            <w:rFonts w:cs="Calibri"/>
            <w:color w:val="0432FF"/>
            <w:szCs w:val="22"/>
            <w:lang w:val="en"/>
          </w:rPr>
          <w:t xml:space="preserve">Guidance for Safer Working Practice for those working with Children and Young People in Education settings </w:t>
        </w:r>
      </w:hyperlink>
      <w:r w:rsidR="004B5425" w:rsidRPr="00B93657">
        <w:rPr>
          <w:rStyle w:val="Hyperlink"/>
          <w:rFonts w:cs="Calibri"/>
          <w:szCs w:val="22"/>
          <w:u w:val="none"/>
          <w:lang w:val="en"/>
        </w:rPr>
        <w:t xml:space="preserve"> </w:t>
      </w:r>
      <w:r w:rsidR="00B72D32" w:rsidRPr="00B93657">
        <w:rPr>
          <w:rStyle w:val="Hyperlink"/>
          <w:rFonts w:cs="Calibri"/>
          <w:color w:val="000000" w:themeColor="text1"/>
          <w:szCs w:val="22"/>
          <w:u w:val="none"/>
          <w:lang w:val="en"/>
        </w:rPr>
        <w:t xml:space="preserve">Revised </w:t>
      </w:r>
      <w:r w:rsidR="00E04DF0">
        <w:rPr>
          <w:rStyle w:val="Hyperlink"/>
          <w:rFonts w:cs="Calibri"/>
          <w:color w:val="000000" w:themeColor="text1"/>
          <w:szCs w:val="22"/>
          <w:u w:val="none"/>
          <w:lang w:val="en"/>
        </w:rPr>
        <w:t>February 2022</w:t>
      </w:r>
    </w:p>
    <w:p w14:paraId="47135117" w14:textId="0519DFF0" w:rsidR="0007370D" w:rsidRDefault="00542BBD" w:rsidP="004B5425">
      <w:pPr>
        <w:autoSpaceDE w:val="0"/>
        <w:autoSpaceDN w:val="0"/>
        <w:adjustRightInd w:val="0"/>
        <w:rPr>
          <w:rStyle w:val="Hyperlink"/>
          <w:rFonts w:cs="Calibri"/>
          <w:szCs w:val="22"/>
          <w:u w:val="none"/>
          <w:lang w:val="en"/>
        </w:rPr>
      </w:pPr>
      <w:hyperlink r:id="rId29" w:history="1">
        <w:r w:rsidR="0007370D" w:rsidRPr="00B93657">
          <w:rPr>
            <w:rStyle w:val="Hyperlink"/>
            <w:rFonts w:cs="Calibri"/>
            <w:color w:val="0432FF"/>
            <w:szCs w:val="22"/>
            <w:lang w:val="en"/>
          </w:rPr>
          <w:t>Mental Health and Behaviour in school Guidance</w:t>
        </w:r>
      </w:hyperlink>
      <w:r w:rsidR="0007370D" w:rsidRPr="00B93657">
        <w:rPr>
          <w:rStyle w:val="Hyperlink"/>
          <w:rFonts w:cs="Calibri"/>
          <w:color w:val="0432FF"/>
          <w:szCs w:val="22"/>
          <w:u w:val="none"/>
          <w:lang w:val="en"/>
        </w:rPr>
        <w:t xml:space="preserve"> </w:t>
      </w:r>
      <w:r w:rsidR="00E04DF0">
        <w:rPr>
          <w:rStyle w:val="Hyperlink"/>
          <w:rFonts w:cs="Calibri"/>
          <w:szCs w:val="22"/>
          <w:u w:val="none"/>
          <w:lang w:val="en"/>
        </w:rPr>
        <w:t>Updated February 20</w:t>
      </w:r>
      <w:r w:rsidR="00D34985">
        <w:rPr>
          <w:rStyle w:val="Hyperlink"/>
          <w:rFonts w:cs="Calibri"/>
          <w:szCs w:val="22"/>
          <w:u w:val="none"/>
          <w:lang w:val="en"/>
        </w:rPr>
        <w:t>18</w:t>
      </w:r>
    </w:p>
    <w:p w14:paraId="4B1ABE11" w14:textId="36F4E4DF" w:rsidR="004B5425" w:rsidRPr="00B93657" w:rsidRDefault="00542BBD" w:rsidP="004B5425">
      <w:pPr>
        <w:autoSpaceDE w:val="0"/>
        <w:autoSpaceDN w:val="0"/>
        <w:adjustRightInd w:val="0"/>
        <w:rPr>
          <w:rStyle w:val="Hyperlink"/>
          <w:rFonts w:cs="Calibri"/>
          <w:color w:val="0070C0"/>
          <w:szCs w:val="22"/>
          <w:u w:val="none"/>
          <w:lang w:val="en"/>
        </w:rPr>
      </w:pPr>
      <w:hyperlink r:id="rId30" w:history="1">
        <w:r w:rsidR="00B72D32" w:rsidRPr="00B93657">
          <w:rPr>
            <w:rStyle w:val="Hyperlink"/>
            <w:rFonts w:cs="Calibri"/>
            <w:color w:val="0432FF"/>
            <w:szCs w:val="22"/>
            <w:lang w:val="en"/>
          </w:rPr>
          <w:t>Criminal Exploitation of children and vulnerable adults: County Lines guidance</w:t>
        </w:r>
      </w:hyperlink>
      <w:r w:rsidR="00B72D32" w:rsidRPr="00B93657">
        <w:rPr>
          <w:rStyle w:val="Hyperlink"/>
          <w:rFonts w:cs="Calibri"/>
          <w:color w:val="0432FF"/>
          <w:szCs w:val="22"/>
          <w:u w:val="none"/>
          <w:lang w:val="en"/>
        </w:rPr>
        <w:t xml:space="preserve"> </w:t>
      </w:r>
      <w:r w:rsidR="00B72D32" w:rsidRPr="00B93657">
        <w:rPr>
          <w:rStyle w:val="Hyperlink"/>
          <w:rFonts w:cs="Calibri"/>
          <w:color w:val="000000" w:themeColor="text1"/>
          <w:szCs w:val="22"/>
          <w:u w:val="none"/>
          <w:lang w:val="en"/>
        </w:rPr>
        <w:t xml:space="preserve">Updated </w:t>
      </w:r>
      <w:r w:rsidR="003A1C19">
        <w:rPr>
          <w:rStyle w:val="Hyperlink"/>
          <w:rFonts w:cs="Calibri"/>
          <w:color w:val="000000" w:themeColor="text1"/>
          <w:szCs w:val="22"/>
          <w:u w:val="none"/>
          <w:lang w:val="en"/>
        </w:rPr>
        <w:t>October 2023</w:t>
      </w:r>
    </w:p>
    <w:p w14:paraId="78114ACF" w14:textId="77777777" w:rsidR="00250D2C" w:rsidRDefault="00B72D32" w:rsidP="004B5425">
      <w:pPr>
        <w:autoSpaceDE w:val="0"/>
        <w:autoSpaceDN w:val="0"/>
        <w:adjustRightInd w:val="0"/>
        <w:rPr>
          <w:rStyle w:val="Hyperlink"/>
          <w:rFonts w:cs="Calibri"/>
          <w:color w:val="0432FF"/>
          <w:szCs w:val="22"/>
          <w:lang w:val="en"/>
        </w:rPr>
      </w:pPr>
      <w:r w:rsidRPr="00B93657">
        <w:rPr>
          <w:rStyle w:val="Hyperlink"/>
          <w:rFonts w:cs="Calibri"/>
          <w:color w:val="0432FF"/>
          <w:szCs w:val="22"/>
          <w:lang w:val="en"/>
        </w:rPr>
        <w:t xml:space="preserve">The </w:t>
      </w:r>
      <w:hyperlink r:id="rId31" w:history="1">
        <w:r w:rsidRPr="00B93657">
          <w:rPr>
            <w:rStyle w:val="Hyperlink"/>
            <w:rFonts w:cs="Calibri"/>
            <w:color w:val="0432FF"/>
            <w:szCs w:val="22"/>
            <w:lang w:val="en"/>
          </w:rPr>
          <w:t>General Data Protection Regulation (GDPR) and Data Protection Act 2018</w:t>
        </w:r>
      </w:hyperlink>
    </w:p>
    <w:p w14:paraId="41C26F87" w14:textId="0250ACBF" w:rsidR="00250D2C" w:rsidRDefault="00542BBD" w:rsidP="004B5425">
      <w:pPr>
        <w:autoSpaceDE w:val="0"/>
        <w:autoSpaceDN w:val="0"/>
        <w:adjustRightInd w:val="0"/>
        <w:rPr>
          <w:rStyle w:val="Hyperlink"/>
          <w:rFonts w:cs="Calibri"/>
          <w:color w:val="0432FF"/>
          <w:szCs w:val="22"/>
          <w:lang w:val="en"/>
        </w:rPr>
      </w:pPr>
      <w:hyperlink r:id="rId32" w:history="1">
        <w:r w:rsidR="004E3C71" w:rsidRPr="004E3C71">
          <w:rPr>
            <w:rStyle w:val="Hyperlink"/>
            <w:rFonts w:cs="Calibri"/>
            <w:szCs w:val="22"/>
            <w:lang w:val="en"/>
          </w:rPr>
          <w:t>Gender Questioning Children – Non statutory guidance for schools and colleges in England – Draft consultation December 2023.</w:t>
        </w:r>
      </w:hyperlink>
    </w:p>
    <w:p w14:paraId="0114AF20" w14:textId="1DF9B824" w:rsidR="0055770C" w:rsidRPr="007E0B09" w:rsidRDefault="00542BBD" w:rsidP="0055770C">
      <w:pPr>
        <w:spacing w:after="0"/>
        <w:rPr>
          <w:rStyle w:val="Hyperlink"/>
          <w:rFonts w:cs="Calibri"/>
          <w:szCs w:val="22"/>
          <w:u w:val="none"/>
          <w:lang w:val="en"/>
        </w:rPr>
      </w:pPr>
      <w:hyperlink r:id="rId33" w:history="1">
        <w:r w:rsidR="0055770C" w:rsidRPr="00560ECB">
          <w:rPr>
            <w:rStyle w:val="Hyperlink"/>
            <w:rFonts w:cs="Calibri"/>
            <w:color w:val="0432FF"/>
            <w:szCs w:val="22"/>
            <w:lang w:val="en"/>
          </w:rPr>
          <w:t>Exclusions from maintained schools, academies and PRUs</w:t>
        </w:r>
      </w:hyperlink>
      <w:r w:rsidR="0055770C" w:rsidRPr="00560ECB">
        <w:rPr>
          <w:rStyle w:val="Hyperlink"/>
          <w:rFonts w:cs="Calibri"/>
          <w:color w:val="0432FF"/>
          <w:szCs w:val="22"/>
          <w:lang w:val="en"/>
        </w:rPr>
        <w:t xml:space="preserve"> (statutory guidance for schools) </w:t>
      </w:r>
      <w:r w:rsidR="0055770C" w:rsidRPr="007E0B09">
        <w:rPr>
          <w:rStyle w:val="Hyperlink"/>
          <w:rFonts w:cs="Calibri"/>
          <w:szCs w:val="22"/>
          <w:u w:val="none"/>
          <w:lang w:val="en"/>
        </w:rPr>
        <w:t xml:space="preserve">Last updated August </w:t>
      </w:r>
      <w:r w:rsidR="007E0B09">
        <w:rPr>
          <w:rStyle w:val="Hyperlink"/>
          <w:rFonts w:cs="Calibri"/>
          <w:szCs w:val="22"/>
          <w:u w:val="none"/>
          <w:lang w:val="en"/>
        </w:rPr>
        <w:t>20</w:t>
      </w:r>
      <w:r w:rsidR="0055770C" w:rsidRPr="007E0B09">
        <w:rPr>
          <w:rStyle w:val="Hyperlink"/>
          <w:rFonts w:cs="Calibri"/>
          <w:szCs w:val="22"/>
          <w:u w:val="none"/>
          <w:lang w:val="en"/>
        </w:rPr>
        <w:t>24</w:t>
      </w:r>
    </w:p>
    <w:p w14:paraId="335F5F34" w14:textId="77777777" w:rsidR="0055770C" w:rsidRPr="0055770C" w:rsidRDefault="0055770C" w:rsidP="0055770C">
      <w:pPr>
        <w:spacing w:after="0"/>
        <w:rPr>
          <w:rStyle w:val="Hyperlink"/>
          <w:rFonts w:ascii="Verdana" w:hAnsi="Verdana" w:cs="Arial"/>
          <w:color w:val="FF0000"/>
          <w:sz w:val="20"/>
          <w:szCs w:val="20"/>
        </w:rPr>
      </w:pPr>
    </w:p>
    <w:p w14:paraId="2EB8C207" w14:textId="5D57B7A0" w:rsidR="0007370D" w:rsidRPr="00B93657" w:rsidRDefault="00542BBD" w:rsidP="004B5425">
      <w:pPr>
        <w:autoSpaceDE w:val="0"/>
        <w:autoSpaceDN w:val="0"/>
        <w:adjustRightInd w:val="0"/>
        <w:rPr>
          <w:rStyle w:val="Hyperlink"/>
          <w:rFonts w:cs="Calibri"/>
          <w:color w:val="0432FF"/>
          <w:szCs w:val="22"/>
          <w:u w:val="none"/>
          <w:lang w:val="en"/>
        </w:rPr>
      </w:pPr>
      <w:hyperlink r:id="rId34" w:history="1">
        <w:r w:rsidR="00197910">
          <w:rPr>
            <w:rStyle w:val="Hyperlink"/>
            <w:rFonts w:cs="Calibri"/>
            <w:color w:val="0432FF"/>
            <w:szCs w:val="22"/>
            <w:lang w:val="en"/>
          </w:rPr>
          <w:t>Relationships Education, Relationships and Sex Education and Health Education Updated September 2021</w:t>
        </w:r>
      </w:hyperlink>
    </w:p>
    <w:p w14:paraId="00F846C3" w14:textId="03DF52D7" w:rsidR="0007370D" w:rsidRPr="00B93657" w:rsidRDefault="00542BBD" w:rsidP="004B5425">
      <w:pPr>
        <w:autoSpaceDE w:val="0"/>
        <w:autoSpaceDN w:val="0"/>
        <w:adjustRightInd w:val="0"/>
        <w:rPr>
          <w:rStyle w:val="Hyperlink"/>
          <w:rFonts w:cs="Calibri"/>
          <w:szCs w:val="22"/>
          <w:u w:val="none"/>
          <w:lang w:val="en"/>
        </w:rPr>
      </w:pPr>
      <w:hyperlink r:id="rId35" w:history="1">
        <w:r w:rsidR="0007370D" w:rsidRPr="00B93657">
          <w:rPr>
            <w:rStyle w:val="Hyperlink"/>
            <w:rFonts w:cs="Calibri"/>
            <w:color w:val="0432FF"/>
            <w:szCs w:val="22"/>
            <w:lang w:val="en"/>
          </w:rPr>
          <w:t>Ofsted Education Inspection Framework with specific reference to Inspecting Safeguarding in early years, education and skills settings</w:t>
        </w:r>
      </w:hyperlink>
      <w:r w:rsidR="0007370D" w:rsidRPr="00B93657">
        <w:rPr>
          <w:rStyle w:val="Hyperlink"/>
          <w:rFonts w:cs="Calibri"/>
          <w:color w:val="0432FF"/>
          <w:szCs w:val="22"/>
          <w:u w:val="none"/>
          <w:lang w:val="en"/>
        </w:rPr>
        <w:t xml:space="preserve"> </w:t>
      </w:r>
      <w:r w:rsidR="00706FC8">
        <w:rPr>
          <w:rStyle w:val="Hyperlink"/>
          <w:rFonts w:cs="Calibri"/>
          <w:szCs w:val="22"/>
          <w:u w:val="none"/>
          <w:lang w:val="en"/>
        </w:rPr>
        <w:t>August 2023</w:t>
      </w:r>
    </w:p>
    <w:p w14:paraId="1C542231" w14:textId="1609808C" w:rsidR="00493874" w:rsidRPr="00B93657" w:rsidRDefault="00542BBD" w:rsidP="004B5425">
      <w:pPr>
        <w:autoSpaceDE w:val="0"/>
        <w:autoSpaceDN w:val="0"/>
        <w:adjustRightInd w:val="0"/>
        <w:rPr>
          <w:rStyle w:val="Hyperlink"/>
          <w:rFonts w:cs="Calibri"/>
          <w:szCs w:val="22"/>
          <w:u w:val="none"/>
          <w:lang w:val="en"/>
        </w:rPr>
      </w:pPr>
      <w:hyperlink r:id="rId36" w:history="1">
        <w:r w:rsidR="00493874" w:rsidRPr="00EA1C29">
          <w:rPr>
            <w:rStyle w:val="Hyperlink"/>
            <w:rFonts w:cs="Calibri"/>
            <w:color w:val="0432FF"/>
            <w:szCs w:val="22"/>
            <w:lang w:val="en"/>
          </w:rPr>
          <w:t>Sharing nudes and semi-nudes: advice for education settings working with children and young people</w:t>
        </w:r>
      </w:hyperlink>
      <w:r w:rsidR="00493874" w:rsidRPr="00EA1C29">
        <w:rPr>
          <w:rStyle w:val="Hyperlink"/>
          <w:rFonts w:cs="Calibri"/>
          <w:color w:val="0432FF"/>
          <w:szCs w:val="22"/>
          <w:lang w:val="en"/>
        </w:rPr>
        <w:t xml:space="preserve"> </w:t>
      </w:r>
      <w:r w:rsidR="00EA1C29">
        <w:rPr>
          <w:rStyle w:val="Hyperlink"/>
          <w:rFonts w:cs="Calibri"/>
          <w:szCs w:val="22"/>
          <w:u w:val="none"/>
          <w:lang w:val="en"/>
        </w:rPr>
        <w:t>Updated March 2024</w:t>
      </w:r>
    </w:p>
    <w:p w14:paraId="790D1D36" w14:textId="4DB32E25" w:rsidR="0007370D" w:rsidRPr="00B93657" w:rsidRDefault="00B72D32" w:rsidP="00CF4624">
      <w:pPr>
        <w:autoSpaceDE w:val="0"/>
        <w:autoSpaceDN w:val="0"/>
        <w:adjustRightInd w:val="0"/>
        <w:spacing w:after="0"/>
        <w:rPr>
          <w:rStyle w:val="Hyperlink"/>
          <w:rFonts w:cs="Calibri"/>
          <w:szCs w:val="22"/>
          <w:u w:val="none"/>
          <w:lang w:val="en"/>
        </w:rPr>
      </w:pPr>
      <w:r w:rsidRPr="00B93657">
        <w:rPr>
          <w:rStyle w:val="Hyperlink"/>
          <w:rFonts w:cs="Calibri"/>
          <w:szCs w:val="22"/>
          <w:u w:val="none"/>
          <w:lang w:val="en"/>
        </w:rPr>
        <w:t>Cornwall and Isles of Scilly Multi Agency Safeguarding Children Partnership Guidance available via</w:t>
      </w:r>
      <w:r w:rsidRPr="00B93657">
        <w:rPr>
          <w:rStyle w:val="Hyperlink"/>
          <w:rFonts w:cs="Calibri"/>
          <w:color w:val="0432FF"/>
          <w:szCs w:val="22"/>
          <w:u w:val="none"/>
          <w:lang w:val="en"/>
        </w:rPr>
        <w:t xml:space="preserve"> </w:t>
      </w:r>
      <w:hyperlink r:id="rId37" w:history="1">
        <w:r w:rsidR="0007370D" w:rsidRPr="00B93657">
          <w:rPr>
            <w:rStyle w:val="Hyperlink"/>
            <w:rFonts w:cs="Calibri"/>
            <w:color w:val="0432FF"/>
          </w:rPr>
          <w:t>https://ciossafeguarding.org.uk/scp</w:t>
        </w:r>
      </w:hyperlink>
      <w:r w:rsidR="0007370D" w:rsidRPr="00B93657">
        <w:rPr>
          <w:rFonts w:cs="Calibri"/>
        </w:rPr>
        <w:t xml:space="preserve"> which includes links to relevant policies and procedures, as well as training and useful links for children, parents/carers and professionals.</w:t>
      </w:r>
    </w:p>
    <w:p w14:paraId="17D4BB0A" w14:textId="77777777" w:rsidR="004B5425" w:rsidRPr="00B93657" w:rsidRDefault="004B5425" w:rsidP="00CF4624">
      <w:pPr>
        <w:autoSpaceDE w:val="0"/>
        <w:autoSpaceDN w:val="0"/>
        <w:adjustRightInd w:val="0"/>
        <w:spacing w:after="0"/>
        <w:rPr>
          <w:rFonts w:cs="Calibri"/>
          <w:color w:val="0070C0"/>
          <w:sz w:val="20"/>
          <w:szCs w:val="20"/>
          <w:lang w:val="en"/>
        </w:rPr>
      </w:pPr>
    </w:p>
    <w:p w14:paraId="571824E1" w14:textId="77777777" w:rsidR="00F33D69" w:rsidRPr="00F90135" w:rsidRDefault="001839CD" w:rsidP="00D825F1">
      <w:pPr>
        <w:pStyle w:val="Body"/>
        <w:spacing w:after="120"/>
        <w:jc w:val="both"/>
        <w:rPr>
          <w:b/>
          <w:bCs/>
          <w:sz w:val="22"/>
          <w:szCs w:val="22"/>
          <w:lang w:val="en-US"/>
        </w:rPr>
      </w:pPr>
      <w:r w:rsidRPr="00F90135">
        <w:rPr>
          <w:b/>
          <w:bCs/>
          <w:sz w:val="22"/>
          <w:szCs w:val="22"/>
          <w:lang w:val="en-US"/>
        </w:rPr>
        <w:t>Furthermore, we will follow the procedures set out by:</w:t>
      </w:r>
    </w:p>
    <w:p w14:paraId="544BB90F" w14:textId="2D965DE1" w:rsidR="00571350" w:rsidRPr="00B93657" w:rsidRDefault="001839CD" w:rsidP="00D825F1">
      <w:pPr>
        <w:pStyle w:val="Body"/>
        <w:spacing w:after="120"/>
        <w:jc w:val="both"/>
        <w:rPr>
          <w:color w:val="000000" w:themeColor="text1"/>
          <w:sz w:val="22"/>
          <w:szCs w:val="22"/>
        </w:rPr>
      </w:pPr>
      <w:r w:rsidRPr="00B93657">
        <w:rPr>
          <w:sz w:val="22"/>
          <w:szCs w:val="22"/>
          <w:lang w:val="en-US"/>
        </w:rPr>
        <w:t xml:space="preserve">The </w:t>
      </w:r>
      <w:hyperlink r:id="rId38" w:history="1">
        <w:r w:rsidR="00571350" w:rsidRPr="00B93657">
          <w:rPr>
            <w:rStyle w:val="Hyperlink"/>
            <w:color w:val="0432FF"/>
            <w:sz w:val="22"/>
            <w:szCs w:val="22"/>
            <w:lang w:val="en-US"/>
          </w:rPr>
          <w:t>South West Child Protection Procedures</w:t>
        </w:r>
      </w:hyperlink>
      <w:r w:rsidR="00571350" w:rsidRPr="00B93657">
        <w:rPr>
          <w:color w:val="0432FF"/>
          <w:sz w:val="22"/>
          <w:szCs w:val="22"/>
          <w:lang w:val="en-US"/>
        </w:rPr>
        <w:t xml:space="preserve"> </w:t>
      </w:r>
      <w:r w:rsidR="00571350" w:rsidRPr="00B93657">
        <w:rPr>
          <w:sz w:val="22"/>
          <w:szCs w:val="22"/>
          <w:lang w:val="en-US"/>
        </w:rPr>
        <w:t xml:space="preserve">and </w:t>
      </w:r>
      <w:hyperlink r:id="rId39" w:history="1">
        <w:r w:rsidR="00571350" w:rsidRPr="00B93657">
          <w:rPr>
            <w:rStyle w:val="Hyperlink"/>
            <w:color w:val="0432FF"/>
            <w:sz w:val="22"/>
            <w:szCs w:val="22"/>
          </w:rPr>
          <w:t>Our Safeguarding Children Partnership (OSCP) for Cornwall and the Isles of Scilly</w:t>
        </w:r>
      </w:hyperlink>
      <w:r w:rsidR="00571350" w:rsidRPr="00B93657">
        <w:rPr>
          <w:color w:val="0432FF"/>
          <w:sz w:val="22"/>
          <w:szCs w:val="22"/>
        </w:rPr>
        <w:t>.</w:t>
      </w:r>
    </w:p>
    <w:p w14:paraId="78074ECF" w14:textId="1490D9D9" w:rsidR="00F33D69" w:rsidRPr="00B93657" w:rsidRDefault="00571350" w:rsidP="00D825F1">
      <w:pPr>
        <w:pStyle w:val="Body"/>
        <w:spacing w:after="120"/>
        <w:jc w:val="both"/>
        <w:rPr>
          <w:color w:val="0070C0"/>
          <w:sz w:val="22"/>
          <w:szCs w:val="22"/>
          <w:u w:color="0070C0"/>
        </w:rPr>
      </w:pPr>
      <w:r w:rsidRPr="00B93657">
        <w:rPr>
          <w:sz w:val="22"/>
          <w:szCs w:val="22"/>
          <w:lang w:val="en-US"/>
        </w:rPr>
        <w:t>In accordanc</w:t>
      </w:r>
      <w:r w:rsidR="001839CD" w:rsidRPr="00B93657">
        <w:rPr>
          <w:sz w:val="22"/>
          <w:szCs w:val="22"/>
          <w:lang w:val="en-US"/>
        </w:rPr>
        <w:t xml:space="preserve">e with the above procedures, the </w:t>
      </w:r>
      <w:r w:rsidR="004B5425" w:rsidRPr="00B93657">
        <w:rPr>
          <w:sz w:val="22"/>
          <w:szCs w:val="22"/>
          <w:lang w:val="en-US"/>
        </w:rPr>
        <w:t>A</w:t>
      </w:r>
      <w:r w:rsidR="001839CD" w:rsidRPr="00B93657">
        <w:rPr>
          <w:sz w:val="22"/>
          <w:szCs w:val="22"/>
          <w:lang w:val="en-US"/>
        </w:rPr>
        <w:t xml:space="preserve">cademy carries out an annual audit of its Safeguarding provision (S175/157 Safeguarding Audit, requirement of the Education Act 2002 &amp; 2006) and sends a copy to the Local Authority from which a report is submitted </w:t>
      </w:r>
      <w:r w:rsidRPr="00B93657">
        <w:rPr>
          <w:color w:val="000000" w:themeColor="text1"/>
          <w:sz w:val="22"/>
          <w:szCs w:val="22"/>
          <w:u w:color="0070C0"/>
          <w:lang w:val="en-US"/>
        </w:rPr>
        <w:t xml:space="preserve">to OSCP. </w:t>
      </w:r>
    </w:p>
    <w:p w14:paraId="2C7DFDB6" w14:textId="77777777" w:rsidR="00872F61" w:rsidRDefault="00872F61">
      <w:pPr>
        <w:spacing w:after="0"/>
        <w:jc w:val="left"/>
        <w:rPr>
          <w:rFonts w:eastAsia="Calibri" w:cs="Calibri"/>
          <w:b/>
          <w:bCs/>
          <w:color w:val="000000"/>
          <w:szCs w:val="22"/>
          <w:u w:color="000000"/>
        </w:rPr>
      </w:pPr>
      <w:r>
        <w:rPr>
          <w:b/>
          <w:bCs/>
          <w:szCs w:val="22"/>
        </w:rPr>
        <w:br w:type="page"/>
      </w:r>
    </w:p>
    <w:p w14:paraId="4B675DA6" w14:textId="65C59F75" w:rsidR="00F33D69" w:rsidRPr="00F90135" w:rsidRDefault="001839CD" w:rsidP="005660B3">
      <w:pPr>
        <w:pStyle w:val="Body"/>
        <w:spacing w:after="120"/>
        <w:jc w:val="both"/>
        <w:rPr>
          <w:b/>
          <w:bCs/>
          <w:sz w:val="22"/>
          <w:szCs w:val="22"/>
          <w:lang w:val="en-US"/>
        </w:rPr>
      </w:pPr>
      <w:r w:rsidRPr="00F90135">
        <w:rPr>
          <w:b/>
          <w:bCs/>
          <w:sz w:val="22"/>
          <w:szCs w:val="22"/>
          <w:lang w:val="en-US"/>
        </w:rPr>
        <w:lastRenderedPageBreak/>
        <w:t xml:space="preserve">This policy should also be read in conjunction with the following policies linked to safeguarding within the </w:t>
      </w:r>
      <w:r w:rsidR="003D2806">
        <w:rPr>
          <w:b/>
          <w:bCs/>
          <w:sz w:val="22"/>
          <w:szCs w:val="22"/>
          <w:lang w:val="en-US"/>
        </w:rPr>
        <w:t>Trust/</w:t>
      </w:r>
      <w:r w:rsidR="00571350" w:rsidRPr="00F90135">
        <w:rPr>
          <w:b/>
          <w:bCs/>
          <w:sz w:val="22"/>
          <w:szCs w:val="22"/>
          <w:lang w:val="en-US"/>
        </w:rPr>
        <w:t xml:space="preserve">academy, </w:t>
      </w:r>
      <w:r w:rsidRPr="00F90135">
        <w:rPr>
          <w:b/>
          <w:bCs/>
          <w:sz w:val="22"/>
          <w:szCs w:val="22"/>
          <w:lang w:val="en-US"/>
        </w:rPr>
        <w:t>which include: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656"/>
      </w:tblGrid>
      <w:tr w:rsidR="00571350" w:rsidRPr="00B93657" w14:paraId="78E649BE" w14:textId="77777777" w:rsidTr="5B7E259D">
        <w:trPr>
          <w:cantSplit/>
          <w:trHeight w:val="4879"/>
        </w:trPr>
        <w:tc>
          <w:tcPr>
            <w:tcW w:w="4656" w:type="dxa"/>
          </w:tcPr>
          <w:p w14:paraId="57808C49" w14:textId="3EF4E20D" w:rsidR="00571350" w:rsidRPr="00B93657" w:rsidRDefault="00571350" w:rsidP="00CF4624">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60" w:line="240" w:lineRule="auto"/>
              <w:ind w:left="357" w:hanging="357"/>
              <w:rPr>
                <w:color w:val="000000" w:themeColor="text1"/>
                <w:lang w:val="en"/>
              </w:rPr>
            </w:pPr>
            <w:r w:rsidRPr="00B93657">
              <w:rPr>
                <w:color w:val="000000" w:themeColor="text1"/>
                <w:lang w:val="en"/>
              </w:rPr>
              <w:t>Anti–bullying</w:t>
            </w:r>
          </w:p>
          <w:p w14:paraId="7992A455" w14:textId="77777777" w:rsidR="00571350" w:rsidRPr="00B93657" w:rsidRDefault="00571350" w:rsidP="00CF4624">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60" w:line="240" w:lineRule="auto"/>
              <w:ind w:left="357" w:hanging="357"/>
              <w:rPr>
                <w:color w:val="000000" w:themeColor="text1"/>
                <w:lang w:val="en"/>
              </w:rPr>
            </w:pPr>
            <w:r w:rsidRPr="00B93657">
              <w:rPr>
                <w:color w:val="000000" w:themeColor="text1"/>
                <w:lang w:val="en"/>
              </w:rPr>
              <w:t>Online safety</w:t>
            </w:r>
          </w:p>
          <w:p w14:paraId="09B74C97" w14:textId="77777777" w:rsidR="00571350" w:rsidRPr="00B93657" w:rsidRDefault="00571350" w:rsidP="00CF4624">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60" w:line="240" w:lineRule="auto"/>
              <w:ind w:left="357" w:hanging="357"/>
              <w:rPr>
                <w:color w:val="000000" w:themeColor="text1"/>
                <w:lang w:val="en"/>
              </w:rPr>
            </w:pPr>
            <w:r w:rsidRPr="00B93657">
              <w:rPr>
                <w:color w:val="000000" w:themeColor="text1"/>
                <w:lang w:val="en"/>
              </w:rPr>
              <w:t>Health and Safety</w:t>
            </w:r>
          </w:p>
          <w:p w14:paraId="5801EC22" w14:textId="77777777" w:rsidR="00571350" w:rsidRPr="00B93657" w:rsidRDefault="00571350" w:rsidP="00CF4624">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60" w:line="240" w:lineRule="auto"/>
              <w:ind w:left="357" w:hanging="357"/>
              <w:rPr>
                <w:color w:val="000000" w:themeColor="text1"/>
                <w:lang w:val="en"/>
              </w:rPr>
            </w:pPr>
            <w:r w:rsidRPr="00B93657">
              <w:rPr>
                <w:color w:val="000000" w:themeColor="text1"/>
                <w:lang w:val="en"/>
              </w:rPr>
              <w:t>Visitors</w:t>
            </w:r>
          </w:p>
          <w:p w14:paraId="5CCCC5CB" w14:textId="77777777" w:rsidR="00571350" w:rsidRPr="00B93657" w:rsidRDefault="00571350" w:rsidP="00CF4624">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60" w:line="240" w:lineRule="auto"/>
              <w:ind w:left="357" w:hanging="357"/>
              <w:rPr>
                <w:color w:val="000000" w:themeColor="text1"/>
                <w:lang w:val="en"/>
              </w:rPr>
            </w:pPr>
            <w:r w:rsidRPr="00B93657">
              <w:rPr>
                <w:color w:val="000000" w:themeColor="text1"/>
                <w:lang w:val="en"/>
              </w:rPr>
              <w:t>Intimate care</w:t>
            </w:r>
          </w:p>
          <w:p w14:paraId="36CCD6BC" w14:textId="4C32DE89" w:rsidR="00571350" w:rsidRPr="00B93657" w:rsidRDefault="00571350" w:rsidP="5B7E259D">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60" w:line="240" w:lineRule="auto"/>
              <w:ind w:left="357" w:hanging="357"/>
              <w:rPr>
                <w:color w:val="000000" w:themeColor="text1"/>
              </w:rPr>
            </w:pPr>
            <w:r w:rsidRPr="5B7E259D">
              <w:rPr>
                <w:color w:val="000000" w:themeColor="text1"/>
              </w:rPr>
              <w:t>Behaviour Management</w:t>
            </w:r>
            <w:r w:rsidR="00287020" w:rsidRPr="5B7E259D">
              <w:rPr>
                <w:color w:val="000000" w:themeColor="text1"/>
              </w:rPr>
              <w:t xml:space="preserve"> </w:t>
            </w:r>
          </w:p>
          <w:p w14:paraId="6B56C9E7" w14:textId="77777777" w:rsidR="00571350" w:rsidRPr="00B93657" w:rsidRDefault="00571350" w:rsidP="00CF4624">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60" w:line="240" w:lineRule="auto"/>
              <w:ind w:left="357" w:hanging="357"/>
              <w:rPr>
                <w:color w:val="000000" w:themeColor="text1"/>
                <w:lang w:val="en"/>
              </w:rPr>
            </w:pPr>
            <w:r w:rsidRPr="00B93657">
              <w:rPr>
                <w:color w:val="000000" w:themeColor="text1"/>
                <w:lang w:val="en"/>
              </w:rPr>
              <w:t>Confidentiality</w:t>
            </w:r>
          </w:p>
          <w:p w14:paraId="7B8C9A6D" w14:textId="77777777" w:rsidR="00571350" w:rsidRPr="00B93657" w:rsidRDefault="00571350" w:rsidP="00CF4624">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60" w:line="240" w:lineRule="auto"/>
              <w:ind w:left="357" w:hanging="357"/>
              <w:rPr>
                <w:color w:val="000000" w:themeColor="text1"/>
                <w:lang w:val="en"/>
              </w:rPr>
            </w:pPr>
            <w:r w:rsidRPr="00B93657">
              <w:rPr>
                <w:color w:val="000000" w:themeColor="text1"/>
                <w:lang w:val="en"/>
              </w:rPr>
              <w:t>Safer Recruitment</w:t>
            </w:r>
          </w:p>
          <w:p w14:paraId="5C0D3D02" w14:textId="77777777" w:rsidR="00571350" w:rsidRPr="00B93657" w:rsidRDefault="00571350" w:rsidP="00CF4624">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60" w:line="240" w:lineRule="auto"/>
              <w:ind w:left="357" w:hanging="357"/>
              <w:rPr>
                <w:color w:val="000000" w:themeColor="text1"/>
                <w:lang w:val="en"/>
              </w:rPr>
            </w:pPr>
            <w:r w:rsidRPr="00B93657">
              <w:rPr>
                <w:color w:val="000000" w:themeColor="text1"/>
                <w:lang w:val="en"/>
              </w:rPr>
              <w:t>Whistleblowing</w:t>
            </w:r>
          </w:p>
          <w:p w14:paraId="02EA67D9" w14:textId="7140624B" w:rsidR="00571350" w:rsidRPr="00B93657" w:rsidRDefault="00571350" w:rsidP="5B7E259D">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60" w:line="240" w:lineRule="auto"/>
              <w:ind w:left="357" w:hanging="357"/>
              <w:rPr>
                <w:color w:val="000000" w:themeColor="text1"/>
              </w:rPr>
            </w:pPr>
            <w:r w:rsidRPr="5B7E259D">
              <w:rPr>
                <w:color w:val="000000" w:themeColor="text1"/>
              </w:rPr>
              <w:t>Radicali</w:t>
            </w:r>
            <w:r w:rsidR="00760B56" w:rsidRPr="5B7E259D">
              <w:rPr>
                <w:color w:val="000000" w:themeColor="text1"/>
              </w:rPr>
              <w:t>s</w:t>
            </w:r>
            <w:r w:rsidRPr="5B7E259D">
              <w:rPr>
                <w:color w:val="000000" w:themeColor="text1"/>
              </w:rPr>
              <w:t>ation</w:t>
            </w:r>
          </w:p>
          <w:p w14:paraId="759E9571" w14:textId="77777777" w:rsidR="00571350" w:rsidRPr="00B93657" w:rsidRDefault="00571350" w:rsidP="00CF4624">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60" w:line="240" w:lineRule="auto"/>
              <w:ind w:left="357" w:hanging="357"/>
              <w:rPr>
                <w:color w:val="000000" w:themeColor="text1"/>
                <w:lang w:val="en"/>
              </w:rPr>
            </w:pPr>
            <w:r w:rsidRPr="00B93657">
              <w:rPr>
                <w:color w:val="000000" w:themeColor="text1"/>
                <w:lang w:val="en"/>
              </w:rPr>
              <w:t>Equality and diversity</w:t>
            </w:r>
          </w:p>
          <w:p w14:paraId="5FD8174C" w14:textId="4A0C62F0" w:rsidR="00571350" w:rsidRDefault="00571350" w:rsidP="00CF4624">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60" w:line="240" w:lineRule="auto"/>
              <w:ind w:left="357" w:hanging="357"/>
              <w:rPr>
                <w:color w:val="000000" w:themeColor="text1"/>
                <w:lang w:val="en"/>
              </w:rPr>
            </w:pPr>
            <w:r w:rsidRPr="00B93657">
              <w:rPr>
                <w:color w:val="000000" w:themeColor="text1"/>
                <w:lang w:val="en"/>
              </w:rPr>
              <w:t>Physical Interventions</w:t>
            </w:r>
          </w:p>
          <w:p w14:paraId="583C6D6C" w14:textId="6F8511BC" w:rsidR="000E04C0" w:rsidRPr="00B93657" w:rsidRDefault="000E04C0" w:rsidP="00CF4624">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60" w:line="240" w:lineRule="auto"/>
              <w:ind w:left="357" w:hanging="357"/>
              <w:rPr>
                <w:color w:val="000000" w:themeColor="text1"/>
                <w:lang w:val="en"/>
              </w:rPr>
            </w:pPr>
            <w:r>
              <w:rPr>
                <w:color w:val="000000" w:themeColor="text1"/>
                <w:lang w:val="en"/>
              </w:rPr>
              <w:t>First Aid (including management of medical conditions)</w:t>
            </w:r>
          </w:p>
          <w:p w14:paraId="0145A6EF" w14:textId="77777777" w:rsidR="00571350" w:rsidRPr="00B93657" w:rsidRDefault="00571350" w:rsidP="00706C1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cs="Calibri"/>
              </w:rPr>
            </w:pPr>
          </w:p>
        </w:tc>
        <w:tc>
          <w:tcPr>
            <w:tcW w:w="4656" w:type="dxa"/>
          </w:tcPr>
          <w:p w14:paraId="6821C45D" w14:textId="56901B9D" w:rsidR="00571350" w:rsidRPr="00B93657" w:rsidRDefault="00287020" w:rsidP="5B7E259D">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60" w:line="240" w:lineRule="auto"/>
              <w:ind w:left="357" w:hanging="357"/>
              <w:rPr>
                <w:color w:val="000000" w:themeColor="text1"/>
              </w:rPr>
            </w:pPr>
            <w:r w:rsidRPr="5B7E259D">
              <w:rPr>
                <w:color w:val="000000" w:themeColor="text1"/>
              </w:rPr>
              <w:t>Child on Child</w:t>
            </w:r>
            <w:r w:rsidR="00571350" w:rsidRPr="5B7E259D">
              <w:rPr>
                <w:color w:val="000000" w:themeColor="text1"/>
              </w:rPr>
              <w:t xml:space="preserve"> Abuse</w:t>
            </w:r>
            <w:r w:rsidRPr="5B7E259D">
              <w:rPr>
                <w:color w:val="000000" w:themeColor="text1"/>
              </w:rPr>
              <w:t xml:space="preserve"> (previously known as Peer on Peer Abuse)</w:t>
            </w:r>
            <w:r w:rsidR="00571350" w:rsidRPr="5B7E259D">
              <w:rPr>
                <w:color w:val="000000" w:themeColor="text1"/>
              </w:rPr>
              <w:t xml:space="preserve"> </w:t>
            </w:r>
          </w:p>
          <w:p w14:paraId="72770B88" w14:textId="5F5D232A" w:rsidR="00571350" w:rsidRPr="00B93657" w:rsidRDefault="00571350" w:rsidP="00CF4624">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60" w:line="240" w:lineRule="auto"/>
              <w:ind w:left="357" w:hanging="357"/>
              <w:rPr>
                <w:color w:val="000000" w:themeColor="text1"/>
                <w:lang w:val="en"/>
              </w:rPr>
            </w:pPr>
            <w:r w:rsidRPr="00B93657">
              <w:rPr>
                <w:color w:val="000000" w:themeColor="text1"/>
                <w:lang w:val="en"/>
              </w:rPr>
              <w:t xml:space="preserve">Attendance (including </w:t>
            </w:r>
            <w:r w:rsidR="00D35ED1">
              <w:rPr>
                <w:color w:val="000000" w:themeColor="text1"/>
                <w:lang w:val="en"/>
              </w:rPr>
              <w:t>children who are dual-registered and on a reduced timetable)</w:t>
            </w:r>
            <w:r w:rsidRPr="00B93657">
              <w:rPr>
                <w:color w:val="000000" w:themeColor="text1"/>
                <w:lang w:val="en"/>
              </w:rPr>
              <w:t xml:space="preserve">  </w:t>
            </w:r>
          </w:p>
          <w:p w14:paraId="5C025452" w14:textId="0A3AE895" w:rsidR="00571350" w:rsidRDefault="00287020" w:rsidP="00CF4624">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60" w:line="240" w:lineRule="auto"/>
              <w:ind w:left="357" w:hanging="357"/>
              <w:rPr>
                <w:color w:val="000000" w:themeColor="text1"/>
                <w:lang w:val="en"/>
              </w:rPr>
            </w:pPr>
            <w:r>
              <w:rPr>
                <w:color w:val="000000" w:themeColor="text1"/>
                <w:lang w:val="en"/>
              </w:rPr>
              <w:t>Code of Conduct</w:t>
            </w:r>
            <w:r w:rsidR="00571350" w:rsidRPr="00B93657">
              <w:rPr>
                <w:color w:val="000000" w:themeColor="text1"/>
                <w:lang w:val="en"/>
              </w:rPr>
              <w:t xml:space="preserve"> </w:t>
            </w:r>
          </w:p>
          <w:p w14:paraId="59EEE1E7" w14:textId="45FDC4B9" w:rsidR="005A6A34" w:rsidRDefault="005A6A34" w:rsidP="00CF4624">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60" w:line="240" w:lineRule="auto"/>
              <w:ind w:left="357" w:hanging="357"/>
              <w:rPr>
                <w:color w:val="000000" w:themeColor="text1"/>
                <w:lang w:val="en"/>
              </w:rPr>
            </w:pPr>
            <w:r>
              <w:rPr>
                <w:color w:val="000000" w:themeColor="text1"/>
                <w:lang w:val="en"/>
              </w:rPr>
              <w:t>ICT and Internet Acceptable Use</w:t>
            </w:r>
          </w:p>
          <w:p w14:paraId="6DBAC1D1" w14:textId="3A360D20" w:rsidR="000E04C0" w:rsidRPr="00B93657" w:rsidRDefault="000E04C0" w:rsidP="36609478">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60" w:line="240" w:lineRule="auto"/>
              <w:ind w:left="357" w:hanging="357"/>
              <w:rPr>
                <w:color w:val="000000" w:themeColor="text1"/>
                <w:lang w:val="en"/>
              </w:rPr>
            </w:pPr>
            <w:r w:rsidRPr="36609478">
              <w:rPr>
                <w:color w:val="000000" w:themeColor="text1"/>
                <w:lang w:val="en"/>
              </w:rPr>
              <w:t>Managing Allegations against Staff</w:t>
            </w:r>
          </w:p>
          <w:p w14:paraId="4AC19836" w14:textId="47A31B18" w:rsidR="000E04C0" w:rsidRPr="00B93657" w:rsidRDefault="000E04C0" w:rsidP="36609478">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60" w:line="240" w:lineRule="auto"/>
              <w:ind w:left="357" w:hanging="357"/>
              <w:rPr>
                <w:color w:val="000000" w:themeColor="text1"/>
                <w:lang w:val="en"/>
              </w:rPr>
            </w:pPr>
            <w:r w:rsidRPr="36609478">
              <w:rPr>
                <w:color w:val="000000" w:themeColor="text1"/>
                <w:lang w:val="en"/>
              </w:rPr>
              <w:t>Low Level Concerns</w:t>
            </w:r>
          </w:p>
          <w:p w14:paraId="6069A7A0" w14:textId="79734BAB" w:rsidR="00571350" w:rsidRPr="00F45F9C" w:rsidRDefault="00571350" w:rsidP="00287020">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60" w:line="240" w:lineRule="auto"/>
              <w:ind w:left="357" w:hanging="357"/>
              <w:rPr>
                <w:color w:val="000000" w:themeColor="text1"/>
                <w:lang w:val="en"/>
              </w:rPr>
            </w:pPr>
            <w:r w:rsidRPr="36609478">
              <w:rPr>
                <w:color w:val="000000" w:themeColor="text1"/>
                <w:lang w:val="en"/>
              </w:rPr>
              <w:t xml:space="preserve">School security </w:t>
            </w:r>
            <w:r w:rsidR="004350E1">
              <w:rPr>
                <w:color w:val="000000" w:themeColor="text1"/>
                <w:lang w:val="en"/>
              </w:rPr>
              <w:t>(including Fire. Lockdown and Critical Incidents)</w:t>
            </w:r>
            <w:r w:rsidRPr="36609478">
              <w:rPr>
                <w:color w:val="000000" w:themeColor="text1"/>
                <w:lang w:val="en"/>
              </w:rPr>
              <w:t xml:space="preserve"> </w:t>
            </w:r>
          </w:p>
          <w:p w14:paraId="50509D29" w14:textId="101B6FD7" w:rsidR="00571350" w:rsidRPr="00B93657" w:rsidRDefault="00571350" w:rsidP="00CF4624">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60" w:line="240" w:lineRule="auto"/>
              <w:ind w:left="357" w:hanging="357"/>
              <w:rPr>
                <w:color w:val="000000" w:themeColor="text1"/>
                <w:lang w:val="en"/>
              </w:rPr>
            </w:pPr>
            <w:r w:rsidRPr="36609478">
              <w:rPr>
                <w:color w:val="000000" w:themeColor="text1"/>
                <w:lang w:val="en"/>
              </w:rPr>
              <w:t>Educational visits</w:t>
            </w:r>
          </w:p>
          <w:p w14:paraId="3FAA0749" w14:textId="77777777" w:rsidR="00571350" w:rsidRPr="00B93657" w:rsidRDefault="00571350" w:rsidP="00ED18AD">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60" w:line="240" w:lineRule="auto"/>
              <w:ind w:left="357"/>
            </w:pPr>
          </w:p>
        </w:tc>
      </w:tr>
    </w:tbl>
    <w:p w14:paraId="4C70F5AC" w14:textId="0851CE71" w:rsidR="00CA1EC1" w:rsidRPr="00F90135" w:rsidRDefault="00F7577E" w:rsidP="00F7577E">
      <w:pPr>
        <w:pStyle w:val="Heading"/>
        <w:rPr>
          <w:rFonts w:ascii="Calibri" w:hAnsi="Calibri" w:cs="Calibri"/>
          <w:color w:val="000000" w:themeColor="text1"/>
          <w:sz w:val="28"/>
        </w:rPr>
      </w:pPr>
      <w:bookmarkStart w:id="7" w:name="_Toc51266600"/>
      <w:bookmarkStart w:id="8" w:name="_Toc51266601"/>
      <w:bookmarkStart w:id="9" w:name="_Toc51266602"/>
      <w:bookmarkStart w:id="10" w:name="_Toc51266603"/>
      <w:bookmarkStart w:id="11" w:name="_Toc51266604"/>
      <w:bookmarkStart w:id="12" w:name="_Toc51266605"/>
      <w:bookmarkStart w:id="13" w:name="_Toc51266606"/>
      <w:bookmarkStart w:id="14" w:name="_Toc51266607"/>
      <w:bookmarkStart w:id="15" w:name="_Toc51266608"/>
      <w:bookmarkStart w:id="16" w:name="_Toc51266609"/>
      <w:bookmarkStart w:id="17" w:name="_Toc51266610"/>
      <w:bookmarkStart w:id="18" w:name="_Toc51266611"/>
      <w:bookmarkStart w:id="19" w:name="_Toc51266612"/>
      <w:bookmarkStart w:id="20" w:name="_Toc51266613"/>
      <w:bookmarkStart w:id="21" w:name="_Toc51266614"/>
      <w:bookmarkStart w:id="22" w:name="_Toc51266615"/>
      <w:bookmarkStart w:id="23" w:name="_Toc178686541"/>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Pr>
          <w:rFonts w:ascii="Calibri" w:hAnsi="Calibri" w:cs="Calibri"/>
          <w:color w:val="000000" w:themeColor="text1"/>
          <w:sz w:val="28"/>
        </w:rPr>
        <w:t>2.</w:t>
      </w:r>
      <w:r>
        <w:rPr>
          <w:rFonts w:ascii="Calibri" w:hAnsi="Calibri" w:cs="Calibri"/>
          <w:color w:val="000000" w:themeColor="text1"/>
          <w:sz w:val="28"/>
        </w:rPr>
        <w:tab/>
      </w:r>
      <w:r w:rsidR="00CA1EC1" w:rsidRPr="00F90135">
        <w:rPr>
          <w:rFonts w:ascii="Calibri" w:hAnsi="Calibri" w:cs="Calibri"/>
          <w:color w:val="000000" w:themeColor="text1"/>
          <w:sz w:val="28"/>
        </w:rPr>
        <w:t>Equality Statement</w:t>
      </w:r>
      <w:bookmarkEnd w:id="23"/>
    </w:p>
    <w:p w14:paraId="6925C4BF" w14:textId="77777777" w:rsidR="0011055F" w:rsidRPr="00B93657" w:rsidRDefault="0011055F" w:rsidP="0011055F">
      <w:pPr>
        <w:rPr>
          <w:rFonts w:cs="Calibri"/>
          <w:color w:val="000000" w:themeColor="text1"/>
        </w:rPr>
      </w:pPr>
      <w:r w:rsidRPr="00B93657">
        <w:rPr>
          <w:rFonts w:cs="Calibri"/>
          <w:color w:val="000000" w:themeColor="text1"/>
        </w:rPr>
        <w:t>Some children have an increased risk of abuse,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14:paraId="68F9D17D" w14:textId="77777777" w:rsidR="0011055F" w:rsidRPr="00B93657" w:rsidRDefault="0011055F" w:rsidP="0011055F">
      <w:pPr>
        <w:rPr>
          <w:rFonts w:cs="Calibri"/>
          <w:color w:val="000000" w:themeColor="text1"/>
        </w:rPr>
      </w:pPr>
      <w:r w:rsidRPr="00B93657">
        <w:rPr>
          <w:rFonts w:cs="Calibri"/>
          <w:color w:val="000000" w:themeColor="text1"/>
        </w:rPr>
        <w:t>We give special consideration to children who:</w:t>
      </w:r>
    </w:p>
    <w:p w14:paraId="52E69D26" w14:textId="75A58B62" w:rsidR="0011055F" w:rsidRPr="00B93657" w:rsidRDefault="0011055F" w:rsidP="0011055F">
      <w:pPr>
        <w:pStyle w:val="ListParagraph"/>
        <w:numPr>
          <w:ilvl w:val="0"/>
          <w:numId w:val="70"/>
        </w:numPr>
        <w:spacing w:after="120" w:line="240" w:lineRule="auto"/>
        <w:ind w:left="357" w:hanging="357"/>
        <w:rPr>
          <w:color w:val="000000" w:themeColor="text1"/>
        </w:rPr>
      </w:pPr>
      <w:r w:rsidRPr="00B93657">
        <w:rPr>
          <w:color w:val="000000" w:themeColor="text1"/>
        </w:rPr>
        <w:t xml:space="preserve">Have special educational needs (SEN) or disabilities or health conditions (see section </w:t>
      </w:r>
      <w:r w:rsidR="008121DA" w:rsidRPr="00B93657">
        <w:rPr>
          <w:color w:val="000000" w:themeColor="text1"/>
        </w:rPr>
        <w:t>6.10</w:t>
      </w:r>
      <w:r w:rsidRPr="00B93657">
        <w:rPr>
          <w:color w:val="000000" w:themeColor="text1"/>
        </w:rPr>
        <w:t>)</w:t>
      </w:r>
    </w:p>
    <w:p w14:paraId="7427947E" w14:textId="77777777" w:rsidR="0011055F" w:rsidRPr="00B93657" w:rsidRDefault="0011055F" w:rsidP="0011055F">
      <w:pPr>
        <w:pStyle w:val="ListParagraph"/>
        <w:numPr>
          <w:ilvl w:val="0"/>
          <w:numId w:val="70"/>
        </w:numPr>
        <w:spacing w:after="120" w:line="240" w:lineRule="auto"/>
        <w:ind w:left="357" w:hanging="357"/>
        <w:rPr>
          <w:color w:val="000000" w:themeColor="text1"/>
        </w:rPr>
      </w:pPr>
      <w:r w:rsidRPr="00B93657">
        <w:rPr>
          <w:color w:val="000000" w:themeColor="text1"/>
        </w:rPr>
        <w:t>Are young carers</w:t>
      </w:r>
    </w:p>
    <w:p w14:paraId="2D788FE0" w14:textId="77777777" w:rsidR="0011055F" w:rsidRPr="00B93657" w:rsidRDefault="0011055F" w:rsidP="0011055F">
      <w:pPr>
        <w:pStyle w:val="ListParagraph"/>
        <w:numPr>
          <w:ilvl w:val="0"/>
          <w:numId w:val="70"/>
        </w:numPr>
        <w:spacing w:after="120" w:line="240" w:lineRule="auto"/>
        <w:ind w:left="357" w:hanging="357"/>
        <w:rPr>
          <w:color w:val="000000" w:themeColor="text1"/>
        </w:rPr>
      </w:pPr>
      <w:r w:rsidRPr="00B93657">
        <w:rPr>
          <w:color w:val="000000" w:themeColor="text1"/>
        </w:rPr>
        <w:t xml:space="preserve">May experience discrimination due to their race, ethnicity, religion, gender identification or sexuality </w:t>
      </w:r>
    </w:p>
    <w:p w14:paraId="05343FA6" w14:textId="77777777" w:rsidR="0011055F" w:rsidRPr="00B93657" w:rsidRDefault="0011055F" w:rsidP="0011055F">
      <w:pPr>
        <w:pStyle w:val="ListParagraph"/>
        <w:numPr>
          <w:ilvl w:val="0"/>
          <w:numId w:val="70"/>
        </w:numPr>
        <w:spacing w:after="120" w:line="240" w:lineRule="auto"/>
        <w:ind w:left="357" w:hanging="357"/>
        <w:rPr>
          <w:color w:val="000000" w:themeColor="text1"/>
        </w:rPr>
      </w:pPr>
      <w:r w:rsidRPr="00B93657">
        <w:rPr>
          <w:color w:val="000000" w:themeColor="text1"/>
        </w:rPr>
        <w:t>Have English as an additional language</w:t>
      </w:r>
    </w:p>
    <w:p w14:paraId="407A6A6B" w14:textId="49FF94FF" w:rsidR="0011055F" w:rsidRPr="00B93657" w:rsidRDefault="0011055F" w:rsidP="0011055F">
      <w:pPr>
        <w:pStyle w:val="ListParagraph"/>
        <w:numPr>
          <w:ilvl w:val="0"/>
          <w:numId w:val="70"/>
        </w:numPr>
        <w:spacing w:after="120" w:line="240" w:lineRule="auto"/>
        <w:ind w:left="357" w:hanging="357"/>
        <w:rPr>
          <w:color w:val="000000" w:themeColor="text1"/>
        </w:rPr>
      </w:pPr>
      <w:r w:rsidRPr="00B93657">
        <w:rPr>
          <w:color w:val="000000" w:themeColor="text1"/>
        </w:rPr>
        <w:t>Are known to be living in difficult situations</w:t>
      </w:r>
      <w:r w:rsidR="00025F31">
        <w:rPr>
          <w:color w:val="000000" w:themeColor="text1"/>
        </w:rPr>
        <w:t>,</w:t>
      </w:r>
      <w:r w:rsidRPr="00B93657">
        <w:rPr>
          <w:color w:val="000000" w:themeColor="text1"/>
        </w:rPr>
        <w:t xml:space="preserve"> for example, temporary accommodation or where there are issues such as substance abuse or domestic violence </w:t>
      </w:r>
    </w:p>
    <w:p w14:paraId="33515DAB" w14:textId="77777777" w:rsidR="0011055F" w:rsidRPr="00B93657" w:rsidRDefault="0011055F" w:rsidP="0011055F">
      <w:pPr>
        <w:pStyle w:val="ListParagraph"/>
        <w:numPr>
          <w:ilvl w:val="0"/>
          <w:numId w:val="70"/>
        </w:numPr>
        <w:spacing w:after="120" w:line="240" w:lineRule="auto"/>
        <w:ind w:left="357" w:hanging="357"/>
        <w:rPr>
          <w:color w:val="000000" w:themeColor="text1"/>
        </w:rPr>
      </w:pPr>
      <w:r w:rsidRPr="00B93657">
        <w:rPr>
          <w:color w:val="000000" w:themeColor="text1"/>
        </w:rPr>
        <w:t>Are at risk of FGM, sexual exploitation, forced marriage, or radicalisation</w:t>
      </w:r>
    </w:p>
    <w:p w14:paraId="538337F2" w14:textId="77777777" w:rsidR="0011055F" w:rsidRPr="00B93657" w:rsidRDefault="0011055F" w:rsidP="0011055F">
      <w:pPr>
        <w:pStyle w:val="ListParagraph"/>
        <w:numPr>
          <w:ilvl w:val="0"/>
          <w:numId w:val="70"/>
        </w:numPr>
        <w:spacing w:after="120" w:line="240" w:lineRule="auto"/>
        <w:ind w:left="357" w:hanging="357"/>
        <w:rPr>
          <w:color w:val="000000" w:themeColor="text1"/>
        </w:rPr>
      </w:pPr>
      <w:r w:rsidRPr="00B93657">
        <w:rPr>
          <w:color w:val="000000" w:themeColor="text1"/>
        </w:rPr>
        <w:t>Are asylum seekers</w:t>
      </w:r>
    </w:p>
    <w:p w14:paraId="6C061C0C" w14:textId="77777777" w:rsidR="0011055F" w:rsidRPr="00B93657" w:rsidRDefault="0011055F" w:rsidP="0011055F">
      <w:pPr>
        <w:pStyle w:val="ListParagraph"/>
        <w:numPr>
          <w:ilvl w:val="0"/>
          <w:numId w:val="70"/>
        </w:numPr>
        <w:spacing w:after="120" w:line="240" w:lineRule="auto"/>
        <w:ind w:left="357" w:hanging="357"/>
        <w:rPr>
          <w:color w:val="000000" w:themeColor="text1"/>
        </w:rPr>
      </w:pPr>
      <w:r w:rsidRPr="00B93657">
        <w:rPr>
          <w:color w:val="000000" w:themeColor="text1"/>
        </w:rPr>
        <w:t xml:space="preserve">Are at risk due to either their own or a family member’s mental health needs </w:t>
      </w:r>
    </w:p>
    <w:p w14:paraId="416EF018" w14:textId="6AE117E0" w:rsidR="0011055F" w:rsidRPr="00B93657" w:rsidRDefault="0011055F" w:rsidP="0011055F">
      <w:pPr>
        <w:pStyle w:val="ListParagraph"/>
        <w:numPr>
          <w:ilvl w:val="0"/>
          <w:numId w:val="70"/>
        </w:numPr>
        <w:spacing w:after="120" w:line="240" w:lineRule="auto"/>
        <w:ind w:left="357" w:hanging="357"/>
        <w:rPr>
          <w:color w:val="000000" w:themeColor="text1"/>
        </w:rPr>
      </w:pPr>
      <w:r w:rsidRPr="00B93657">
        <w:rPr>
          <w:color w:val="000000" w:themeColor="text1"/>
        </w:rPr>
        <w:t xml:space="preserve">Are looked after or previously looked after (see section </w:t>
      </w:r>
      <w:r w:rsidR="001967A4" w:rsidRPr="00B93657">
        <w:rPr>
          <w:color w:val="000000" w:themeColor="text1"/>
        </w:rPr>
        <w:t>6.14</w:t>
      </w:r>
      <w:r w:rsidRPr="00B93657">
        <w:rPr>
          <w:color w:val="000000" w:themeColor="text1"/>
        </w:rPr>
        <w:t>)</w:t>
      </w:r>
    </w:p>
    <w:p w14:paraId="57FDACBF" w14:textId="77777777" w:rsidR="0011055F" w:rsidRPr="00B93657" w:rsidRDefault="0011055F" w:rsidP="0011055F">
      <w:pPr>
        <w:pStyle w:val="ListParagraph"/>
        <w:numPr>
          <w:ilvl w:val="0"/>
          <w:numId w:val="70"/>
        </w:numPr>
        <w:spacing w:after="120" w:line="240" w:lineRule="auto"/>
        <w:ind w:left="357" w:hanging="357"/>
        <w:rPr>
          <w:color w:val="000000" w:themeColor="text1"/>
        </w:rPr>
      </w:pPr>
      <w:r w:rsidRPr="00B93657">
        <w:rPr>
          <w:color w:val="000000" w:themeColor="text1"/>
        </w:rPr>
        <w:t>Are missing from education</w:t>
      </w:r>
    </w:p>
    <w:p w14:paraId="39D90809" w14:textId="0BB02A14" w:rsidR="0011055F" w:rsidRPr="00B93657" w:rsidRDefault="0011055F" w:rsidP="00E8510D">
      <w:pPr>
        <w:pStyle w:val="ListParagraph"/>
        <w:numPr>
          <w:ilvl w:val="0"/>
          <w:numId w:val="70"/>
        </w:numPr>
        <w:spacing w:after="0" w:line="240" w:lineRule="auto"/>
        <w:ind w:left="357" w:hanging="357"/>
        <w:rPr>
          <w:color w:val="000000" w:themeColor="text1"/>
        </w:rPr>
      </w:pPr>
      <w:r w:rsidRPr="00B93657">
        <w:rPr>
          <w:color w:val="000000" w:themeColor="text1"/>
        </w:rPr>
        <w:t>Whose parent/carer has expressed an intention to remove them from school to be home educated</w:t>
      </w:r>
    </w:p>
    <w:p w14:paraId="004AFC3D" w14:textId="77777777" w:rsidR="00E8510D" w:rsidRPr="00B93657" w:rsidRDefault="00E8510D" w:rsidP="00E8510D">
      <w:pPr>
        <w:spacing w:after="0"/>
        <w:rPr>
          <w:rFonts w:cs="Calibri"/>
          <w:color w:val="FF0000"/>
        </w:rPr>
      </w:pPr>
    </w:p>
    <w:p w14:paraId="39E5CBA6" w14:textId="530580DC" w:rsidR="00F33D69" w:rsidRPr="00F90135" w:rsidRDefault="00F7577E" w:rsidP="00014D7D">
      <w:pPr>
        <w:pStyle w:val="Heading"/>
        <w:rPr>
          <w:rFonts w:ascii="Calibri" w:hAnsi="Calibri" w:cs="Calibri"/>
          <w:sz w:val="28"/>
        </w:rPr>
      </w:pPr>
      <w:bookmarkStart w:id="24" w:name="_Toc178686542"/>
      <w:r>
        <w:rPr>
          <w:rFonts w:ascii="Calibri" w:hAnsi="Calibri" w:cs="Calibri"/>
          <w:sz w:val="28"/>
        </w:rPr>
        <w:lastRenderedPageBreak/>
        <w:t>3.</w:t>
      </w:r>
      <w:r>
        <w:rPr>
          <w:rFonts w:ascii="Calibri" w:hAnsi="Calibri" w:cs="Calibri"/>
          <w:sz w:val="28"/>
        </w:rPr>
        <w:tab/>
      </w:r>
      <w:r w:rsidR="001839CD" w:rsidRPr="00F90135">
        <w:rPr>
          <w:rFonts w:ascii="Calibri" w:hAnsi="Calibri" w:cs="Calibri"/>
          <w:sz w:val="28"/>
        </w:rPr>
        <w:t>Our Principles</w:t>
      </w:r>
      <w:bookmarkEnd w:id="24"/>
    </w:p>
    <w:p w14:paraId="3FC2619E" w14:textId="7890174E" w:rsidR="00F33D69" w:rsidRPr="00B93657" w:rsidRDefault="001839CD" w:rsidP="00D825F1">
      <w:pPr>
        <w:pStyle w:val="Body"/>
        <w:spacing w:after="120"/>
        <w:jc w:val="both"/>
        <w:rPr>
          <w:sz w:val="22"/>
          <w:szCs w:val="22"/>
        </w:rPr>
      </w:pPr>
      <w:r w:rsidRPr="00B93657">
        <w:rPr>
          <w:sz w:val="22"/>
          <w:szCs w:val="22"/>
          <w:lang w:val="en-US"/>
        </w:rPr>
        <w:t xml:space="preserve">The purpose of this policy is to provide a secure framework for all staff in safeguarding and promoting the welfare of those pupils who attend our academy. </w:t>
      </w:r>
      <w:r w:rsidR="00F8097A" w:rsidRPr="00B93657">
        <w:rPr>
          <w:sz w:val="22"/>
          <w:szCs w:val="22"/>
          <w:lang w:val="en-US"/>
        </w:rPr>
        <w:t xml:space="preserve"> </w:t>
      </w:r>
      <w:r w:rsidRPr="00B93657">
        <w:rPr>
          <w:sz w:val="22"/>
          <w:szCs w:val="22"/>
          <w:lang w:val="en-US"/>
        </w:rPr>
        <w:t xml:space="preserve">The </w:t>
      </w:r>
      <w:r w:rsidR="002944D0" w:rsidRPr="00B93657">
        <w:rPr>
          <w:sz w:val="22"/>
          <w:szCs w:val="22"/>
          <w:lang w:val="en-US"/>
        </w:rPr>
        <w:t>Leading Edge Academies Partnership (the ‘Trust’)</w:t>
      </w:r>
      <w:r w:rsidRPr="00B93657">
        <w:rPr>
          <w:sz w:val="22"/>
          <w:szCs w:val="22"/>
          <w:lang w:val="en-US"/>
        </w:rPr>
        <w:t xml:space="preserve"> recognises that the safety and welfare of children is paramount and that we have a responsibility to protect children in all of our </w:t>
      </w:r>
      <w:r w:rsidR="00FC2BD4" w:rsidRPr="00B93657">
        <w:rPr>
          <w:sz w:val="22"/>
          <w:szCs w:val="22"/>
          <w:lang w:val="en-US"/>
        </w:rPr>
        <w:t>academies’</w:t>
      </w:r>
      <w:r w:rsidRPr="00B93657">
        <w:rPr>
          <w:sz w:val="22"/>
          <w:szCs w:val="22"/>
          <w:lang w:val="en-US"/>
        </w:rPr>
        <w:t xml:space="preserve"> activities. </w:t>
      </w:r>
      <w:r w:rsidR="00FC2BD4" w:rsidRPr="00B93657">
        <w:rPr>
          <w:sz w:val="22"/>
          <w:szCs w:val="22"/>
          <w:lang w:val="en-US"/>
        </w:rPr>
        <w:t xml:space="preserve"> </w:t>
      </w:r>
      <w:r w:rsidRPr="00B93657">
        <w:rPr>
          <w:sz w:val="22"/>
          <w:szCs w:val="22"/>
          <w:lang w:val="en-US"/>
        </w:rPr>
        <w:t xml:space="preserve">We take all reasonable steps to ensure, through appropriate procedures and training, that all children, irrespective of sex, age, disability, race, religion or belief, sexual identity or social status, are protected from abuse. </w:t>
      </w:r>
      <w:r w:rsidR="00FC2BD4" w:rsidRPr="00B93657">
        <w:rPr>
          <w:sz w:val="22"/>
          <w:szCs w:val="22"/>
          <w:lang w:val="en-US"/>
        </w:rPr>
        <w:t xml:space="preserve"> </w:t>
      </w:r>
      <w:r w:rsidRPr="00B93657">
        <w:rPr>
          <w:sz w:val="22"/>
          <w:szCs w:val="22"/>
          <w:lang w:val="en-US"/>
        </w:rPr>
        <w:t>We will seek to:</w:t>
      </w:r>
    </w:p>
    <w:p w14:paraId="1F27BAB9" w14:textId="77777777" w:rsidR="00FC2BD4" w:rsidRPr="00B93657" w:rsidRDefault="00FC2BD4" w:rsidP="004B4835">
      <w:pPr>
        <w:pStyle w:val="Body"/>
        <w:numPr>
          <w:ilvl w:val="0"/>
          <w:numId w:val="60"/>
        </w:numPr>
        <w:spacing w:after="60"/>
        <w:ind w:left="357" w:hanging="357"/>
        <w:jc w:val="both"/>
        <w:rPr>
          <w:sz w:val="22"/>
          <w:szCs w:val="22"/>
          <w:lang w:val="en-US"/>
        </w:rPr>
      </w:pPr>
      <w:r w:rsidRPr="00B93657">
        <w:rPr>
          <w:color w:val="000000" w:themeColor="text1"/>
          <w:sz w:val="22"/>
          <w:szCs w:val="22"/>
          <w:lang w:val="en-US"/>
        </w:rPr>
        <w:t xml:space="preserve">Ensure </w:t>
      </w:r>
      <w:r w:rsidRPr="00B93657">
        <w:rPr>
          <w:sz w:val="22"/>
          <w:szCs w:val="22"/>
          <w:lang w:val="en-US"/>
        </w:rPr>
        <w:t xml:space="preserve">that all children feel listened to and valued. </w:t>
      </w:r>
    </w:p>
    <w:p w14:paraId="52331A41" w14:textId="77777777" w:rsidR="00F33D69" w:rsidRPr="00B93657" w:rsidRDefault="001839CD" w:rsidP="004B4835">
      <w:pPr>
        <w:pStyle w:val="Body"/>
        <w:numPr>
          <w:ilvl w:val="0"/>
          <w:numId w:val="60"/>
        </w:numPr>
        <w:spacing w:after="60"/>
        <w:ind w:left="357" w:hanging="357"/>
        <w:jc w:val="both"/>
        <w:rPr>
          <w:sz w:val="22"/>
          <w:szCs w:val="22"/>
          <w:lang w:val="en-US"/>
        </w:rPr>
      </w:pPr>
      <w:r w:rsidRPr="00B93657">
        <w:rPr>
          <w:sz w:val="22"/>
          <w:szCs w:val="22"/>
          <w:lang w:val="en-US"/>
        </w:rPr>
        <w:t>Create a safe and welcoming environment where children can develop their skills and confidence.</w:t>
      </w:r>
    </w:p>
    <w:p w14:paraId="0D8321A8" w14:textId="77777777" w:rsidR="00F33D69" w:rsidRPr="00B93657" w:rsidRDefault="001839CD" w:rsidP="004B4835">
      <w:pPr>
        <w:pStyle w:val="Body"/>
        <w:numPr>
          <w:ilvl w:val="0"/>
          <w:numId w:val="60"/>
        </w:numPr>
        <w:spacing w:after="60"/>
        <w:ind w:left="357" w:hanging="357"/>
        <w:jc w:val="both"/>
        <w:rPr>
          <w:sz w:val="22"/>
          <w:szCs w:val="22"/>
          <w:lang w:val="en-US"/>
        </w:rPr>
      </w:pPr>
      <w:r w:rsidRPr="00B93657">
        <w:rPr>
          <w:sz w:val="22"/>
          <w:szCs w:val="22"/>
          <w:lang w:val="en-US"/>
        </w:rPr>
        <w:t>Support and encourage other groups and organisations to implement similar policies.</w:t>
      </w:r>
    </w:p>
    <w:p w14:paraId="7AAEEF09" w14:textId="77777777" w:rsidR="00F33D69" w:rsidRPr="00B93657" w:rsidRDefault="001839CD" w:rsidP="004B4835">
      <w:pPr>
        <w:pStyle w:val="Body"/>
        <w:numPr>
          <w:ilvl w:val="0"/>
          <w:numId w:val="60"/>
        </w:numPr>
        <w:spacing w:after="60"/>
        <w:ind w:left="357" w:hanging="357"/>
        <w:jc w:val="both"/>
        <w:rPr>
          <w:sz w:val="22"/>
          <w:szCs w:val="22"/>
          <w:lang w:val="en-US"/>
        </w:rPr>
      </w:pPr>
      <w:r w:rsidRPr="00B93657">
        <w:rPr>
          <w:sz w:val="22"/>
          <w:szCs w:val="22"/>
          <w:lang w:val="en-US"/>
        </w:rPr>
        <w:t>Recognise that safeguarding children is the responsibility of everyone, not just those who work with children.</w:t>
      </w:r>
    </w:p>
    <w:p w14:paraId="241537A3" w14:textId="77777777" w:rsidR="00F33D69" w:rsidRPr="00B93657" w:rsidRDefault="001839CD" w:rsidP="004B4835">
      <w:pPr>
        <w:pStyle w:val="Body"/>
        <w:numPr>
          <w:ilvl w:val="0"/>
          <w:numId w:val="60"/>
        </w:numPr>
        <w:spacing w:after="60"/>
        <w:ind w:left="357" w:hanging="357"/>
        <w:jc w:val="both"/>
        <w:rPr>
          <w:sz w:val="22"/>
          <w:szCs w:val="22"/>
          <w:lang w:val="en-US"/>
        </w:rPr>
      </w:pPr>
      <w:r w:rsidRPr="00B93657">
        <w:rPr>
          <w:sz w:val="22"/>
          <w:szCs w:val="22"/>
          <w:lang w:val="en-US"/>
        </w:rPr>
        <w:t>Ensure that any training or events are managed to the highest possible safety standards.</w:t>
      </w:r>
    </w:p>
    <w:p w14:paraId="5D043C5C" w14:textId="77777777" w:rsidR="00F33D69" w:rsidRPr="00B93657" w:rsidRDefault="001839CD" w:rsidP="004B4835">
      <w:pPr>
        <w:pStyle w:val="Body"/>
        <w:numPr>
          <w:ilvl w:val="0"/>
          <w:numId w:val="60"/>
        </w:numPr>
        <w:spacing w:after="60"/>
        <w:ind w:left="357" w:hanging="357"/>
        <w:jc w:val="both"/>
        <w:rPr>
          <w:color w:val="000000" w:themeColor="text1"/>
          <w:sz w:val="22"/>
          <w:szCs w:val="22"/>
          <w:lang w:val="en-US"/>
        </w:rPr>
      </w:pPr>
      <w:r w:rsidRPr="00B93657">
        <w:rPr>
          <w:sz w:val="22"/>
          <w:szCs w:val="22"/>
          <w:lang w:val="en-US"/>
        </w:rPr>
        <w:t xml:space="preserve">Review ways of working to incorporate best practice. Including this policy being regularly </w:t>
      </w:r>
      <w:r w:rsidRPr="00B93657">
        <w:rPr>
          <w:color w:val="000000" w:themeColor="text1"/>
          <w:sz w:val="22"/>
          <w:szCs w:val="22"/>
          <w:lang w:val="en-US"/>
        </w:rPr>
        <w:t>reviewed and updated to reflect current best practice and Government expectations.</w:t>
      </w:r>
    </w:p>
    <w:p w14:paraId="068C6E97" w14:textId="37DB83F2" w:rsidR="00F33D69" w:rsidRPr="00B93657" w:rsidRDefault="001839CD" w:rsidP="004B4835">
      <w:pPr>
        <w:pStyle w:val="ListParagraph"/>
        <w:numPr>
          <w:ilvl w:val="0"/>
          <w:numId w:val="60"/>
        </w:numPr>
        <w:tabs>
          <w:tab w:val="left" w:pos="720"/>
        </w:tabs>
        <w:spacing w:after="0" w:line="240" w:lineRule="auto"/>
        <w:ind w:left="357" w:hanging="357"/>
        <w:jc w:val="both"/>
        <w:rPr>
          <w:color w:val="000000" w:themeColor="text1"/>
        </w:rPr>
      </w:pPr>
      <w:r w:rsidRPr="00B93657">
        <w:rPr>
          <w:color w:val="000000" w:themeColor="text1"/>
          <w:u w:color="0070C0"/>
        </w:rPr>
        <w:t xml:space="preserve">We are committed to </w:t>
      </w:r>
      <w:r w:rsidR="009B6C1A" w:rsidRPr="00B93657">
        <w:rPr>
          <w:color w:val="000000" w:themeColor="text1"/>
          <w:u w:color="0070C0"/>
        </w:rPr>
        <w:t>ensuring</w:t>
      </w:r>
      <w:r w:rsidRPr="00B93657">
        <w:rPr>
          <w:color w:val="000000" w:themeColor="text1"/>
          <w:u w:color="0070C0"/>
        </w:rPr>
        <w:t xml:space="preserve"> that we at all times demonstrate anti discriminatory and anti-oppressive practice throughout the </w:t>
      </w:r>
      <w:r w:rsidR="00463198">
        <w:rPr>
          <w:color w:val="000000" w:themeColor="text1"/>
          <w:u w:color="0070C0"/>
        </w:rPr>
        <w:t>academy</w:t>
      </w:r>
      <w:r w:rsidRPr="00B93657">
        <w:rPr>
          <w:color w:val="000000" w:themeColor="text1"/>
          <w:u w:color="0070C0"/>
        </w:rPr>
        <w:t xml:space="preserve"> and with our parents, carers and all those we work with.</w:t>
      </w:r>
    </w:p>
    <w:p w14:paraId="547B502D" w14:textId="77777777" w:rsidR="00F33D69" w:rsidRPr="00B93657" w:rsidRDefault="001839CD" w:rsidP="004B4835">
      <w:pPr>
        <w:pStyle w:val="Body"/>
        <w:numPr>
          <w:ilvl w:val="0"/>
          <w:numId w:val="60"/>
        </w:numPr>
        <w:spacing w:after="60"/>
        <w:ind w:left="357" w:hanging="357"/>
        <w:jc w:val="both"/>
        <w:rPr>
          <w:sz w:val="22"/>
          <w:szCs w:val="22"/>
          <w:lang w:val="en-US"/>
        </w:rPr>
      </w:pPr>
      <w:r w:rsidRPr="00B93657">
        <w:rPr>
          <w:sz w:val="22"/>
          <w:szCs w:val="22"/>
          <w:lang w:val="en-US"/>
        </w:rPr>
        <w:t>Treat all children with respect regardless of age, disability, gender, racial heritage, religious belief, sexual orientation or identity.</w:t>
      </w:r>
    </w:p>
    <w:p w14:paraId="19BFA677" w14:textId="77777777" w:rsidR="00FC2BD4" w:rsidRPr="00B93657" w:rsidRDefault="00FC2BD4" w:rsidP="004B4835">
      <w:pPr>
        <w:pStyle w:val="Body"/>
        <w:numPr>
          <w:ilvl w:val="0"/>
          <w:numId w:val="60"/>
        </w:numPr>
        <w:spacing w:after="60"/>
        <w:ind w:left="357" w:hanging="357"/>
        <w:jc w:val="both"/>
        <w:rPr>
          <w:sz w:val="22"/>
          <w:szCs w:val="22"/>
          <w:lang w:val="en-US"/>
        </w:rPr>
      </w:pPr>
      <w:r w:rsidRPr="00B93657">
        <w:rPr>
          <w:sz w:val="22"/>
          <w:szCs w:val="22"/>
          <w:lang w:val="en-US"/>
        </w:rPr>
        <w:t xml:space="preserve">Recognise the additional needs of children from minority ethnic groups and disabled children and the barriers they may face.  </w:t>
      </w:r>
    </w:p>
    <w:p w14:paraId="6861EE15" w14:textId="77777777" w:rsidR="00F33D69" w:rsidRPr="00B93657" w:rsidRDefault="001839CD" w:rsidP="004B4835">
      <w:pPr>
        <w:pStyle w:val="Body"/>
        <w:numPr>
          <w:ilvl w:val="0"/>
          <w:numId w:val="60"/>
        </w:numPr>
        <w:spacing w:after="60"/>
        <w:ind w:left="357" w:hanging="357"/>
        <w:jc w:val="both"/>
        <w:rPr>
          <w:sz w:val="22"/>
          <w:szCs w:val="22"/>
          <w:lang w:val="en-US"/>
        </w:rPr>
      </w:pPr>
      <w:r w:rsidRPr="00B93657">
        <w:rPr>
          <w:sz w:val="22"/>
          <w:szCs w:val="22"/>
          <w:lang w:val="en-US"/>
        </w:rPr>
        <w:t>Carefully recruit and select all employees, contractors and volunteers.</w:t>
      </w:r>
    </w:p>
    <w:p w14:paraId="0FF78714" w14:textId="77777777" w:rsidR="00F33D69" w:rsidRPr="00B93657" w:rsidRDefault="001839CD" w:rsidP="004B4835">
      <w:pPr>
        <w:pStyle w:val="Body"/>
        <w:numPr>
          <w:ilvl w:val="0"/>
          <w:numId w:val="60"/>
        </w:numPr>
        <w:spacing w:after="60"/>
        <w:ind w:left="357" w:hanging="357"/>
        <w:jc w:val="both"/>
        <w:rPr>
          <w:sz w:val="22"/>
          <w:szCs w:val="22"/>
          <w:lang w:val="en-US"/>
        </w:rPr>
      </w:pPr>
      <w:r w:rsidRPr="00B93657">
        <w:rPr>
          <w:sz w:val="22"/>
          <w:szCs w:val="22"/>
          <w:lang w:val="en-US"/>
        </w:rPr>
        <w:t>Respond swiftly and appropriately to all complaints and concerns about poor practice or suspected or actual child abuse.</w:t>
      </w:r>
    </w:p>
    <w:p w14:paraId="2605CFE0" w14:textId="585DCE28" w:rsidR="00F33D69" w:rsidRPr="00B93657" w:rsidRDefault="00493874" w:rsidP="004B4835">
      <w:pPr>
        <w:pStyle w:val="Body"/>
        <w:numPr>
          <w:ilvl w:val="0"/>
          <w:numId w:val="60"/>
        </w:numPr>
        <w:spacing w:after="60"/>
        <w:ind w:left="357" w:hanging="357"/>
        <w:jc w:val="both"/>
        <w:rPr>
          <w:sz w:val="22"/>
          <w:szCs w:val="22"/>
          <w:lang w:val="en-US"/>
        </w:rPr>
      </w:pPr>
      <w:r w:rsidRPr="00B93657">
        <w:rPr>
          <w:sz w:val="22"/>
          <w:szCs w:val="22"/>
          <w:lang w:val="en-US"/>
        </w:rPr>
        <w:t>Work with partner agencies and s</w:t>
      </w:r>
      <w:r w:rsidR="001839CD" w:rsidRPr="00B93657">
        <w:rPr>
          <w:sz w:val="22"/>
          <w:szCs w:val="22"/>
          <w:lang w:val="en-US"/>
        </w:rPr>
        <w:t xml:space="preserve">hare information about concerns with agencies who need to know and </w:t>
      </w:r>
      <w:r w:rsidR="00FC2BD4" w:rsidRPr="00B93657">
        <w:rPr>
          <w:sz w:val="22"/>
          <w:szCs w:val="22"/>
          <w:lang w:val="en-US"/>
        </w:rPr>
        <w:t>involve</w:t>
      </w:r>
      <w:r w:rsidR="001839CD" w:rsidRPr="00B93657">
        <w:rPr>
          <w:sz w:val="22"/>
          <w:szCs w:val="22"/>
          <w:lang w:val="en-US"/>
        </w:rPr>
        <w:t xml:space="preserve"> parents and children appropriately.</w:t>
      </w:r>
    </w:p>
    <w:p w14:paraId="48049466" w14:textId="77777777" w:rsidR="00F33D69" w:rsidRPr="00B93657" w:rsidRDefault="00FC2BD4" w:rsidP="004B4835">
      <w:pPr>
        <w:pStyle w:val="Body"/>
        <w:numPr>
          <w:ilvl w:val="0"/>
          <w:numId w:val="60"/>
        </w:numPr>
        <w:spacing w:after="120"/>
        <w:ind w:left="357" w:hanging="357"/>
        <w:jc w:val="both"/>
        <w:rPr>
          <w:sz w:val="22"/>
          <w:szCs w:val="22"/>
          <w:lang w:val="en-US"/>
        </w:rPr>
      </w:pPr>
      <w:r w:rsidRPr="00B93657">
        <w:rPr>
          <w:sz w:val="22"/>
          <w:szCs w:val="22"/>
          <w:lang w:val="en-US"/>
        </w:rPr>
        <w:t>Maintain</w:t>
      </w:r>
      <w:r w:rsidR="001839CD" w:rsidRPr="00B93657">
        <w:rPr>
          <w:sz w:val="22"/>
          <w:szCs w:val="22"/>
          <w:lang w:val="en-US"/>
        </w:rPr>
        <w:t xml:space="preserve"> an attitude of </w:t>
      </w:r>
      <w:r w:rsidRPr="000E04C0">
        <w:rPr>
          <w:b/>
          <w:bCs/>
          <w:sz w:val="22"/>
          <w:szCs w:val="22"/>
        </w:rPr>
        <w:t>‘</w:t>
      </w:r>
      <w:r w:rsidR="001839CD" w:rsidRPr="000E04C0">
        <w:rPr>
          <w:b/>
          <w:bCs/>
          <w:sz w:val="22"/>
          <w:szCs w:val="22"/>
          <w:lang w:val="en-US"/>
        </w:rPr>
        <w:t>it could happen here</w:t>
      </w:r>
      <w:r w:rsidRPr="000E04C0">
        <w:rPr>
          <w:b/>
          <w:bCs/>
          <w:sz w:val="22"/>
          <w:szCs w:val="22"/>
        </w:rPr>
        <w:t>’</w:t>
      </w:r>
      <w:r w:rsidR="001839CD" w:rsidRPr="00B93657">
        <w:rPr>
          <w:sz w:val="22"/>
          <w:szCs w:val="22"/>
        </w:rPr>
        <w:t xml:space="preserve"> </w:t>
      </w:r>
      <w:r w:rsidR="001839CD" w:rsidRPr="00B93657">
        <w:rPr>
          <w:sz w:val="22"/>
          <w:szCs w:val="22"/>
          <w:lang w:val="en-US"/>
        </w:rPr>
        <w:t xml:space="preserve">at all times. </w:t>
      </w:r>
    </w:p>
    <w:p w14:paraId="72BDE697" w14:textId="6DED7732" w:rsidR="00F33D69" w:rsidRPr="00B93657" w:rsidRDefault="00F7577E" w:rsidP="00F90135">
      <w:pPr>
        <w:pStyle w:val="Heading2"/>
        <w:rPr>
          <w:rFonts w:ascii="Calibri" w:hAnsi="Calibri" w:cs="Calibri"/>
          <w:b w:val="0"/>
          <w:bCs w:val="0"/>
        </w:rPr>
      </w:pPr>
      <w:bookmarkStart w:id="25" w:name="_Toc178686543"/>
      <w:r>
        <w:rPr>
          <w:rFonts w:ascii="Calibri" w:hAnsi="Calibri" w:cs="Calibri"/>
        </w:rPr>
        <w:t>3</w:t>
      </w:r>
      <w:r w:rsidR="00014D7D">
        <w:rPr>
          <w:rFonts w:ascii="Calibri" w:hAnsi="Calibri" w:cs="Calibri"/>
        </w:rPr>
        <w:t>.1</w:t>
      </w:r>
      <w:r w:rsidR="00014D7D">
        <w:rPr>
          <w:rFonts w:ascii="Calibri" w:hAnsi="Calibri" w:cs="Calibri"/>
        </w:rPr>
        <w:tab/>
      </w:r>
      <w:r w:rsidR="001839CD" w:rsidRPr="00F90135">
        <w:rPr>
          <w:rFonts w:ascii="Calibri" w:hAnsi="Calibri" w:cs="Calibri"/>
        </w:rPr>
        <w:t>Key elements to this policy</w:t>
      </w:r>
      <w:bookmarkEnd w:id="25"/>
    </w:p>
    <w:p w14:paraId="7A443161" w14:textId="77777777" w:rsidR="00F33D69" w:rsidRPr="00B93657" w:rsidRDefault="001839CD" w:rsidP="004B4835">
      <w:pPr>
        <w:pStyle w:val="Body"/>
        <w:numPr>
          <w:ilvl w:val="0"/>
          <w:numId w:val="59"/>
        </w:numPr>
        <w:spacing w:after="60"/>
        <w:jc w:val="both"/>
        <w:rPr>
          <w:sz w:val="22"/>
          <w:szCs w:val="22"/>
          <w:lang w:val="en-US"/>
        </w:rPr>
      </w:pPr>
      <w:r w:rsidRPr="00B93657">
        <w:rPr>
          <w:sz w:val="22"/>
          <w:szCs w:val="22"/>
          <w:lang w:val="en-US"/>
        </w:rPr>
        <w:t>Establishing positive, supportive, secure working practices that put children first.</w:t>
      </w:r>
    </w:p>
    <w:p w14:paraId="25274044" w14:textId="77777777" w:rsidR="00F33D69" w:rsidRPr="00B93657" w:rsidRDefault="001839CD" w:rsidP="004B4835">
      <w:pPr>
        <w:pStyle w:val="Body"/>
        <w:numPr>
          <w:ilvl w:val="0"/>
          <w:numId w:val="59"/>
        </w:numPr>
        <w:spacing w:after="60"/>
        <w:jc w:val="both"/>
        <w:rPr>
          <w:sz w:val="22"/>
          <w:szCs w:val="22"/>
          <w:lang w:val="en-US"/>
        </w:rPr>
      </w:pPr>
      <w:r w:rsidRPr="00B93657">
        <w:rPr>
          <w:sz w:val="22"/>
          <w:szCs w:val="22"/>
          <w:lang w:val="en-US"/>
        </w:rPr>
        <w:t xml:space="preserve">Ensuring we practice safer recruitment in checking the suitability of all staff who work in our </w:t>
      </w:r>
      <w:r w:rsidR="00B30BB5" w:rsidRPr="00B93657">
        <w:rPr>
          <w:sz w:val="22"/>
          <w:szCs w:val="22"/>
          <w:lang w:val="en-US"/>
        </w:rPr>
        <w:t>academies</w:t>
      </w:r>
      <w:r w:rsidRPr="00B93657">
        <w:rPr>
          <w:sz w:val="22"/>
          <w:szCs w:val="22"/>
          <w:lang w:val="en-US"/>
        </w:rPr>
        <w:t>.</w:t>
      </w:r>
    </w:p>
    <w:p w14:paraId="6DD92513" w14:textId="77777777" w:rsidR="00F33D69" w:rsidRPr="00B93657" w:rsidRDefault="001839CD" w:rsidP="004B4835">
      <w:pPr>
        <w:pStyle w:val="Body"/>
        <w:numPr>
          <w:ilvl w:val="0"/>
          <w:numId w:val="59"/>
        </w:numPr>
        <w:spacing w:after="60"/>
        <w:jc w:val="both"/>
        <w:rPr>
          <w:sz w:val="22"/>
          <w:szCs w:val="22"/>
          <w:lang w:val="en-US"/>
        </w:rPr>
      </w:pPr>
      <w:r w:rsidRPr="00B93657">
        <w:rPr>
          <w:sz w:val="22"/>
          <w:szCs w:val="22"/>
          <w:lang w:val="en-US"/>
        </w:rPr>
        <w:t>Keeping child protection issues at the forefront of our work and know</w:t>
      </w:r>
      <w:r w:rsidR="00FC2BD4" w:rsidRPr="00B93657">
        <w:rPr>
          <w:sz w:val="22"/>
          <w:szCs w:val="22"/>
          <w:lang w:val="en-US"/>
        </w:rPr>
        <w:t>ing</w:t>
      </w:r>
      <w:r w:rsidRPr="00B93657">
        <w:rPr>
          <w:sz w:val="22"/>
          <w:szCs w:val="22"/>
          <w:lang w:val="en-US"/>
        </w:rPr>
        <w:t xml:space="preserve"> who in the </w:t>
      </w:r>
      <w:r w:rsidR="00B30BB5" w:rsidRPr="00B93657">
        <w:rPr>
          <w:sz w:val="22"/>
          <w:szCs w:val="22"/>
          <w:lang w:val="en-US"/>
        </w:rPr>
        <w:t>academies the respective</w:t>
      </w:r>
      <w:r w:rsidRPr="00B93657">
        <w:rPr>
          <w:sz w:val="22"/>
          <w:szCs w:val="22"/>
          <w:lang w:val="en-US"/>
        </w:rPr>
        <w:t xml:space="preserve"> DSL </w:t>
      </w:r>
      <w:r w:rsidRPr="00B93657">
        <w:rPr>
          <w:color w:val="000000" w:themeColor="text1"/>
          <w:sz w:val="22"/>
          <w:szCs w:val="22"/>
          <w:u w:color="0070C0"/>
          <w:lang w:val="en-US"/>
        </w:rPr>
        <w:t>and DDSL</w:t>
      </w:r>
      <w:r w:rsidR="00FC2BD4" w:rsidRPr="00B93657">
        <w:rPr>
          <w:color w:val="000000" w:themeColor="text1"/>
          <w:sz w:val="22"/>
          <w:szCs w:val="22"/>
          <w:u w:color="0070C0"/>
          <w:lang w:val="en-US"/>
        </w:rPr>
        <w:t xml:space="preserve"> are.</w:t>
      </w:r>
    </w:p>
    <w:p w14:paraId="3E7048D5" w14:textId="77777777" w:rsidR="00F33D69" w:rsidRPr="00B93657" w:rsidRDefault="001839CD" w:rsidP="004B4835">
      <w:pPr>
        <w:pStyle w:val="Body"/>
        <w:numPr>
          <w:ilvl w:val="0"/>
          <w:numId w:val="59"/>
        </w:numPr>
        <w:spacing w:after="60"/>
        <w:jc w:val="both"/>
        <w:rPr>
          <w:sz w:val="22"/>
          <w:szCs w:val="22"/>
          <w:lang w:val="en-US"/>
        </w:rPr>
      </w:pPr>
      <w:r w:rsidRPr="00B93657">
        <w:rPr>
          <w:sz w:val="22"/>
          <w:szCs w:val="22"/>
          <w:lang w:val="en-US"/>
        </w:rPr>
        <w:t>Ensuring that all staff implement procedures for identifying and reporting cases, or suspected cases of abuse and regularly reviews them.</w:t>
      </w:r>
    </w:p>
    <w:p w14:paraId="74A6E1D3" w14:textId="77777777" w:rsidR="00F33D69" w:rsidRPr="00B93657" w:rsidRDefault="001839CD" w:rsidP="004B4835">
      <w:pPr>
        <w:pStyle w:val="Body"/>
        <w:numPr>
          <w:ilvl w:val="0"/>
          <w:numId w:val="59"/>
        </w:numPr>
        <w:spacing w:after="60"/>
        <w:jc w:val="both"/>
        <w:rPr>
          <w:color w:val="000000" w:themeColor="text1"/>
          <w:sz w:val="22"/>
          <w:szCs w:val="22"/>
          <w:lang w:val="en-US"/>
        </w:rPr>
      </w:pPr>
      <w:r w:rsidRPr="00B93657">
        <w:rPr>
          <w:sz w:val="22"/>
          <w:szCs w:val="22"/>
          <w:lang w:val="en-US"/>
        </w:rPr>
        <w:t xml:space="preserve">Supporting children and young people in accordance with his/her agreed child protection </w:t>
      </w:r>
      <w:r w:rsidRPr="00B93657">
        <w:rPr>
          <w:color w:val="000000" w:themeColor="text1"/>
          <w:sz w:val="22"/>
          <w:szCs w:val="22"/>
          <w:lang w:val="en-US"/>
        </w:rPr>
        <w:t>plan.</w:t>
      </w:r>
    </w:p>
    <w:p w14:paraId="413262AC" w14:textId="4D54218A" w:rsidR="00F33D69" w:rsidRPr="00B93657" w:rsidRDefault="001839CD" w:rsidP="004B4835">
      <w:pPr>
        <w:pStyle w:val="Body"/>
        <w:numPr>
          <w:ilvl w:val="0"/>
          <w:numId w:val="59"/>
        </w:numPr>
        <w:spacing w:after="60"/>
        <w:jc w:val="both"/>
        <w:rPr>
          <w:color w:val="000000" w:themeColor="text1"/>
          <w:sz w:val="22"/>
          <w:szCs w:val="22"/>
          <w:lang w:val="en-US"/>
        </w:rPr>
      </w:pPr>
      <w:r w:rsidRPr="00B93657">
        <w:rPr>
          <w:color w:val="000000" w:themeColor="text1"/>
          <w:sz w:val="22"/>
          <w:szCs w:val="22"/>
          <w:lang w:val="en-US"/>
        </w:rPr>
        <w:t xml:space="preserve">We will follow the procedures set out by the </w:t>
      </w:r>
      <w:r w:rsidR="004E603F" w:rsidRPr="00B93657">
        <w:rPr>
          <w:color w:val="000000" w:themeColor="text1"/>
          <w:sz w:val="22"/>
          <w:szCs w:val="22"/>
          <w:u w:color="0070C0"/>
          <w:lang w:val="en-US"/>
        </w:rPr>
        <w:t>OSCP</w:t>
      </w:r>
      <w:r w:rsidRPr="00B93657">
        <w:rPr>
          <w:color w:val="000000" w:themeColor="text1"/>
          <w:sz w:val="22"/>
          <w:szCs w:val="22"/>
          <w:lang w:val="en-US"/>
        </w:rPr>
        <w:t xml:space="preserve"> and take account of all guidance issued by the DfE, O</w:t>
      </w:r>
      <w:r w:rsidR="004E603F" w:rsidRPr="00B93657">
        <w:rPr>
          <w:color w:val="000000" w:themeColor="text1"/>
          <w:sz w:val="22"/>
          <w:szCs w:val="22"/>
          <w:lang w:val="en-US"/>
        </w:rPr>
        <w:t>F</w:t>
      </w:r>
      <w:r w:rsidRPr="00B93657">
        <w:rPr>
          <w:color w:val="000000" w:themeColor="text1"/>
          <w:sz w:val="22"/>
          <w:szCs w:val="22"/>
          <w:lang w:val="en-US"/>
        </w:rPr>
        <w:t>STED and other significant bodies.</w:t>
      </w:r>
    </w:p>
    <w:p w14:paraId="4500469D" w14:textId="15665072" w:rsidR="00F33D69" w:rsidRPr="00B93657" w:rsidRDefault="001839CD" w:rsidP="004B4835">
      <w:pPr>
        <w:pStyle w:val="Body"/>
        <w:numPr>
          <w:ilvl w:val="0"/>
          <w:numId w:val="59"/>
        </w:numPr>
        <w:spacing w:after="60"/>
        <w:jc w:val="both"/>
        <w:rPr>
          <w:color w:val="000000" w:themeColor="text1"/>
          <w:sz w:val="22"/>
          <w:szCs w:val="22"/>
          <w:lang w:val="en-US"/>
        </w:rPr>
      </w:pPr>
      <w:r w:rsidRPr="00B93657">
        <w:rPr>
          <w:color w:val="000000" w:themeColor="text1"/>
          <w:sz w:val="22"/>
          <w:szCs w:val="22"/>
          <w:lang w:val="en-US"/>
        </w:rPr>
        <w:t xml:space="preserve">Ensure we have a DSL and </w:t>
      </w:r>
      <w:r w:rsidRPr="00B93657">
        <w:rPr>
          <w:color w:val="000000" w:themeColor="text1"/>
          <w:sz w:val="22"/>
          <w:szCs w:val="22"/>
          <w:u w:color="0070C0"/>
          <w:lang w:val="en-US"/>
        </w:rPr>
        <w:t xml:space="preserve">DDSLs </w:t>
      </w:r>
      <w:r w:rsidRPr="00B93657">
        <w:rPr>
          <w:color w:val="000000" w:themeColor="text1"/>
          <w:sz w:val="22"/>
          <w:szCs w:val="22"/>
          <w:lang w:val="en-US"/>
        </w:rPr>
        <w:t>who have received appropriate training and support for their role</w:t>
      </w:r>
      <w:r w:rsidRPr="00B93657">
        <w:rPr>
          <w:color w:val="000000" w:themeColor="text1"/>
          <w:sz w:val="22"/>
          <w:szCs w:val="22"/>
          <w:u w:color="0070C0"/>
          <w:lang w:val="en-US"/>
        </w:rPr>
        <w:t xml:space="preserve"> and that we are adhering to Annex </w:t>
      </w:r>
      <w:r w:rsidR="00E3145F">
        <w:rPr>
          <w:color w:val="000000" w:themeColor="text1"/>
          <w:sz w:val="22"/>
          <w:szCs w:val="22"/>
          <w:u w:color="0070C0"/>
          <w:lang w:val="en-US"/>
        </w:rPr>
        <w:t>C</w:t>
      </w:r>
      <w:r w:rsidRPr="00B93657">
        <w:rPr>
          <w:color w:val="000000" w:themeColor="text1"/>
          <w:sz w:val="22"/>
          <w:szCs w:val="22"/>
          <w:u w:color="0070C0"/>
          <w:lang w:val="en-US"/>
        </w:rPr>
        <w:t xml:space="preserve"> of KCSIE September </w:t>
      </w:r>
      <w:r w:rsidR="004E603F" w:rsidRPr="00B93657">
        <w:rPr>
          <w:color w:val="000000" w:themeColor="text1"/>
          <w:sz w:val="22"/>
          <w:szCs w:val="22"/>
          <w:u w:color="0070C0"/>
          <w:lang w:val="en-US"/>
        </w:rPr>
        <w:t>202</w:t>
      </w:r>
      <w:r w:rsidR="00E3145F">
        <w:rPr>
          <w:color w:val="000000" w:themeColor="text1"/>
          <w:sz w:val="22"/>
          <w:szCs w:val="22"/>
          <w:u w:color="0070C0"/>
          <w:lang w:val="en-US"/>
        </w:rPr>
        <w:t>4</w:t>
      </w:r>
      <w:r w:rsidR="004E603F" w:rsidRPr="00B93657">
        <w:rPr>
          <w:color w:val="000000" w:themeColor="text1"/>
          <w:sz w:val="22"/>
          <w:szCs w:val="22"/>
          <w:u w:color="0070C0"/>
          <w:lang w:val="en-US"/>
        </w:rPr>
        <w:t xml:space="preserve"> </w:t>
      </w:r>
      <w:r w:rsidRPr="00B93657">
        <w:rPr>
          <w:color w:val="000000" w:themeColor="text1"/>
          <w:sz w:val="22"/>
          <w:szCs w:val="22"/>
          <w:u w:color="0070C0"/>
          <w:lang w:val="en-US"/>
        </w:rPr>
        <w:t>(see training section).</w:t>
      </w:r>
    </w:p>
    <w:p w14:paraId="36A1BE9E" w14:textId="77777777" w:rsidR="00F33D69" w:rsidRPr="00B93657" w:rsidRDefault="001839CD" w:rsidP="004B4835">
      <w:pPr>
        <w:pStyle w:val="Body"/>
        <w:numPr>
          <w:ilvl w:val="0"/>
          <w:numId w:val="59"/>
        </w:numPr>
        <w:spacing w:after="60"/>
        <w:jc w:val="both"/>
        <w:rPr>
          <w:color w:val="000000" w:themeColor="text1"/>
          <w:sz w:val="22"/>
          <w:szCs w:val="22"/>
          <w:lang w:val="en-US"/>
        </w:rPr>
      </w:pPr>
      <w:r w:rsidRPr="00B93657">
        <w:rPr>
          <w:color w:val="000000" w:themeColor="text1"/>
          <w:sz w:val="22"/>
          <w:szCs w:val="22"/>
          <w:lang w:val="en-US"/>
        </w:rPr>
        <w:t>Develop effective links with relevant agencies and co-operate as required with their enquiries regarding</w:t>
      </w:r>
      <w:r w:rsidRPr="00B93657">
        <w:rPr>
          <w:color w:val="000000" w:themeColor="text1"/>
          <w:sz w:val="22"/>
          <w:szCs w:val="22"/>
          <w:u w:color="0070C0"/>
          <w:lang w:val="en-US"/>
        </w:rPr>
        <w:t xml:space="preserve"> early help and</w:t>
      </w:r>
      <w:r w:rsidRPr="00B93657">
        <w:rPr>
          <w:color w:val="000000" w:themeColor="text1"/>
          <w:sz w:val="22"/>
          <w:szCs w:val="22"/>
          <w:lang w:val="en-US"/>
        </w:rPr>
        <w:t xml:space="preserve"> child protection matters including attendance at case conferences, if appropriate.</w:t>
      </w:r>
    </w:p>
    <w:p w14:paraId="761A751C" w14:textId="77777777" w:rsidR="00F33D69" w:rsidRPr="00B93657" w:rsidRDefault="001839CD" w:rsidP="004B4835">
      <w:pPr>
        <w:pStyle w:val="Body"/>
        <w:numPr>
          <w:ilvl w:val="0"/>
          <w:numId w:val="59"/>
        </w:numPr>
        <w:spacing w:after="60"/>
        <w:jc w:val="both"/>
        <w:rPr>
          <w:sz w:val="22"/>
          <w:szCs w:val="22"/>
          <w:lang w:val="en-US"/>
        </w:rPr>
      </w:pPr>
      <w:r w:rsidRPr="00B93657">
        <w:rPr>
          <w:sz w:val="22"/>
          <w:szCs w:val="22"/>
          <w:lang w:val="en-US"/>
        </w:rPr>
        <w:lastRenderedPageBreak/>
        <w:t xml:space="preserve">Keep written, dated and signed records of concerns about </w:t>
      </w:r>
      <w:r w:rsidR="009B6C1A" w:rsidRPr="00B93657">
        <w:rPr>
          <w:sz w:val="22"/>
          <w:szCs w:val="22"/>
        </w:rPr>
        <w:t>‘</w:t>
      </w:r>
      <w:r w:rsidRPr="00B93657">
        <w:rPr>
          <w:sz w:val="22"/>
          <w:szCs w:val="22"/>
          <w:lang w:val="es-ES_tradnl"/>
        </w:rPr>
        <w:t>vulnerable</w:t>
      </w:r>
      <w:r w:rsidR="009B6C1A" w:rsidRPr="00B93657">
        <w:rPr>
          <w:sz w:val="22"/>
          <w:szCs w:val="22"/>
        </w:rPr>
        <w:t>’</w:t>
      </w:r>
      <w:r w:rsidRPr="00B93657">
        <w:rPr>
          <w:sz w:val="22"/>
          <w:szCs w:val="22"/>
        </w:rPr>
        <w:t xml:space="preserve"> </w:t>
      </w:r>
      <w:r w:rsidRPr="00B93657">
        <w:rPr>
          <w:sz w:val="22"/>
          <w:szCs w:val="22"/>
          <w:lang w:val="en-US"/>
        </w:rPr>
        <w:t>children</w:t>
      </w:r>
      <w:r w:rsidR="009B6C1A" w:rsidRPr="00B93657">
        <w:rPr>
          <w:sz w:val="22"/>
          <w:szCs w:val="22"/>
          <w:lang w:val="en-US"/>
        </w:rPr>
        <w:t>,</w:t>
      </w:r>
      <w:r w:rsidRPr="00B93657">
        <w:rPr>
          <w:sz w:val="22"/>
          <w:szCs w:val="22"/>
          <w:lang w:val="en-US"/>
        </w:rPr>
        <w:t xml:space="preserve"> including chronologies, even where there is no need to refer the matter immediately. </w:t>
      </w:r>
      <w:r w:rsidR="009B6C1A" w:rsidRPr="00B93657">
        <w:rPr>
          <w:sz w:val="22"/>
          <w:szCs w:val="22"/>
          <w:lang w:val="en-US"/>
        </w:rPr>
        <w:t xml:space="preserve"> </w:t>
      </w:r>
      <w:r w:rsidRPr="00B93657">
        <w:rPr>
          <w:sz w:val="22"/>
          <w:szCs w:val="22"/>
          <w:lang w:val="en-US"/>
        </w:rPr>
        <w:t>This includes the use of any screening tool that aids identification of Child Sexual Exploitation (CSE), Radicalisation, Female Genital Mutilation (FGM), on-line use or other such issues and that such records are securely placed.</w:t>
      </w:r>
    </w:p>
    <w:p w14:paraId="700B9879" w14:textId="77777777" w:rsidR="00F33D69" w:rsidRPr="00B93657" w:rsidRDefault="001839CD" w:rsidP="004B4835">
      <w:pPr>
        <w:pStyle w:val="Body"/>
        <w:numPr>
          <w:ilvl w:val="0"/>
          <w:numId w:val="59"/>
        </w:numPr>
        <w:spacing w:after="60"/>
        <w:jc w:val="both"/>
        <w:rPr>
          <w:sz w:val="22"/>
          <w:szCs w:val="22"/>
          <w:lang w:val="en-US"/>
        </w:rPr>
      </w:pPr>
      <w:r w:rsidRPr="00B93657">
        <w:rPr>
          <w:sz w:val="22"/>
          <w:szCs w:val="22"/>
          <w:lang w:val="en-US"/>
        </w:rPr>
        <w:t>Follow procedures where an allegation is made against a member of staff and that such procedures are robust to deal with any allegation and that clear records of investigations and outcomes of allegations are held on staff files.</w:t>
      </w:r>
    </w:p>
    <w:p w14:paraId="07E549FB" w14:textId="77777777" w:rsidR="00F33D69" w:rsidRPr="00B93657" w:rsidRDefault="001839CD" w:rsidP="004B4835">
      <w:pPr>
        <w:pStyle w:val="Body"/>
        <w:numPr>
          <w:ilvl w:val="0"/>
          <w:numId w:val="59"/>
        </w:numPr>
        <w:jc w:val="both"/>
        <w:rPr>
          <w:sz w:val="22"/>
          <w:szCs w:val="22"/>
          <w:lang w:val="en-US"/>
        </w:rPr>
      </w:pPr>
      <w:r w:rsidRPr="00B93657">
        <w:rPr>
          <w:sz w:val="22"/>
          <w:szCs w:val="22"/>
          <w:lang w:val="en-US"/>
        </w:rPr>
        <w:t>Risk-assess any off-site activity, led by the academ</w:t>
      </w:r>
      <w:r w:rsidR="00B30BB5" w:rsidRPr="00B93657">
        <w:rPr>
          <w:sz w:val="22"/>
          <w:szCs w:val="22"/>
          <w:lang w:val="en-US"/>
        </w:rPr>
        <w:t>ies</w:t>
      </w:r>
      <w:r w:rsidRPr="00B93657">
        <w:rPr>
          <w:sz w:val="22"/>
          <w:szCs w:val="22"/>
          <w:lang w:val="en-US"/>
        </w:rPr>
        <w:t>.</w:t>
      </w:r>
    </w:p>
    <w:p w14:paraId="0253C494" w14:textId="77777777" w:rsidR="00F33D69" w:rsidRPr="00B93657" w:rsidRDefault="00F33D69">
      <w:pPr>
        <w:pStyle w:val="Body"/>
      </w:pPr>
    </w:p>
    <w:p w14:paraId="62A9238D" w14:textId="2C180665" w:rsidR="00F33D69" w:rsidRPr="00706C15" w:rsidRDefault="00F7577E" w:rsidP="00706C15">
      <w:pPr>
        <w:pStyle w:val="Heading"/>
        <w:rPr>
          <w:rFonts w:ascii="Calibri" w:hAnsi="Calibri" w:cs="Calibri"/>
          <w:b w:val="0"/>
          <w:bCs w:val="0"/>
          <w:sz w:val="28"/>
        </w:rPr>
      </w:pPr>
      <w:bookmarkStart w:id="26" w:name="_Toc178686544"/>
      <w:r>
        <w:rPr>
          <w:rFonts w:ascii="Calibri" w:hAnsi="Calibri" w:cs="Calibri"/>
          <w:sz w:val="28"/>
        </w:rPr>
        <w:t>4.</w:t>
      </w:r>
      <w:r>
        <w:rPr>
          <w:rFonts w:ascii="Calibri" w:hAnsi="Calibri" w:cs="Calibri"/>
          <w:sz w:val="28"/>
        </w:rPr>
        <w:tab/>
      </w:r>
      <w:r w:rsidR="001839CD" w:rsidRPr="00706C15">
        <w:rPr>
          <w:rFonts w:ascii="Calibri" w:hAnsi="Calibri" w:cs="Calibri"/>
          <w:sz w:val="28"/>
        </w:rPr>
        <w:t>Early Help</w:t>
      </w:r>
      <w:bookmarkEnd w:id="26"/>
    </w:p>
    <w:p w14:paraId="0DC5C480" w14:textId="77777777" w:rsidR="00F33D69" w:rsidRPr="00B93657" w:rsidRDefault="001839CD" w:rsidP="0043783A">
      <w:pPr>
        <w:pStyle w:val="Body"/>
        <w:spacing w:after="120"/>
        <w:jc w:val="both"/>
        <w:rPr>
          <w:sz w:val="22"/>
          <w:szCs w:val="22"/>
        </w:rPr>
      </w:pPr>
      <w:r w:rsidRPr="00B93657">
        <w:rPr>
          <w:sz w:val="22"/>
          <w:szCs w:val="22"/>
          <w:lang w:val="en-US"/>
        </w:rPr>
        <w:t>There are situations which may occur in a family</w:t>
      </w:r>
      <w:r w:rsidRPr="00B93657">
        <w:rPr>
          <w:sz w:val="22"/>
          <w:szCs w:val="22"/>
        </w:rPr>
        <w:t>’</w:t>
      </w:r>
      <w:r w:rsidRPr="00B93657">
        <w:rPr>
          <w:sz w:val="22"/>
          <w:szCs w:val="22"/>
          <w:lang w:val="en-US"/>
        </w:rPr>
        <w:t>s life where they may benefit from additional support that cannot be provided solely by universal services.</w:t>
      </w:r>
      <w:r w:rsidR="00540E96" w:rsidRPr="00B93657">
        <w:rPr>
          <w:sz w:val="22"/>
          <w:szCs w:val="22"/>
        </w:rPr>
        <w:t xml:space="preserve">  </w:t>
      </w:r>
      <w:r w:rsidRPr="00B93657">
        <w:rPr>
          <w:sz w:val="22"/>
          <w:szCs w:val="22"/>
          <w:lang w:val="en-US"/>
        </w:rPr>
        <w:t>These can include when a child:</w:t>
      </w:r>
    </w:p>
    <w:p w14:paraId="771018AC" w14:textId="77777777" w:rsidR="00F33D69" w:rsidRPr="00B93657" w:rsidRDefault="001839CD" w:rsidP="00CF4624">
      <w:pPr>
        <w:pStyle w:val="Body"/>
        <w:numPr>
          <w:ilvl w:val="0"/>
          <w:numId w:val="58"/>
        </w:numPr>
        <w:spacing w:after="60"/>
        <w:ind w:left="357" w:hanging="357"/>
        <w:jc w:val="both"/>
        <w:rPr>
          <w:sz w:val="22"/>
          <w:szCs w:val="22"/>
          <w:lang w:val="en-US"/>
        </w:rPr>
      </w:pPr>
      <w:r w:rsidRPr="00B93657">
        <w:rPr>
          <w:sz w:val="22"/>
          <w:szCs w:val="22"/>
          <w:lang w:val="en-US"/>
        </w:rPr>
        <w:t>Is disabled and has specific additional needs.</w:t>
      </w:r>
    </w:p>
    <w:p w14:paraId="3F8F64D6" w14:textId="77777777" w:rsidR="00F33D69" w:rsidRPr="00B93657" w:rsidRDefault="001839CD" w:rsidP="00CF4624">
      <w:pPr>
        <w:pStyle w:val="Body"/>
        <w:numPr>
          <w:ilvl w:val="0"/>
          <w:numId w:val="58"/>
        </w:numPr>
        <w:spacing w:after="60"/>
        <w:ind w:left="357" w:hanging="357"/>
        <w:jc w:val="both"/>
        <w:rPr>
          <w:color w:val="000000" w:themeColor="text1"/>
          <w:sz w:val="22"/>
          <w:szCs w:val="22"/>
          <w:lang w:val="en-US"/>
        </w:rPr>
      </w:pPr>
      <w:r w:rsidRPr="00B93657">
        <w:rPr>
          <w:sz w:val="22"/>
          <w:szCs w:val="22"/>
          <w:lang w:val="en-US"/>
        </w:rPr>
        <w:t>Has special education</w:t>
      </w:r>
      <w:r w:rsidRPr="00B93657">
        <w:rPr>
          <w:color w:val="000000" w:themeColor="text1"/>
          <w:sz w:val="22"/>
          <w:szCs w:val="22"/>
          <w:lang w:val="en-US"/>
        </w:rPr>
        <w:t xml:space="preserve">al needs </w:t>
      </w:r>
      <w:r w:rsidRPr="00B93657">
        <w:rPr>
          <w:color w:val="000000" w:themeColor="text1"/>
          <w:sz w:val="22"/>
          <w:szCs w:val="22"/>
          <w:u w:color="0070C0"/>
          <w:lang w:val="en-US"/>
        </w:rPr>
        <w:t>(whether or not they have a statutory education, health and care plan).</w:t>
      </w:r>
    </w:p>
    <w:p w14:paraId="7B1C4460" w14:textId="77777777" w:rsidR="00F33D69" w:rsidRPr="00B93657" w:rsidRDefault="001839CD" w:rsidP="00CF4624">
      <w:pPr>
        <w:pStyle w:val="Body"/>
        <w:numPr>
          <w:ilvl w:val="0"/>
          <w:numId w:val="58"/>
        </w:numPr>
        <w:spacing w:after="60"/>
        <w:ind w:left="357" w:hanging="357"/>
        <w:jc w:val="both"/>
        <w:rPr>
          <w:color w:val="000000" w:themeColor="text1"/>
          <w:sz w:val="22"/>
          <w:szCs w:val="22"/>
          <w:lang w:val="en-US"/>
        </w:rPr>
      </w:pPr>
      <w:r w:rsidRPr="00B93657">
        <w:rPr>
          <w:color w:val="000000" w:themeColor="text1"/>
          <w:sz w:val="22"/>
          <w:szCs w:val="22"/>
          <w:lang w:val="en-US"/>
        </w:rPr>
        <w:t>Is a young carer.</w:t>
      </w:r>
    </w:p>
    <w:p w14:paraId="06780087" w14:textId="77777777" w:rsidR="00F33D69" w:rsidRPr="00B93657" w:rsidRDefault="001839CD" w:rsidP="00CF4624">
      <w:pPr>
        <w:pStyle w:val="Body"/>
        <w:numPr>
          <w:ilvl w:val="0"/>
          <w:numId w:val="58"/>
        </w:numPr>
        <w:spacing w:after="60"/>
        <w:ind w:left="357" w:hanging="357"/>
        <w:jc w:val="both"/>
        <w:rPr>
          <w:color w:val="000000" w:themeColor="text1"/>
          <w:sz w:val="22"/>
          <w:szCs w:val="22"/>
          <w:lang w:val="en-US"/>
        </w:rPr>
      </w:pPr>
      <w:r w:rsidRPr="00B93657">
        <w:rPr>
          <w:color w:val="000000" w:themeColor="text1"/>
          <w:sz w:val="22"/>
          <w:szCs w:val="22"/>
          <w:lang w:val="en-US"/>
        </w:rPr>
        <w:t xml:space="preserve">Is showing signs of engaging in anti-social or criminal behaviour, </w:t>
      </w:r>
      <w:r w:rsidRPr="00B93657">
        <w:rPr>
          <w:color w:val="000000" w:themeColor="text1"/>
          <w:sz w:val="22"/>
          <w:szCs w:val="22"/>
          <w:u w:color="0070C0"/>
          <w:lang w:val="en-US"/>
        </w:rPr>
        <w:t>including gang involvement and association with organised crime groups.</w:t>
      </w:r>
    </w:p>
    <w:p w14:paraId="44B8F304" w14:textId="77777777" w:rsidR="00F33D69" w:rsidRPr="00B93657" w:rsidRDefault="001839CD" w:rsidP="00CF4624">
      <w:pPr>
        <w:pStyle w:val="Body"/>
        <w:numPr>
          <w:ilvl w:val="0"/>
          <w:numId w:val="58"/>
        </w:numPr>
        <w:spacing w:after="60"/>
        <w:ind w:left="357" w:hanging="357"/>
        <w:jc w:val="both"/>
        <w:rPr>
          <w:color w:val="000000" w:themeColor="text1"/>
          <w:sz w:val="22"/>
          <w:szCs w:val="22"/>
          <w:lang w:val="en-US"/>
        </w:rPr>
      </w:pPr>
      <w:r w:rsidRPr="00B93657">
        <w:rPr>
          <w:color w:val="000000" w:themeColor="text1"/>
          <w:sz w:val="22"/>
          <w:szCs w:val="22"/>
          <w:lang w:val="en-US"/>
        </w:rPr>
        <w:t xml:space="preserve">Is in a family circumstance presenting challenges for the child, such as substance abuse, adult mental health, domestic </w:t>
      </w:r>
      <w:r w:rsidR="003D2A45" w:rsidRPr="00B93657">
        <w:rPr>
          <w:color w:val="000000" w:themeColor="text1"/>
          <w:sz w:val="22"/>
          <w:szCs w:val="22"/>
          <w:lang w:val="en-US"/>
        </w:rPr>
        <w:t>abuse</w:t>
      </w:r>
      <w:r w:rsidRPr="00B93657">
        <w:rPr>
          <w:color w:val="000000" w:themeColor="text1"/>
          <w:sz w:val="22"/>
          <w:szCs w:val="22"/>
          <w:lang w:val="en-US"/>
        </w:rPr>
        <w:t>;</w:t>
      </w:r>
    </w:p>
    <w:p w14:paraId="064FAE3C" w14:textId="77777777" w:rsidR="00F33D69" w:rsidRPr="00B93657" w:rsidRDefault="001839CD" w:rsidP="00CF4624">
      <w:pPr>
        <w:pStyle w:val="Body"/>
        <w:numPr>
          <w:ilvl w:val="0"/>
          <w:numId w:val="58"/>
        </w:numPr>
        <w:spacing w:after="60"/>
        <w:ind w:left="357" w:hanging="357"/>
        <w:jc w:val="both"/>
        <w:rPr>
          <w:color w:val="000000" w:themeColor="text1"/>
          <w:sz w:val="22"/>
          <w:szCs w:val="22"/>
          <w:lang w:val="en-US"/>
        </w:rPr>
      </w:pPr>
      <w:r w:rsidRPr="00B93657">
        <w:rPr>
          <w:color w:val="000000" w:themeColor="text1"/>
          <w:sz w:val="22"/>
          <w:szCs w:val="22"/>
          <w:lang w:val="en-US"/>
        </w:rPr>
        <w:t>Is showing early signs of abuse and/or neglect.</w:t>
      </w:r>
    </w:p>
    <w:p w14:paraId="39DBD5BD" w14:textId="77777777" w:rsidR="00F33D69" w:rsidRPr="00B93657" w:rsidRDefault="001839CD" w:rsidP="00CF4624">
      <w:pPr>
        <w:pStyle w:val="Body"/>
        <w:numPr>
          <w:ilvl w:val="0"/>
          <w:numId w:val="58"/>
        </w:numPr>
        <w:spacing w:after="60"/>
        <w:ind w:left="357" w:hanging="357"/>
        <w:jc w:val="both"/>
        <w:rPr>
          <w:color w:val="000000" w:themeColor="text1"/>
          <w:sz w:val="22"/>
          <w:szCs w:val="22"/>
          <w:lang w:val="en-US"/>
        </w:rPr>
      </w:pPr>
      <w:r w:rsidRPr="00B93657">
        <w:rPr>
          <w:color w:val="000000" w:themeColor="text1"/>
          <w:sz w:val="22"/>
          <w:szCs w:val="22"/>
          <w:lang w:val="en-US"/>
        </w:rPr>
        <w:t>Is showing signs of displaying behaviour or views that are considered to be extreme.</w:t>
      </w:r>
    </w:p>
    <w:p w14:paraId="41A3985D" w14:textId="77777777" w:rsidR="00F33D69" w:rsidRPr="00B93657" w:rsidRDefault="001839CD" w:rsidP="00CF4624">
      <w:pPr>
        <w:pStyle w:val="Body"/>
        <w:numPr>
          <w:ilvl w:val="0"/>
          <w:numId w:val="58"/>
        </w:numPr>
        <w:spacing w:after="60"/>
        <w:ind w:left="357" w:hanging="357"/>
        <w:jc w:val="both"/>
        <w:rPr>
          <w:color w:val="000000" w:themeColor="text1"/>
          <w:sz w:val="22"/>
          <w:szCs w:val="22"/>
          <w:lang w:val="en-US"/>
        </w:rPr>
      </w:pPr>
      <w:r w:rsidRPr="00B93657">
        <w:rPr>
          <w:color w:val="000000" w:themeColor="text1"/>
          <w:sz w:val="22"/>
          <w:szCs w:val="22"/>
          <w:u w:color="0070C0"/>
          <w:lang w:val="en-US"/>
        </w:rPr>
        <w:t>Is frequently missing/goes missing from care or home</w:t>
      </w:r>
    </w:p>
    <w:p w14:paraId="3C19066C" w14:textId="77777777" w:rsidR="00F33D69" w:rsidRPr="00B93657" w:rsidRDefault="001839CD" w:rsidP="00CF4624">
      <w:pPr>
        <w:pStyle w:val="Body"/>
        <w:numPr>
          <w:ilvl w:val="0"/>
          <w:numId w:val="58"/>
        </w:numPr>
        <w:spacing w:after="60"/>
        <w:ind w:left="357" w:hanging="357"/>
        <w:jc w:val="both"/>
        <w:rPr>
          <w:color w:val="000000" w:themeColor="text1"/>
          <w:sz w:val="22"/>
          <w:szCs w:val="22"/>
          <w:lang w:val="en-US"/>
        </w:rPr>
      </w:pPr>
      <w:r w:rsidRPr="00B93657">
        <w:rPr>
          <w:color w:val="000000" w:themeColor="text1"/>
          <w:sz w:val="22"/>
          <w:szCs w:val="22"/>
          <w:u w:color="0070C0"/>
          <w:lang w:val="en-US"/>
        </w:rPr>
        <w:t>Is misusing drugs or alcohol themselves</w:t>
      </w:r>
    </w:p>
    <w:p w14:paraId="27182086" w14:textId="77777777" w:rsidR="00F33D69" w:rsidRPr="00B93657" w:rsidRDefault="001839CD" w:rsidP="004B4835">
      <w:pPr>
        <w:pStyle w:val="Body"/>
        <w:numPr>
          <w:ilvl w:val="0"/>
          <w:numId w:val="58"/>
        </w:numPr>
        <w:spacing w:after="120"/>
        <w:jc w:val="both"/>
        <w:rPr>
          <w:color w:val="000000" w:themeColor="text1"/>
          <w:sz w:val="22"/>
          <w:szCs w:val="22"/>
          <w:lang w:val="en-US"/>
        </w:rPr>
      </w:pPr>
      <w:r w:rsidRPr="00B93657">
        <w:rPr>
          <w:color w:val="000000" w:themeColor="text1"/>
          <w:sz w:val="22"/>
          <w:szCs w:val="22"/>
          <w:u w:color="0070C0"/>
          <w:lang w:val="en-US"/>
        </w:rPr>
        <w:t>Is at risk of modern slavery, trafficking or exploitation</w:t>
      </w:r>
    </w:p>
    <w:p w14:paraId="6C764422" w14:textId="38482911" w:rsidR="00200D11" w:rsidRPr="00200D11" w:rsidRDefault="001839CD" w:rsidP="00200D11">
      <w:pPr>
        <w:pStyle w:val="Body"/>
        <w:jc w:val="both"/>
        <w:rPr>
          <w:color w:val="000000" w:themeColor="text1"/>
          <w:sz w:val="22"/>
          <w:szCs w:val="22"/>
        </w:rPr>
      </w:pPr>
      <w:r w:rsidRPr="00B93657">
        <w:rPr>
          <w:color w:val="000000" w:themeColor="text1"/>
          <w:sz w:val="22"/>
          <w:szCs w:val="22"/>
          <w:lang w:val="en-US"/>
        </w:rPr>
        <w:t xml:space="preserve">These children are therefore more vulnerable; </w:t>
      </w:r>
      <w:r w:rsidR="00A112FC">
        <w:rPr>
          <w:color w:val="000000" w:themeColor="text1"/>
          <w:sz w:val="22"/>
          <w:szCs w:val="22"/>
          <w:lang w:val="en-US"/>
        </w:rPr>
        <w:t>the academy/Trust</w:t>
      </w:r>
      <w:r w:rsidRPr="00B93657">
        <w:rPr>
          <w:color w:val="000000" w:themeColor="text1"/>
          <w:sz w:val="22"/>
          <w:szCs w:val="22"/>
          <w:lang w:val="en-US"/>
        </w:rPr>
        <w:t xml:space="preserve"> will identify who their vulnerable children are, ensuring ALL Staff</w:t>
      </w:r>
      <w:r w:rsidR="00B30BB5" w:rsidRPr="00B93657">
        <w:rPr>
          <w:color w:val="000000" w:themeColor="text1"/>
          <w:sz w:val="22"/>
          <w:szCs w:val="22"/>
          <w:lang w:val="en-US"/>
        </w:rPr>
        <w:t xml:space="preserve">, Governors </w:t>
      </w:r>
      <w:r w:rsidRPr="00B93657">
        <w:rPr>
          <w:color w:val="000000" w:themeColor="text1"/>
          <w:sz w:val="22"/>
          <w:szCs w:val="22"/>
          <w:lang w:val="en-US"/>
        </w:rPr>
        <w:t xml:space="preserve">and Trustees know the processes to secure advice, help and support where needed. </w:t>
      </w:r>
      <w:r w:rsidR="00B30BB5" w:rsidRPr="00B93657">
        <w:rPr>
          <w:color w:val="000000" w:themeColor="text1"/>
          <w:sz w:val="22"/>
          <w:szCs w:val="22"/>
          <w:lang w:val="en-US"/>
        </w:rPr>
        <w:t xml:space="preserve"> </w:t>
      </w:r>
      <w:r w:rsidRPr="00B93657">
        <w:rPr>
          <w:color w:val="000000" w:themeColor="text1"/>
          <w:sz w:val="22"/>
          <w:szCs w:val="22"/>
          <w:lang w:val="en-US"/>
        </w:rPr>
        <w:t>In the first instance a discussion should take place with the DSL and a record kept of this discussion.</w:t>
      </w:r>
      <w:r w:rsidR="000F58F4">
        <w:rPr>
          <w:color w:val="000000" w:themeColor="text1"/>
          <w:sz w:val="22"/>
          <w:szCs w:val="22"/>
          <w:lang w:val="en-US"/>
        </w:rPr>
        <w:t xml:space="preserve"> </w:t>
      </w:r>
      <w:r w:rsidRPr="00B93657">
        <w:rPr>
          <w:color w:val="000000" w:themeColor="text1"/>
          <w:sz w:val="22"/>
          <w:szCs w:val="22"/>
          <w:lang w:val="en-US"/>
        </w:rPr>
        <w:t xml:space="preserve"> If further advice is needed or the </w:t>
      </w:r>
      <w:r w:rsidR="00463198">
        <w:rPr>
          <w:color w:val="000000" w:themeColor="text1"/>
          <w:sz w:val="22"/>
          <w:szCs w:val="22"/>
          <w:lang w:val="en-US"/>
        </w:rPr>
        <w:t>academy</w:t>
      </w:r>
      <w:r w:rsidRPr="00B93657">
        <w:rPr>
          <w:color w:val="000000" w:themeColor="text1"/>
          <w:sz w:val="22"/>
          <w:szCs w:val="22"/>
          <w:lang w:val="en-US"/>
        </w:rPr>
        <w:t xml:space="preserve"> wishes to make a referral then they would contact the Early Help Hub.</w:t>
      </w:r>
    </w:p>
    <w:p w14:paraId="2F80F725" w14:textId="77777777" w:rsidR="00E37249" w:rsidRDefault="00E37249" w:rsidP="00E37249">
      <w:pPr>
        <w:pStyle w:val="Body"/>
        <w:jc w:val="both"/>
        <w:rPr>
          <w:color w:val="000000" w:themeColor="text1"/>
          <w:sz w:val="22"/>
          <w:szCs w:val="22"/>
          <w:lang w:val="en-US"/>
        </w:rPr>
      </w:pPr>
    </w:p>
    <w:p w14:paraId="01961AE4" w14:textId="77777777" w:rsidR="00E37249" w:rsidRPr="0086125A" w:rsidRDefault="00E37249" w:rsidP="00E37249">
      <w:pPr>
        <w:pStyle w:val="Body"/>
        <w:jc w:val="both"/>
        <w:rPr>
          <w:color w:val="000000" w:themeColor="text1"/>
          <w:sz w:val="22"/>
          <w:szCs w:val="22"/>
          <w:highlight w:val="cyan"/>
          <w:lang w:val="en-US"/>
        </w:rPr>
      </w:pPr>
      <w:r w:rsidRPr="0086125A">
        <w:rPr>
          <w:color w:val="000000" w:themeColor="text1"/>
          <w:sz w:val="22"/>
          <w:szCs w:val="22"/>
          <w:highlight w:val="cyan"/>
          <w:lang w:val="en-US"/>
        </w:rPr>
        <w:t>When making a referral to Early Help it is important that consent is obtained, either from:</w:t>
      </w:r>
    </w:p>
    <w:p w14:paraId="76924523" w14:textId="77777777" w:rsidR="00E37249" w:rsidRPr="0086125A" w:rsidRDefault="00E37249" w:rsidP="00E37249">
      <w:pPr>
        <w:pStyle w:val="Body"/>
        <w:numPr>
          <w:ilvl w:val="0"/>
          <w:numId w:val="79"/>
        </w:numPr>
        <w:jc w:val="both"/>
        <w:rPr>
          <w:color w:val="000000" w:themeColor="text1"/>
          <w:sz w:val="22"/>
          <w:szCs w:val="22"/>
          <w:highlight w:val="cyan"/>
          <w:lang w:val="en-US"/>
        </w:rPr>
      </w:pPr>
      <w:r w:rsidRPr="0086125A">
        <w:rPr>
          <w:color w:val="000000" w:themeColor="text1"/>
          <w:sz w:val="22"/>
          <w:szCs w:val="22"/>
          <w:highlight w:val="cyan"/>
          <w:lang w:val="en-US"/>
        </w:rPr>
        <w:t>Parent/s - in the event that you feel the child would be unsafe if you discussed it with the parents first then you should be seeking advice from MARU. Please see 6.5 for further clarification.</w:t>
      </w:r>
    </w:p>
    <w:p w14:paraId="64734547" w14:textId="77777777" w:rsidR="00E37249" w:rsidRPr="0086125A" w:rsidRDefault="00E37249" w:rsidP="00E37249">
      <w:pPr>
        <w:pStyle w:val="Body"/>
        <w:numPr>
          <w:ilvl w:val="0"/>
          <w:numId w:val="79"/>
        </w:numPr>
        <w:jc w:val="both"/>
        <w:rPr>
          <w:color w:val="000000" w:themeColor="text1"/>
          <w:sz w:val="22"/>
          <w:szCs w:val="22"/>
          <w:highlight w:val="cyan"/>
          <w:lang w:val="en-US"/>
        </w:rPr>
      </w:pPr>
      <w:r w:rsidRPr="0086125A">
        <w:rPr>
          <w:color w:val="000000" w:themeColor="text1"/>
          <w:sz w:val="22"/>
          <w:szCs w:val="22"/>
          <w:highlight w:val="cyan"/>
          <w:lang w:val="en-US"/>
        </w:rPr>
        <w:t>The young person where they are aged 13 or over – the young person can choose whether parents are informed.</w:t>
      </w:r>
    </w:p>
    <w:p w14:paraId="353599DF" w14:textId="77777777" w:rsidR="00E37249" w:rsidRDefault="00E37249" w:rsidP="00E37249">
      <w:pPr>
        <w:pStyle w:val="Body"/>
        <w:jc w:val="both"/>
        <w:rPr>
          <w:color w:val="000000" w:themeColor="text1"/>
          <w:sz w:val="22"/>
          <w:szCs w:val="22"/>
          <w:u w:color="0070C0"/>
          <w:lang w:val="en-US"/>
        </w:rPr>
      </w:pPr>
    </w:p>
    <w:p w14:paraId="35E350B4" w14:textId="1020B1BC" w:rsidR="00F33D69" w:rsidRPr="00B93657" w:rsidRDefault="001839CD" w:rsidP="00200D11">
      <w:pPr>
        <w:pStyle w:val="Body"/>
        <w:jc w:val="both"/>
        <w:rPr>
          <w:color w:val="000000" w:themeColor="text1"/>
          <w:sz w:val="22"/>
          <w:szCs w:val="22"/>
          <w:u w:color="0070C0"/>
        </w:rPr>
      </w:pPr>
      <w:r w:rsidRPr="00B93657">
        <w:rPr>
          <w:color w:val="000000" w:themeColor="text1"/>
          <w:sz w:val="22"/>
          <w:szCs w:val="22"/>
          <w:u w:color="0070C0"/>
          <w:lang w:val="en-US"/>
        </w:rPr>
        <w:t xml:space="preserve">The </w:t>
      </w:r>
      <w:r w:rsidR="004E603F" w:rsidRPr="00B93657">
        <w:rPr>
          <w:color w:val="000000" w:themeColor="text1"/>
          <w:sz w:val="22"/>
          <w:szCs w:val="22"/>
          <w:u w:color="0070C0"/>
          <w:lang w:val="en-US"/>
        </w:rPr>
        <w:t xml:space="preserve">academy </w:t>
      </w:r>
      <w:r w:rsidRPr="00B93657">
        <w:rPr>
          <w:color w:val="000000" w:themeColor="text1"/>
          <w:sz w:val="22"/>
          <w:szCs w:val="22"/>
          <w:u w:color="0070C0"/>
          <w:lang w:val="en-US"/>
        </w:rPr>
        <w:t xml:space="preserve">will support other agencies and professionals if an early help assessment is considered appropriate and may act as the lead professional in certain circumstances. </w:t>
      </w:r>
    </w:p>
    <w:p w14:paraId="6C9BD9F0" w14:textId="54BF9E1E" w:rsidR="00F33D69" w:rsidRPr="00B93657" w:rsidRDefault="001839CD" w:rsidP="00FE456E">
      <w:pPr>
        <w:pStyle w:val="Body"/>
        <w:spacing w:after="120"/>
        <w:jc w:val="both"/>
        <w:rPr>
          <w:sz w:val="22"/>
          <w:szCs w:val="22"/>
        </w:rPr>
      </w:pPr>
      <w:r w:rsidRPr="00B93657">
        <w:rPr>
          <w:sz w:val="22"/>
          <w:szCs w:val="22"/>
          <w:lang w:val="en-US"/>
        </w:rPr>
        <w:t xml:space="preserve">Additional guidance can also be accessed by using the </w:t>
      </w:r>
      <w:hyperlink r:id="rId40" w:history="1">
        <w:r w:rsidR="004E603F" w:rsidRPr="00B93657">
          <w:rPr>
            <w:rStyle w:val="Hyperlink"/>
            <w:sz w:val="22"/>
            <w:szCs w:val="22"/>
            <w:lang w:val="en-US"/>
          </w:rPr>
          <w:t>OSCP</w:t>
        </w:r>
        <w:r w:rsidRPr="00B93657">
          <w:rPr>
            <w:rStyle w:val="Hyperlink"/>
            <w:sz w:val="22"/>
            <w:szCs w:val="22"/>
            <w:lang w:val="en-US"/>
          </w:rPr>
          <w:t xml:space="preserve"> multi agency threshold document</w:t>
        </w:r>
      </w:hyperlink>
      <w:r w:rsidRPr="00B93657">
        <w:rPr>
          <w:sz w:val="22"/>
          <w:szCs w:val="22"/>
          <w:lang w:val="en-US"/>
        </w:rPr>
        <w:t xml:space="preserve">. </w:t>
      </w:r>
    </w:p>
    <w:p w14:paraId="391BA44D" w14:textId="77777777" w:rsidR="007B5292" w:rsidRPr="00E57C94" w:rsidRDefault="007B5292" w:rsidP="007B5292">
      <w:pPr>
        <w:widowControl w:val="0"/>
        <w:spacing w:before="131" w:line="244" w:lineRule="auto"/>
        <w:ind w:left="31" w:right="35" w:firstLine="6"/>
        <w:rPr>
          <w:rFonts w:eastAsia="Century Gothic" w:cs="Calibri"/>
          <w:highlight w:val="magenta"/>
        </w:rPr>
      </w:pPr>
      <w:r w:rsidRPr="00E57C94">
        <w:rPr>
          <w:rFonts w:eastAsia="Century Gothic" w:cs="Calibri"/>
          <w:highlight w:val="magenta"/>
        </w:rPr>
        <w:t xml:space="preserve">On the Isles of Scilly the Early Help Hub is the first point of contact when considering additional support for children and their families. </w:t>
      </w:r>
    </w:p>
    <w:p w14:paraId="747AEBD2" w14:textId="77777777" w:rsidR="007B5292" w:rsidRPr="00E57C94" w:rsidRDefault="007B5292" w:rsidP="007B5292">
      <w:pPr>
        <w:pStyle w:val="Body"/>
        <w:numPr>
          <w:ilvl w:val="0"/>
          <w:numId w:val="58"/>
        </w:numPr>
        <w:spacing w:after="60"/>
        <w:ind w:left="357" w:hanging="357"/>
        <w:jc w:val="both"/>
        <w:rPr>
          <w:color w:val="auto"/>
          <w:sz w:val="22"/>
          <w:szCs w:val="22"/>
          <w:highlight w:val="magenta"/>
          <w:lang w:val="en-US"/>
        </w:rPr>
      </w:pPr>
      <w:r w:rsidRPr="00E57C94">
        <w:rPr>
          <w:color w:val="auto"/>
          <w:sz w:val="22"/>
          <w:szCs w:val="22"/>
          <w:highlight w:val="magenta"/>
          <w:lang w:val="en-US"/>
        </w:rPr>
        <w:t xml:space="preserve">Support is provided: from pre-birth to the age of 18 (or 25 when the young person has additional needs) when the child, young person or family has needs that are not met solely by universal services. </w:t>
      </w:r>
    </w:p>
    <w:p w14:paraId="2AB5CCEE" w14:textId="77777777" w:rsidR="007B5292" w:rsidRPr="00E57C94" w:rsidRDefault="007B5292" w:rsidP="007B5292">
      <w:pPr>
        <w:pStyle w:val="Body"/>
        <w:numPr>
          <w:ilvl w:val="0"/>
          <w:numId w:val="58"/>
        </w:numPr>
        <w:spacing w:after="60"/>
        <w:ind w:left="357" w:hanging="357"/>
        <w:jc w:val="both"/>
        <w:rPr>
          <w:color w:val="auto"/>
          <w:sz w:val="22"/>
          <w:szCs w:val="22"/>
          <w:highlight w:val="magenta"/>
          <w:lang w:val="en-US"/>
        </w:rPr>
      </w:pPr>
      <w:r w:rsidRPr="00E57C94">
        <w:rPr>
          <w:color w:val="auto"/>
          <w:sz w:val="22"/>
          <w:szCs w:val="22"/>
          <w:highlight w:val="magenta"/>
          <w:lang w:val="en-US"/>
        </w:rPr>
        <w:lastRenderedPageBreak/>
        <w:t xml:space="preserve">It is single point of access for professionals, families and young people to access Early Help Services on the Isles of Scilly </w:t>
      </w:r>
    </w:p>
    <w:p w14:paraId="1B8380AF" w14:textId="77777777" w:rsidR="007B5292" w:rsidRPr="00E57C94" w:rsidRDefault="007B5292" w:rsidP="007B5292">
      <w:pPr>
        <w:pStyle w:val="Body"/>
        <w:numPr>
          <w:ilvl w:val="0"/>
          <w:numId w:val="58"/>
        </w:numPr>
        <w:spacing w:after="60"/>
        <w:ind w:left="357" w:hanging="357"/>
        <w:jc w:val="both"/>
        <w:rPr>
          <w:color w:val="auto"/>
          <w:sz w:val="22"/>
          <w:szCs w:val="22"/>
          <w:highlight w:val="magenta"/>
          <w:lang w:val="en-US"/>
        </w:rPr>
      </w:pPr>
      <w:r w:rsidRPr="00E57C94">
        <w:rPr>
          <w:color w:val="auto"/>
          <w:sz w:val="22"/>
          <w:szCs w:val="22"/>
          <w:highlight w:val="magenta"/>
          <w:lang w:val="en-US"/>
        </w:rPr>
        <w:t xml:space="preserve">The triage team decides which Early Help service best meets the needs identified in the request for help. It is then allocated to the appropriate service within 48 hours. </w:t>
      </w:r>
    </w:p>
    <w:p w14:paraId="1EEC7239" w14:textId="77777777" w:rsidR="007B5292" w:rsidRPr="00E57C94" w:rsidRDefault="007B5292" w:rsidP="007B5292">
      <w:pPr>
        <w:widowControl w:val="0"/>
        <w:spacing w:before="128"/>
        <w:rPr>
          <w:rFonts w:eastAsia="Century Gothic" w:cs="Calibri"/>
          <w:highlight w:val="magenta"/>
        </w:rPr>
      </w:pPr>
    </w:p>
    <w:p w14:paraId="6FE6B478" w14:textId="77777777" w:rsidR="007B5292" w:rsidRPr="00E57C94" w:rsidRDefault="007B5292" w:rsidP="007B5292">
      <w:pPr>
        <w:widowControl w:val="0"/>
        <w:spacing w:before="128"/>
        <w:rPr>
          <w:rFonts w:eastAsia="Century Gothic" w:cs="Calibri"/>
          <w:b/>
        </w:rPr>
      </w:pPr>
      <w:r w:rsidRPr="00E57C94">
        <w:rPr>
          <w:rFonts w:eastAsia="Century Gothic" w:cs="Calibri"/>
          <w:highlight w:val="magenta"/>
        </w:rPr>
        <w:t xml:space="preserve">Contact details:  </w:t>
      </w:r>
      <w:r w:rsidRPr="00E57C94">
        <w:rPr>
          <w:rFonts w:eastAsia="Century Gothic" w:cs="Calibri"/>
          <w:b/>
          <w:highlight w:val="magenta"/>
        </w:rPr>
        <w:t xml:space="preserve">Telephone: 01720 424483 Email: </w:t>
      </w:r>
      <w:r w:rsidRPr="00E57C94">
        <w:rPr>
          <w:rFonts w:eastAsia="Century Gothic" w:cs="Calibri"/>
          <w:b/>
          <w:highlight w:val="magenta"/>
          <w:u w:val="single"/>
        </w:rPr>
        <w:t>ChildrensSocialCare@scilly.gov.uk</w:t>
      </w:r>
      <w:r w:rsidRPr="00E57C94">
        <w:rPr>
          <w:rFonts w:eastAsia="Century Gothic" w:cs="Calibri"/>
          <w:b/>
        </w:rPr>
        <w:t xml:space="preserve"> </w:t>
      </w:r>
    </w:p>
    <w:p w14:paraId="60652531" w14:textId="19FE77D2" w:rsidR="00FE456E" w:rsidRPr="00B93657" w:rsidRDefault="00FE456E" w:rsidP="00FE456E">
      <w:pPr>
        <w:pStyle w:val="Body"/>
        <w:spacing w:after="120" w:line="288" w:lineRule="atLeast"/>
        <w:jc w:val="both"/>
        <w:rPr>
          <w:color w:val="000000" w:themeColor="text1"/>
          <w:sz w:val="22"/>
          <w:szCs w:val="22"/>
          <w:u w:color="0070C0"/>
          <w:lang w:val="en-US"/>
        </w:rPr>
      </w:pPr>
      <w:r w:rsidRPr="00B93657">
        <w:rPr>
          <w:color w:val="000000" w:themeColor="text1"/>
          <w:sz w:val="22"/>
          <w:szCs w:val="22"/>
          <w:u w:color="0070C0"/>
          <w:lang w:val="en-US"/>
        </w:rPr>
        <w:t xml:space="preserve">Please note that any referral should be made to the child’s county of residence.  Contact details for other southwest local authorities are on the </w:t>
      </w:r>
      <w:hyperlink r:id="rId41" w:history="1">
        <w:r w:rsidR="004E603F" w:rsidRPr="00B93657">
          <w:rPr>
            <w:rStyle w:val="Hyperlink"/>
            <w:color w:val="0432FF"/>
            <w:sz w:val="22"/>
            <w:szCs w:val="22"/>
            <w:lang w:val="en-US"/>
          </w:rPr>
          <w:t>South West Child Protection Procedures</w:t>
        </w:r>
      </w:hyperlink>
      <w:r w:rsidR="004E603F" w:rsidRPr="00B93657">
        <w:rPr>
          <w:color w:val="0432FF"/>
          <w:sz w:val="22"/>
          <w:szCs w:val="22"/>
          <w:u w:color="0070C0"/>
          <w:lang w:val="en-US"/>
        </w:rPr>
        <w:t xml:space="preserve"> </w:t>
      </w:r>
      <w:r w:rsidR="004E603F" w:rsidRPr="00B93657">
        <w:rPr>
          <w:color w:val="000000" w:themeColor="text1"/>
          <w:sz w:val="22"/>
          <w:szCs w:val="22"/>
          <w:u w:color="0070C0"/>
          <w:lang w:val="en-US"/>
        </w:rPr>
        <w:t>website.</w:t>
      </w:r>
    </w:p>
    <w:p w14:paraId="2350AE2E" w14:textId="77777777" w:rsidR="00F33D69" w:rsidRPr="00325BBB" w:rsidRDefault="001839CD" w:rsidP="0043783A">
      <w:pPr>
        <w:pStyle w:val="Body"/>
        <w:spacing w:line="288" w:lineRule="atLeast"/>
        <w:jc w:val="both"/>
        <w:rPr>
          <w:b/>
          <w:bCs/>
          <w:color w:val="000000" w:themeColor="text1"/>
          <w:u w:color="4472C4"/>
        </w:rPr>
      </w:pPr>
      <w:r w:rsidRPr="00325BBB">
        <w:rPr>
          <w:b/>
          <w:bCs/>
          <w:color w:val="000000" w:themeColor="text1"/>
          <w:u w:color="0070C0"/>
          <w:lang w:val="en-US"/>
        </w:rPr>
        <w:t xml:space="preserve">If staff have any concerns about a child’s welfare they must act immediately. </w:t>
      </w:r>
    </w:p>
    <w:p w14:paraId="6936EB55" w14:textId="77777777" w:rsidR="00F33D69" w:rsidRPr="00B93657" w:rsidRDefault="00F33D69">
      <w:pPr>
        <w:pStyle w:val="Body"/>
        <w:rPr>
          <w:sz w:val="22"/>
          <w:szCs w:val="22"/>
        </w:rPr>
      </w:pPr>
    </w:p>
    <w:p w14:paraId="7AEF06CC" w14:textId="04576E13" w:rsidR="00F33D69" w:rsidRPr="00706C15" w:rsidRDefault="00F7577E" w:rsidP="00014D7D">
      <w:pPr>
        <w:pStyle w:val="Heading"/>
        <w:rPr>
          <w:rFonts w:ascii="Calibri" w:hAnsi="Calibri" w:cs="Calibri"/>
          <w:sz w:val="28"/>
        </w:rPr>
      </w:pPr>
      <w:bookmarkStart w:id="27" w:name="_Toc178686545"/>
      <w:r>
        <w:rPr>
          <w:rFonts w:ascii="Calibri" w:hAnsi="Calibri" w:cs="Calibri"/>
          <w:sz w:val="28"/>
        </w:rPr>
        <w:t>5.</w:t>
      </w:r>
      <w:r>
        <w:rPr>
          <w:rFonts w:ascii="Calibri" w:hAnsi="Calibri" w:cs="Calibri"/>
          <w:sz w:val="28"/>
        </w:rPr>
        <w:tab/>
      </w:r>
      <w:r w:rsidR="001839CD" w:rsidRPr="00706C15">
        <w:rPr>
          <w:rFonts w:ascii="Calibri" w:hAnsi="Calibri" w:cs="Calibri"/>
          <w:sz w:val="28"/>
        </w:rPr>
        <w:t>Child Abuse</w:t>
      </w:r>
      <w:bookmarkEnd w:id="27"/>
    </w:p>
    <w:p w14:paraId="3EE4C808" w14:textId="4EA2CDF0" w:rsidR="00F33D69" w:rsidRDefault="001839CD" w:rsidP="00603B29">
      <w:pPr>
        <w:pStyle w:val="Body"/>
        <w:spacing w:after="120"/>
        <w:jc w:val="both"/>
        <w:rPr>
          <w:sz w:val="22"/>
          <w:szCs w:val="22"/>
        </w:rPr>
      </w:pPr>
      <w:r w:rsidRPr="00B93657">
        <w:rPr>
          <w:sz w:val="22"/>
          <w:szCs w:val="22"/>
          <w:lang w:val="en-US"/>
        </w:rPr>
        <w:t xml:space="preserve">There are four types of child abuse as defined in </w:t>
      </w:r>
      <w:r w:rsidRPr="00B93657">
        <w:rPr>
          <w:sz w:val="22"/>
          <w:szCs w:val="22"/>
        </w:rPr>
        <w:t>‘</w:t>
      </w:r>
      <w:r w:rsidRPr="00B93657">
        <w:rPr>
          <w:sz w:val="22"/>
          <w:szCs w:val="22"/>
          <w:lang w:val="en-US"/>
        </w:rPr>
        <w:t>Working Together to Safeguard Children</w:t>
      </w:r>
      <w:r w:rsidRPr="00B93657">
        <w:rPr>
          <w:sz w:val="22"/>
          <w:szCs w:val="22"/>
        </w:rPr>
        <w:t>’ (20</w:t>
      </w:r>
      <w:r w:rsidR="00F1082A">
        <w:rPr>
          <w:sz w:val="22"/>
          <w:szCs w:val="22"/>
        </w:rPr>
        <w:t>23</w:t>
      </w:r>
      <w:r w:rsidRPr="00B93657">
        <w:rPr>
          <w:sz w:val="22"/>
          <w:szCs w:val="22"/>
        </w:rPr>
        <w:t>)</w:t>
      </w:r>
      <w:r w:rsidR="00493874" w:rsidRPr="00B93657">
        <w:rPr>
          <w:sz w:val="22"/>
          <w:szCs w:val="22"/>
        </w:rPr>
        <w:t>.</w:t>
      </w:r>
    </w:p>
    <w:p w14:paraId="3F491AB2" w14:textId="622D397A" w:rsidR="00215124" w:rsidRPr="00435097" w:rsidRDefault="00435097" w:rsidP="00435097">
      <w:pPr>
        <w:pStyle w:val="Body"/>
        <w:spacing w:after="120"/>
        <w:jc w:val="both"/>
        <w:rPr>
          <w:b/>
          <w:bCs/>
          <w:sz w:val="22"/>
          <w:szCs w:val="22"/>
          <w:highlight w:val="cyan"/>
          <w:lang w:val="en-US"/>
        </w:rPr>
      </w:pPr>
      <w:r w:rsidRPr="0033269F">
        <w:rPr>
          <w:rFonts w:eastAsia="Arial"/>
          <w:b/>
          <w:bCs/>
          <w:sz w:val="22"/>
        </w:rPr>
        <w:t>5.</w:t>
      </w:r>
      <w:r w:rsidR="00215124" w:rsidRPr="0033269F">
        <w:rPr>
          <w:rFonts w:eastAsia="Arial"/>
          <w:b/>
          <w:bCs/>
          <w:sz w:val="22"/>
        </w:rPr>
        <w:t>1</w:t>
      </w:r>
      <w:r w:rsidR="00215124" w:rsidRPr="00435097">
        <w:rPr>
          <w:b/>
          <w:bCs/>
          <w:sz w:val="22"/>
          <w:szCs w:val="22"/>
          <w:highlight w:val="cyan"/>
          <w:lang w:val="en-US"/>
        </w:rPr>
        <w:t xml:space="preserve"> Generic term for abuse</w:t>
      </w:r>
    </w:p>
    <w:p w14:paraId="5F437447" w14:textId="75D57321" w:rsidR="00215124" w:rsidRPr="00215124" w:rsidRDefault="00215124" w:rsidP="00435097">
      <w:pPr>
        <w:pStyle w:val="Body"/>
        <w:spacing w:after="120"/>
        <w:jc w:val="both"/>
        <w:rPr>
          <w:sz w:val="22"/>
          <w:szCs w:val="22"/>
          <w:lang w:val="en-US"/>
        </w:rPr>
      </w:pPr>
      <w:r w:rsidRPr="00435097">
        <w:rPr>
          <w:sz w:val="22"/>
          <w:szCs w:val="22"/>
          <w:highlight w:val="cyan"/>
          <w:lang w:val="en-US"/>
        </w:rPr>
        <w:t>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r w:rsidRPr="00215124">
        <w:rPr>
          <w:sz w:val="22"/>
          <w:szCs w:val="22"/>
          <w:lang w:val="en-US"/>
        </w:rPr>
        <w:tab/>
      </w:r>
    </w:p>
    <w:p w14:paraId="69DAA190" w14:textId="28B737AC" w:rsidR="00F33D69" w:rsidRPr="00706C15" w:rsidRDefault="00F7577E" w:rsidP="00014D7D">
      <w:pPr>
        <w:pStyle w:val="Heading2"/>
        <w:rPr>
          <w:rFonts w:ascii="Calibri" w:hAnsi="Calibri" w:cs="Calibri"/>
        </w:rPr>
      </w:pPr>
      <w:bookmarkStart w:id="28" w:name="_Toc178686546"/>
      <w:r>
        <w:rPr>
          <w:rFonts w:ascii="Calibri" w:hAnsi="Calibri" w:cs="Calibri"/>
        </w:rPr>
        <w:t>5</w:t>
      </w:r>
      <w:r w:rsidR="00014D7D">
        <w:rPr>
          <w:rFonts w:ascii="Calibri" w:hAnsi="Calibri" w:cs="Calibri"/>
        </w:rPr>
        <w:t>.</w:t>
      </w:r>
      <w:r w:rsidR="00215124">
        <w:rPr>
          <w:rFonts w:ascii="Calibri" w:hAnsi="Calibri" w:cs="Calibri"/>
        </w:rPr>
        <w:t>2</w:t>
      </w:r>
      <w:r w:rsidR="00014D7D">
        <w:rPr>
          <w:rFonts w:ascii="Calibri" w:hAnsi="Calibri" w:cs="Calibri"/>
        </w:rPr>
        <w:tab/>
      </w:r>
      <w:r w:rsidR="001839CD" w:rsidRPr="00706C15">
        <w:rPr>
          <w:rFonts w:ascii="Calibri" w:hAnsi="Calibri" w:cs="Calibri"/>
        </w:rPr>
        <w:t>Physical Abuse</w:t>
      </w:r>
      <w:bookmarkEnd w:id="28"/>
    </w:p>
    <w:p w14:paraId="0374F62C" w14:textId="77777777" w:rsidR="00F33D69" w:rsidRPr="00B93657" w:rsidRDefault="001839CD" w:rsidP="00603B29">
      <w:pPr>
        <w:pStyle w:val="Body"/>
        <w:spacing w:after="120"/>
        <w:jc w:val="both"/>
        <w:rPr>
          <w:sz w:val="22"/>
          <w:szCs w:val="22"/>
        </w:rPr>
      </w:pPr>
      <w:r w:rsidRPr="00B93657">
        <w:rPr>
          <w:sz w:val="22"/>
          <w:szCs w:val="22"/>
          <w:lang w:val="en-US"/>
        </w:rPr>
        <w:t xml:space="preserve">May involve hitting, shaking, throwing, poisoning, burning/scalding, drowning, suffocating, or otherwise causing physical harm to a child. </w:t>
      </w:r>
      <w:r w:rsidR="00EF5FC4" w:rsidRPr="00B93657">
        <w:rPr>
          <w:sz w:val="22"/>
          <w:szCs w:val="22"/>
          <w:lang w:val="en-US"/>
        </w:rPr>
        <w:t xml:space="preserve"> </w:t>
      </w:r>
      <w:r w:rsidRPr="00B93657">
        <w:rPr>
          <w:sz w:val="22"/>
          <w:szCs w:val="22"/>
          <w:lang w:val="en-US"/>
        </w:rPr>
        <w:t>Physical harm may also be caused when a parent or carer fabricates the symptoms of, or deliberately induces, illness in a child.</w:t>
      </w:r>
    </w:p>
    <w:p w14:paraId="391495D4" w14:textId="75B30F36" w:rsidR="00F33D69" w:rsidRPr="00706C15" w:rsidRDefault="00F7577E" w:rsidP="00014D7D">
      <w:pPr>
        <w:pStyle w:val="Heading2"/>
        <w:rPr>
          <w:rFonts w:ascii="Calibri" w:hAnsi="Calibri" w:cs="Calibri"/>
        </w:rPr>
      </w:pPr>
      <w:bookmarkStart w:id="29" w:name="_Toc178686547"/>
      <w:r>
        <w:rPr>
          <w:rFonts w:ascii="Calibri" w:hAnsi="Calibri" w:cs="Calibri"/>
        </w:rPr>
        <w:t>5</w:t>
      </w:r>
      <w:r w:rsidR="00014D7D">
        <w:rPr>
          <w:rFonts w:ascii="Calibri" w:hAnsi="Calibri" w:cs="Calibri"/>
        </w:rPr>
        <w:t>.</w:t>
      </w:r>
      <w:r w:rsidR="00215124">
        <w:rPr>
          <w:rFonts w:ascii="Calibri" w:hAnsi="Calibri" w:cs="Calibri"/>
        </w:rPr>
        <w:t>3</w:t>
      </w:r>
      <w:r w:rsidR="00014D7D">
        <w:rPr>
          <w:rFonts w:ascii="Calibri" w:hAnsi="Calibri" w:cs="Calibri"/>
        </w:rPr>
        <w:tab/>
      </w:r>
      <w:r w:rsidR="001839CD" w:rsidRPr="00706C15">
        <w:rPr>
          <w:rFonts w:ascii="Calibri" w:hAnsi="Calibri" w:cs="Calibri"/>
        </w:rPr>
        <w:t>Emotional Abuse</w:t>
      </w:r>
      <w:bookmarkEnd w:id="29"/>
    </w:p>
    <w:p w14:paraId="65C4C76C" w14:textId="1096E268" w:rsidR="00F33D69" w:rsidRPr="00B93657" w:rsidRDefault="001839CD" w:rsidP="00123132">
      <w:pPr>
        <w:pStyle w:val="Body"/>
        <w:spacing w:after="120"/>
        <w:jc w:val="both"/>
        <w:rPr>
          <w:sz w:val="22"/>
          <w:szCs w:val="22"/>
        </w:rPr>
      </w:pPr>
      <w:r w:rsidRPr="00B93657">
        <w:rPr>
          <w:sz w:val="22"/>
          <w:szCs w:val="22"/>
          <w:lang w:val="en-US"/>
        </w:rPr>
        <w:t>Is the persistent emotional maltreatment of a child such as to cause severe and persistent adverse effects on the child</w:t>
      </w:r>
      <w:r w:rsidRPr="00B93657">
        <w:rPr>
          <w:sz w:val="22"/>
          <w:szCs w:val="22"/>
        </w:rPr>
        <w:t>’</w:t>
      </w:r>
      <w:r w:rsidRPr="00B93657">
        <w:rPr>
          <w:sz w:val="22"/>
          <w:szCs w:val="22"/>
          <w:lang w:val="en-US"/>
        </w:rPr>
        <w:t xml:space="preserve">s emotional development. It may involve conveying to children that they are worthless or unloved, inadequate, or valued only insofar as they meet the needs of another person. </w:t>
      </w:r>
      <w:r w:rsidR="00A13C82">
        <w:rPr>
          <w:sz w:val="22"/>
          <w:szCs w:val="22"/>
          <w:lang w:val="en-US"/>
        </w:rPr>
        <w:t xml:space="preserve"> </w:t>
      </w:r>
      <w:r w:rsidRPr="00B93657">
        <w:rPr>
          <w:sz w:val="22"/>
          <w:szCs w:val="22"/>
          <w:lang w:val="en-US"/>
        </w:rPr>
        <w:t xml:space="preserve">It may include not giving the child opportunities to express their views, deliberately silencing them or </w:t>
      </w:r>
      <w:r w:rsidRPr="00B93657">
        <w:rPr>
          <w:sz w:val="22"/>
          <w:szCs w:val="22"/>
        </w:rPr>
        <w:t>‘</w:t>
      </w:r>
      <w:r w:rsidRPr="00B93657">
        <w:rPr>
          <w:sz w:val="22"/>
          <w:szCs w:val="22"/>
          <w:lang w:val="en-US"/>
        </w:rPr>
        <w:t>making fun</w:t>
      </w:r>
      <w:r w:rsidRPr="00B93657">
        <w:rPr>
          <w:sz w:val="22"/>
          <w:szCs w:val="22"/>
        </w:rPr>
        <w:t xml:space="preserve">’ </w:t>
      </w:r>
      <w:r w:rsidRPr="00B93657">
        <w:rPr>
          <w:sz w:val="22"/>
          <w:szCs w:val="22"/>
          <w:lang w:val="en-US"/>
        </w:rPr>
        <w:t>of what they say or how they communicate. It may feature age or developmentally inappropriate expectations being imposed on children. These may include interactions that are beyond the child</w:t>
      </w:r>
      <w:r w:rsidRPr="00B93657">
        <w:rPr>
          <w:sz w:val="22"/>
          <w:szCs w:val="22"/>
        </w:rPr>
        <w:t>’</w:t>
      </w:r>
      <w:r w:rsidRPr="00B93657">
        <w:rPr>
          <w:sz w:val="22"/>
          <w:szCs w:val="22"/>
          <w:lang w:val="en-US"/>
        </w:rPr>
        <w:t>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p w14:paraId="4923592B" w14:textId="5CFD29B3" w:rsidR="00F33D69" w:rsidRPr="00706C15" w:rsidRDefault="00F7577E" w:rsidP="00014D7D">
      <w:pPr>
        <w:pStyle w:val="Heading2"/>
        <w:rPr>
          <w:rFonts w:ascii="Calibri" w:hAnsi="Calibri" w:cs="Calibri"/>
        </w:rPr>
      </w:pPr>
      <w:bookmarkStart w:id="30" w:name="_Toc178686548"/>
      <w:r>
        <w:rPr>
          <w:rFonts w:ascii="Calibri" w:hAnsi="Calibri" w:cs="Calibri"/>
        </w:rPr>
        <w:t>5</w:t>
      </w:r>
      <w:r w:rsidR="00014D7D">
        <w:rPr>
          <w:rFonts w:ascii="Calibri" w:hAnsi="Calibri" w:cs="Calibri"/>
        </w:rPr>
        <w:t>.</w:t>
      </w:r>
      <w:r w:rsidR="00215124">
        <w:rPr>
          <w:rFonts w:ascii="Calibri" w:hAnsi="Calibri" w:cs="Calibri"/>
        </w:rPr>
        <w:t>4</w:t>
      </w:r>
      <w:r w:rsidR="00014D7D">
        <w:rPr>
          <w:rFonts w:ascii="Calibri" w:hAnsi="Calibri" w:cs="Calibri"/>
        </w:rPr>
        <w:tab/>
      </w:r>
      <w:r w:rsidR="001839CD" w:rsidRPr="00706C15">
        <w:rPr>
          <w:rFonts w:ascii="Calibri" w:hAnsi="Calibri" w:cs="Calibri"/>
        </w:rPr>
        <w:t>Sexual Abuse</w:t>
      </w:r>
      <w:bookmarkEnd w:id="30"/>
    </w:p>
    <w:p w14:paraId="6C20A5C7" w14:textId="613F7C92" w:rsidR="00F33D69" w:rsidRPr="00B93657" w:rsidRDefault="001839CD" w:rsidP="00603B29">
      <w:pPr>
        <w:pStyle w:val="Body"/>
        <w:spacing w:after="120"/>
        <w:jc w:val="both"/>
        <w:rPr>
          <w:color w:val="000000" w:themeColor="text1"/>
          <w:sz w:val="22"/>
          <w:szCs w:val="22"/>
        </w:rPr>
      </w:pPr>
      <w:r w:rsidRPr="00B93657">
        <w:rPr>
          <w:sz w:val="22"/>
          <w:szCs w:val="22"/>
          <w:lang w:val="en-US"/>
        </w:rPr>
        <w:t xml:space="preserve">Involves forcing or enticing a child or young person to take part in sexual activities, not necessarily </w:t>
      </w:r>
      <w:r w:rsidRPr="00B93657">
        <w:rPr>
          <w:color w:val="000000" w:themeColor="text1"/>
          <w:sz w:val="22"/>
          <w:szCs w:val="22"/>
          <w:lang w:val="en-US"/>
        </w:rPr>
        <w:t xml:space="preserve">involving a </w:t>
      </w:r>
      <w:r w:rsidR="00215124">
        <w:rPr>
          <w:color w:val="000000" w:themeColor="text1"/>
          <w:sz w:val="22"/>
          <w:szCs w:val="22"/>
          <w:lang w:val="en-US"/>
        </w:rPr>
        <w:t>h</w:t>
      </w:r>
      <w:r w:rsidRPr="00B93657">
        <w:rPr>
          <w:color w:val="000000" w:themeColor="text1"/>
          <w:sz w:val="22"/>
          <w:szCs w:val="22"/>
          <w:lang w:val="en-US"/>
        </w:rPr>
        <w:t xml:space="preserve">igh level of violence, whether or not the child is aware of what is happening. The activities may involve physical contact, </w:t>
      </w:r>
      <w:r w:rsidRPr="00B93657">
        <w:rPr>
          <w:color w:val="000000" w:themeColor="text1"/>
          <w:sz w:val="22"/>
          <w:szCs w:val="22"/>
          <w:u w:color="0070C0"/>
          <w:lang w:val="en-US"/>
        </w:rPr>
        <w:t>including assault by penetration (for example, rape or oral sex) or non-penetrative acts such as masturbation, kissing, rubbing and touching outside of clothing. They may also include non–contact activities</w:t>
      </w:r>
      <w:r w:rsidRPr="00B93657">
        <w:rPr>
          <w:color w:val="000000" w:themeColor="text1"/>
          <w:sz w:val="22"/>
          <w:szCs w:val="22"/>
          <w:lang w:val="en-US"/>
        </w:rPr>
        <w:t xml:space="preserve">, such as involving children in looking at, or in the production of, sexual images, watching </w:t>
      </w:r>
      <w:r w:rsidRPr="00B93657">
        <w:rPr>
          <w:color w:val="000000" w:themeColor="text1"/>
          <w:sz w:val="22"/>
          <w:szCs w:val="22"/>
          <w:lang w:val="en-US"/>
        </w:rPr>
        <w:lastRenderedPageBreak/>
        <w:t xml:space="preserve">sexual activities, encouraging children to behave in sexually inappropriate ways, or grooming a child in preparation for abuse (including via the internet). </w:t>
      </w:r>
      <w:r w:rsidRPr="00B93657">
        <w:rPr>
          <w:color w:val="000000" w:themeColor="text1"/>
          <w:sz w:val="22"/>
          <w:szCs w:val="22"/>
          <w:u w:color="0070C0"/>
          <w:lang w:val="en-US"/>
        </w:rPr>
        <w:t xml:space="preserve">Sexual abuse can take place online, and technology can be used to facilitate offline abuse. </w:t>
      </w:r>
      <w:r w:rsidRPr="00B93657">
        <w:rPr>
          <w:color w:val="000000" w:themeColor="text1"/>
          <w:sz w:val="22"/>
          <w:szCs w:val="22"/>
          <w:lang w:val="en-US"/>
        </w:rPr>
        <w:t xml:space="preserve">Sexual abuse is not solely perpetrated by adult males; women can also commit acts of sexual abuse, as can other children.   </w:t>
      </w:r>
    </w:p>
    <w:p w14:paraId="3B84B75C" w14:textId="104BA925" w:rsidR="00F33D69" w:rsidRPr="00706C15" w:rsidRDefault="00F7577E" w:rsidP="00014D7D">
      <w:pPr>
        <w:pStyle w:val="Heading2"/>
        <w:rPr>
          <w:rFonts w:ascii="Calibri" w:hAnsi="Calibri" w:cs="Calibri"/>
          <w:color w:val="000000" w:themeColor="text1"/>
        </w:rPr>
      </w:pPr>
      <w:bookmarkStart w:id="31" w:name="_Toc178686549"/>
      <w:r>
        <w:rPr>
          <w:rFonts w:ascii="Calibri" w:hAnsi="Calibri" w:cs="Calibri"/>
          <w:color w:val="000000" w:themeColor="text1"/>
        </w:rPr>
        <w:t>5</w:t>
      </w:r>
      <w:r w:rsidR="00014D7D">
        <w:rPr>
          <w:rFonts w:ascii="Calibri" w:hAnsi="Calibri" w:cs="Calibri"/>
          <w:color w:val="000000" w:themeColor="text1"/>
        </w:rPr>
        <w:t>.</w:t>
      </w:r>
      <w:r w:rsidR="00435097">
        <w:rPr>
          <w:rFonts w:ascii="Calibri" w:hAnsi="Calibri" w:cs="Calibri"/>
          <w:color w:val="000000" w:themeColor="text1"/>
        </w:rPr>
        <w:t>5</w:t>
      </w:r>
      <w:r w:rsidR="00014D7D">
        <w:rPr>
          <w:rFonts w:ascii="Calibri" w:hAnsi="Calibri" w:cs="Calibri"/>
          <w:color w:val="000000" w:themeColor="text1"/>
        </w:rPr>
        <w:tab/>
      </w:r>
      <w:r w:rsidR="001839CD" w:rsidRPr="00706C15">
        <w:rPr>
          <w:rFonts w:ascii="Calibri" w:hAnsi="Calibri" w:cs="Calibri"/>
          <w:color w:val="000000" w:themeColor="text1"/>
        </w:rPr>
        <w:t>Neglect</w:t>
      </w:r>
      <w:bookmarkEnd w:id="31"/>
    </w:p>
    <w:p w14:paraId="6D7B05D5" w14:textId="77777777" w:rsidR="00F33D69" w:rsidRPr="00B93657" w:rsidRDefault="001839CD" w:rsidP="005677C0">
      <w:pPr>
        <w:pStyle w:val="Body"/>
        <w:spacing w:after="120"/>
        <w:jc w:val="both"/>
        <w:rPr>
          <w:color w:val="000000" w:themeColor="text1"/>
          <w:sz w:val="22"/>
          <w:szCs w:val="22"/>
          <w:u w:color="0070C0"/>
        </w:rPr>
      </w:pPr>
      <w:r w:rsidRPr="00B93657">
        <w:rPr>
          <w:color w:val="000000" w:themeColor="text1"/>
          <w:sz w:val="22"/>
          <w:szCs w:val="22"/>
          <w:lang w:val="en-US"/>
        </w:rPr>
        <w:t>Is the persistent failure to meet a child</w:t>
      </w:r>
      <w:r w:rsidRPr="00B93657">
        <w:rPr>
          <w:color w:val="000000" w:themeColor="text1"/>
          <w:sz w:val="22"/>
          <w:szCs w:val="22"/>
        </w:rPr>
        <w:t>’</w:t>
      </w:r>
      <w:r w:rsidRPr="00B93657">
        <w:rPr>
          <w:color w:val="000000" w:themeColor="text1"/>
          <w:sz w:val="22"/>
          <w:szCs w:val="22"/>
          <w:lang w:val="en-US"/>
        </w:rPr>
        <w:t>s basic physical and/or psychological needs, likely to result in the serious impairment of the child</w:t>
      </w:r>
      <w:r w:rsidRPr="00B93657">
        <w:rPr>
          <w:color w:val="000000" w:themeColor="text1"/>
          <w:sz w:val="22"/>
          <w:szCs w:val="22"/>
        </w:rPr>
        <w:t>’</w:t>
      </w:r>
      <w:r w:rsidRPr="00B93657">
        <w:rPr>
          <w:color w:val="000000" w:themeColor="text1"/>
          <w:sz w:val="22"/>
          <w:szCs w:val="22"/>
          <w:lang w:val="en-US"/>
        </w:rPr>
        <w:t xml:space="preserve">s health or development. </w:t>
      </w:r>
      <w:r w:rsidR="00FD3371" w:rsidRPr="00B93657">
        <w:rPr>
          <w:color w:val="000000" w:themeColor="text1"/>
          <w:sz w:val="22"/>
          <w:szCs w:val="22"/>
          <w:lang w:val="en-US"/>
        </w:rPr>
        <w:t xml:space="preserve"> </w:t>
      </w:r>
      <w:r w:rsidRPr="00B93657">
        <w:rPr>
          <w:color w:val="000000" w:themeColor="text1"/>
          <w:sz w:val="22"/>
          <w:szCs w:val="22"/>
          <w:u w:color="0070C0"/>
          <w:lang w:val="en-US"/>
        </w:rPr>
        <w:t>Neglect may occur during pregnancy as a result of maternal substance abuse. Once a child is born, neglect may involve a parent or carer failing to:</w:t>
      </w:r>
    </w:p>
    <w:p w14:paraId="239BAC2D" w14:textId="77777777" w:rsidR="00F33D69" w:rsidRPr="00B93657" w:rsidRDefault="001839CD" w:rsidP="00CF4624">
      <w:pPr>
        <w:pStyle w:val="Body"/>
        <w:numPr>
          <w:ilvl w:val="0"/>
          <w:numId w:val="56"/>
        </w:numPr>
        <w:spacing w:after="60"/>
        <w:jc w:val="both"/>
        <w:rPr>
          <w:sz w:val="22"/>
          <w:szCs w:val="22"/>
          <w:lang w:val="en-US"/>
        </w:rPr>
      </w:pPr>
      <w:r w:rsidRPr="00B93657">
        <w:rPr>
          <w:sz w:val="22"/>
          <w:szCs w:val="22"/>
          <w:lang w:val="en-US"/>
        </w:rPr>
        <w:t>Provide adequate food, clothing and shelter</w:t>
      </w:r>
    </w:p>
    <w:p w14:paraId="2628EE20" w14:textId="77777777" w:rsidR="00F33D69" w:rsidRPr="00B93657" w:rsidRDefault="001839CD" w:rsidP="00CF4624">
      <w:pPr>
        <w:pStyle w:val="Body"/>
        <w:numPr>
          <w:ilvl w:val="0"/>
          <w:numId w:val="56"/>
        </w:numPr>
        <w:spacing w:after="60"/>
        <w:jc w:val="both"/>
        <w:rPr>
          <w:sz w:val="22"/>
          <w:szCs w:val="22"/>
          <w:lang w:val="en-US"/>
        </w:rPr>
      </w:pPr>
      <w:r w:rsidRPr="00B93657">
        <w:rPr>
          <w:sz w:val="22"/>
          <w:szCs w:val="22"/>
          <w:lang w:val="en-US"/>
        </w:rPr>
        <w:t>Protect a child from physical and emotional harm or danger</w:t>
      </w:r>
    </w:p>
    <w:p w14:paraId="0B4408CF" w14:textId="77777777" w:rsidR="00F33D69" w:rsidRPr="00B93657" w:rsidRDefault="001839CD" w:rsidP="00CF4624">
      <w:pPr>
        <w:pStyle w:val="Body"/>
        <w:numPr>
          <w:ilvl w:val="0"/>
          <w:numId w:val="56"/>
        </w:numPr>
        <w:spacing w:after="60"/>
        <w:jc w:val="both"/>
        <w:rPr>
          <w:sz w:val="22"/>
          <w:szCs w:val="22"/>
          <w:lang w:val="en-US"/>
        </w:rPr>
      </w:pPr>
      <w:r w:rsidRPr="00B93657">
        <w:rPr>
          <w:sz w:val="22"/>
          <w:szCs w:val="22"/>
          <w:lang w:val="en-US"/>
        </w:rPr>
        <w:t>Ensure adequate supervision (including the use of inadequate care-givers); or</w:t>
      </w:r>
    </w:p>
    <w:p w14:paraId="04E0F989" w14:textId="33E50AAD" w:rsidR="004E603F" w:rsidRPr="00B93657" w:rsidRDefault="001839CD" w:rsidP="00CF4624">
      <w:pPr>
        <w:pStyle w:val="Body"/>
        <w:numPr>
          <w:ilvl w:val="0"/>
          <w:numId w:val="56"/>
        </w:numPr>
        <w:spacing w:after="60"/>
        <w:ind w:left="357" w:hanging="357"/>
        <w:jc w:val="both"/>
        <w:rPr>
          <w:sz w:val="22"/>
          <w:szCs w:val="22"/>
          <w:lang w:val="en-US"/>
        </w:rPr>
      </w:pPr>
      <w:r w:rsidRPr="00B93657">
        <w:rPr>
          <w:sz w:val="22"/>
          <w:szCs w:val="22"/>
          <w:lang w:val="en-US"/>
        </w:rPr>
        <w:t>Ensure access to appropriate medical care or treatment</w:t>
      </w:r>
    </w:p>
    <w:p w14:paraId="45D1BA6F" w14:textId="77777777" w:rsidR="00F33D69" w:rsidRPr="00B93657" w:rsidRDefault="001839CD" w:rsidP="00CF4624">
      <w:pPr>
        <w:pStyle w:val="Body"/>
        <w:numPr>
          <w:ilvl w:val="0"/>
          <w:numId w:val="56"/>
        </w:numPr>
        <w:spacing w:after="120"/>
        <w:ind w:left="357" w:hanging="357"/>
        <w:jc w:val="both"/>
        <w:rPr>
          <w:sz w:val="22"/>
          <w:szCs w:val="22"/>
          <w:lang w:val="en-US"/>
        </w:rPr>
      </w:pPr>
      <w:r w:rsidRPr="00B93657">
        <w:rPr>
          <w:sz w:val="22"/>
          <w:szCs w:val="22"/>
          <w:lang w:val="en-US"/>
        </w:rPr>
        <w:t>It may also include neglect of, or unresponsiveness to a child</w:t>
      </w:r>
      <w:r w:rsidRPr="00B93657">
        <w:rPr>
          <w:sz w:val="22"/>
          <w:szCs w:val="22"/>
        </w:rPr>
        <w:t>’</w:t>
      </w:r>
      <w:r w:rsidRPr="00B93657">
        <w:rPr>
          <w:sz w:val="22"/>
          <w:szCs w:val="22"/>
          <w:lang w:val="en-US"/>
        </w:rPr>
        <w:t>s basic emotional needs</w:t>
      </w:r>
      <w:r w:rsidR="00737ED9" w:rsidRPr="00B93657">
        <w:rPr>
          <w:sz w:val="22"/>
          <w:szCs w:val="22"/>
          <w:lang w:val="en-US"/>
        </w:rPr>
        <w:t>.</w:t>
      </w:r>
    </w:p>
    <w:p w14:paraId="19EA20F9" w14:textId="77777777" w:rsidR="00F33D69" w:rsidRPr="00B93657" w:rsidRDefault="001839CD" w:rsidP="005677C0">
      <w:pPr>
        <w:pStyle w:val="Body"/>
        <w:spacing w:after="120"/>
        <w:jc w:val="both"/>
        <w:rPr>
          <w:sz w:val="22"/>
          <w:szCs w:val="22"/>
        </w:rPr>
      </w:pPr>
      <w:r w:rsidRPr="00B93657">
        <w:rPr>
          <w:sz w:val="22"/>
          <w:szCs w:val="22"/>
          <w:lang w:val="en-US"/>
        </w:rPr>
        <w:t xml:space="preserve">If you are to refer a child or young person because of possible neglect, always check back to see if there have been any previous concerns. </w:t>
      </w:r>
      <w:r w:rsidR="00D23288" w:rsidRPr="00B93657">
        <w:rPr>
          <w:sz w:val="22"/>
          <w:szCs w:val="22"/>
          <w:lang w:val="en-US"/>
        </w:rPr>
        <w:t xml:space="preserve"> </w:t>
      </w:r>
      <w:r w:rsidRPr="00B93657">
        <w:rPr>
          <w:sz w:val="22"/>
          <w:szCs w:val="22"/>
          <w:lang w:val="en-US"/>
        </w:rPr>
        <w:t>The Children Act 1989 talks about how the persistent neglect of very basic needs is likely to cause impairment in the child or young person</w:t>
      </w:r>
      <w:r w:rsidRPr="00B93657">
        <w:rPr>
          <w:sz w:val="22"/>
          <w:szCs w:val="22"/>
        </w:rPr>
        <w:t>’</w:t>
      </w:r>
      <w:r w:rsidRPr="00B93657">
        <w:rPr>
          <w:sz w:val="22"/>
          <w:szCs w:val="22"/>
          <w:lang w:val="en-US"/>
        </w:rPr>
        <w:t>s development.</w:t>
      </w:r>
    </w:p>
    <w:p w14:paraId="45FFB278" w14:textId="11DD620A" w:rsidR="00F33D69" w:rsidRPr="00B93657" w:rsidRDefault="001839CD" w:rsidP="0005680C">
      <w:pPr>
        <w:pStyle w:val="Body"/>
        <w:spacing w:after="120"/>
        <w:jc w:val="both"/>
        <w:rPr>
          <w:sz w:val="22"/>
          <w:szCs w:val="22"/>
        </w:rPr>
      </w:pPr>
      <w:r w:rsidRPr="00B93657">
        <w:rPr>
          <w:sz w:val="22"/>
          <w:szCs w:val="22"/>
          <w:lang w:val="en-US"/>
        </w:rPr>
        <w:t xml:space="preserve">Signs and Indicators which may assist in the identification of some forms of abuse can be found in </w:t>
      </w:r>
      <w:r w:rsidR="003B6190">
        <w:rPr>
          <w:sz w:val="22"/>
          <w:szCs w:val="22"/>
          <w:lang w:val="en-US"/>
        </w:rPr>
        <w:t xml:space="preserve"> </w:t>
      </w:r>
      <w:r w:rsidRPr="00B93657">
        <w:rPr>
          <w:sz w:val="22"/>
          <w:szCs w:val="22"/>
          <w:lang w:val="en-US"/>
        </w:rPr>
        <w:t>Appendix A.</w:t>
      </w:r>
    </w:p>
    <w:p w14:paraId="7D6E8067" w14:textId="638A878B" w:rsidR="00F33D69" w:rsidRPr="00706C15" w:rsidRDefault="00F7577E" w:rsidP="00014D7D">
      <w:pPr>
        <w:pStyle w:val="Heading2"/>
        <w:rPr>
          <w:rFonts w:ascii="Calibri" w:hAnsi="Calibri" w:cs="Calibri"/>
        </w:rPr>
      </w:pPr>
      <w:bookmarkStart w:id="32" w:name="_Toc178686550"/>
      <w:r>
        <w:rPr>
          <w:rFonts w:ascii="Calibri" w:hAnsi="Calibri" w:cs="Calibri"/>
        </w:rPr>
        <w:t>5</w:t>
      </w:r>
      <w:r w:rsidR="00014D7D">
        <w:rPr>
          <w:rFonts w:ascii="Calibri" w:hAnsi="Calibri" w:cs="Calibri"/>
        </w:rPr>
        <w:t>.</w:t>
      </w:r>
      <w:r w:rsidR="00435097">
        <w:rPr>
          <w:rFonts w:ascii="Calibri" w:hAnsi="Calibri" w:cs="Calibri"/>
        </w:rPr>
        <w:t>6</w:t>
      </w:r>
      <w:r w:rsidR="00014D7D">
        <w:rPr>
          <w:rFonts w:ascii="Calibri" w:hAnsi="Calibri" w:cs="Calibri"/>
        </w:rPr>
        <w:tab/>
      </w:r>
      <w:r w:rsidR="001839CD" w:rsidRPr="00706C15">
        <w:rPr>
          <w:rFonts w:ascii="Calibri" w:hAnsi="Calibri" w:cs="Calibri"/>
        </w:rPr>
        <w:t>Bullying</w:t>
      </w:r>
      <w:bookmarkEnd w:id="32"/>
    </w:p>
    <w:p w14:paraId="1340F551" w14:textId="358AA2F0" w:rsidR="00F33D69" w:rsidRPr="00B93657" w:rsidRDefault="000D419B" w:rsidP="00CF4624">
      <w:pPr>
        <w:pStyle w:val="Body"/>
        <w:spacing w:after="120"/>
        <w:jc w:val="both"/>
        <w:rPr>
          <w:color w:val="000000" w:themeColor="text1"/>
          <w:sz w:val="22"/>
          <w:szCs w:val="22"/>
          <w:lang w:val="en-US"/>
        </w:rPr>
      </w:pPr>
      <w:r w:rsidRPr="00B93657">
        <w:rPr>
          <w:sz w:val="22"/>
          <w:szCs w:val="22"/>
          <w:lang w:val="en-US"/>
        </w:rPr>
        <w:t>The Trust</w:t>
      </w:r>
      <w:r w:rsidR="00493874" w:rsidRPr="00B93657">
        <w:rPr>
          <w:sz w:val="22"/>
          <w:szCs w:val="22"/>
          <w:lang w:val="en-US"/>
        </w:rPr>
        <w:t xml:space="preserve"> takes bullying incidents very seriously.  Children should be helped to understand what constitutes bullying and understand what actions will be taken if such incidents were to occur.  All forms of bullying are emotionally harmful to children.  </w:t>
      </w:r>
      <w:r w:rsidR="00DD265B" w:rsidRPr="00B93657">
        <w:rPr>
          <w:sz w:val="22"/>
          <w:szCs w:val="22"/>
          <w:lang w:val="en-US"/>
        </w:rPr>
        <w:t>The Trust has</w:t>
      </w:r>
      <w:r w:rsidR="00493874" w:rsidRPr="00B93657">
        <w:rPr>
          <w:sz w:val="22"/>
          <w:szCs w:val="22"/>
          <w:lang w:val="en-US"/>
        </w:rPr>
        <w:t xml:space="preserve"> a zero tolerance to bullying.  Our </w:t>
      </w:r>
      <w:r w:rsidR="008A4390" w:rsidRPr="00B93657">
        <w:rPr>
          <w:sz w:val="22"/>
          <w:szCs w:val="22"/>
          <w:lang w:val="en-US"/>
        </w:rPr>
        <w:t>academy</w:t>
      </w:r>
      <w:r w:rsidR="001F1F48" w:rsidRPr="00B93657">
        <w:rPr>
          <w:sz w:val="22"/>
          <w:szCs w:val="22"/>
          <w:lang w:val="en-US"/>
        </w:rPr>
        <w:t xml:space="preserve"> </w:t>
      </w:r>
      <w:r w:rsidR="00493874" w:rsidRPr="00B93657">
        <w:rPr>
          <w:sz w:val="22"/>
          <w:szCs w:val="22"/>
          <w:lang w:val="en-US"/>
        </w:rPr>
        <w:t>behaviour polic</w:t>
      </w:r>
      <w:r w:rsidR="001F1F48" w:rsidRPr="00B93657">
        <w:rPr>
          <w:sz w:val="22"/>
          <w:szCs w:val="22"/>
          <w:lang w:val="en-US"/>
        </w:rPr>
        <w:t>ies</w:t>
      </w:r>
      <w:r w:rsidR="00493874" w:rsidRPr="00B93657">
        <w:rPr>
          <w:sz w:val="22"/>
          <w:szCs w:val="22"/>
          <w:lang w:val="en-US"/>
        </w:rPr>
        <w:t xml:space="preserve"> outline the differing aspects of bullying and the academy’s response to this.  All incidents of bullying must be reported and clearly recorded.  </w:t>
      </w:r>
      <w:r w:rsidR="00745F6A" w:rsidRPr="00B93657">
        <w:rPr>
          <w:sz w:val="22"/>
          <w:szCs w:val="22"/>
          <w:lang w:val="en-US"/>
        </w:rPr>
        <w:t xml:space="preserve">For further details, please refer to the Behaviour Policies </w:t>
      </w:r>
      <w:r w:rsidR="005530F5" w:rsidRPr="00B93657">
        <w:rPr>
          <w:sz w:val="22"/>
          <w:szCs w:val="22"/>
          <w:lang w:val="en-US"/>
        </w:rPr>
        <w:t>of the respective Leading Edge member academies.</w:t>
      </w:r>
    </w:p>
    <w:p w14:paraId="3E0FEEAE" w14:textId="1DDADB6F" w:rsidR="004E603F" w:rsidRPr="00706C15" w:rsidRDefault="00F7577E" w:rsidP="00014D7D">
      <w:pPr>
        <w:pStyle w:val="Heading2"/>
        <w:rPr>
          <w:rFonts w:ascii="Calibri" w:hAnsi="Calibri" w:cs="Calibri"/>
        </w:rPr>
      </w:pPr>
      <w:bookmarkStart w:id="33" w:name="_Toc178686551"/>
      <w:r>
        <w:rPr>
          <w:rFonts w:ascii="Calibri" w:hAnsi="Calibri" w:cs="Calibri"/>
        </w:rPr>
        <w:t>5</w:t>
      </w:r>
      <w:r w:rsidR="00014D7D">
        <w:rPr>
          <w:rFonts w:ascii="Calibri" w:hAnsi="Calibri" w:cs="Calibri"/>
        </w:rPr>
        <w:t>.</w:t>
      </w:r>
      <w:r w:rsidR="00435097">
        <w:rPr>
          <w:rFonts w:ascii="Calibri" w:hAnsi="Calibri" w:cs="Calibri"/>
        </w:rPr>
        <w:t>7</w:t>
      </w:r>
      <w:r w:rsidR="00014D7D">
        <w:rPr>
          <w:rFonts w:ascii="Calibri" w:hAnsi="Calibri" w:cs="Calibri"/>
        </w:rPr>
        <w:tab/>
      </w:r>
      <w:r w:rsidR="004E603F" w:rsidRPr="00706C15">
        <w:rPr>
          <w:rFonts w:ascii="Calibri" w:hAnsi="Calibri" w:cs="Calibri"/>
        </w:rPr>
        <w:t>Child Mental Health</w:t>
      </w:r>
      <w:bookmarkEnd w:id="33"/>
    </w:p>
    <w:p w14:paraId="04446347" w14:textId="77777777" w:rsidR="004E603F" w:rsidRPr="00B93657" w:rsidRDefault="004E603F" w:rsidP="5B7E259D">
      <w:pPr>
        <w:autoSpaceDE w:val="0"/>
        <w:autoSpaceDN w:val="0"/>
        <w:adjustRightInd w:val="0"/>
        <w:spacing w:before="100" w:after="100" w:line="288" w:lineRule="atLeast"/>
        <w:rPr>
          <w:rFonts w:cs="Calibri"/>
          <w:color w:val="000000" w:themeColor="text1"/>
        </w:rPr>
      </w:pPr>
      <w:r w:rsidRPr="5B7E259D">
        <w:rPr>
          <w:rFonts w:cs="Calibri"/>
          <w:color w:val="000000" w:themeColor="text1"/>
        </w:rPr>
        <w:t>All staff should be aware that in some cases mental health problems can be an indicator that a child has suffered or is at risk of suffering abuse, neglect or exploitation.</w:t>
      </w:r>
    </w:p>
    <w:p w14:paraId="4EA15B02" w14:textId="77777777" w:rsidR="004E603F" w:rsidRPr="00B93657" w:rsidRDefault="004E603F" w:rsidP="5B7E259D">
      <w:pPr>
        <w:autoSpaceDE w:val="0"/>
        <w:autoSpaceDN w:val="0"/>
        <w:adjustRightInd w:val="0"/>
        <w:spacing w:before="100" w:after="100" w:line="288" w:lineRule="atLeast"/>
        <w:rPr>
          <w:rFonts w:cs="Calibri"/>
          <w:color w:val="000000" w:themeColor="text1"/>
        </w:rPr>
      </w:pPr>
      <w:r w:rsidRPr="5B7E259D">
        <w:rPr>
          <w:rFonts w:cs="Calibri"/>
          <w:color w:val="000000" w:themeColor="text1"/>
        </w:rPr>
        <w:t xml:space="preserve">Only appropriately trained professionals should attempt to diagnose a mental health problem. Staff however are well placed to notice any changes in a child’s behaviour that may indicate they are developing or are experiencing a mental health problem. </w:t>
      </w:r>
    </w:p>
    <w:p w14:paraId="1F2D28C1" w14:textId="77777777" w:rsidR="004E603F" w:rsidRPr="00B93657" w:rsidRDefault="004E603F" w:rsidP="5B7E259D">
      <w:pPr>
        <w:autoSpaceDE w:val="0"/>
        <w:autoSpaceDN w:val="0"/>
        <w:adjustRightInd w:val="0"/>
        <w:spacing w:before="100" w:after="100" w:line="288" w:lineRule="atLeast"/>
        <w:rPr>
          <w:rFonts w:cs="Calibri"/>
          <w:color w:val="000000" w:themeColor="text1"/>
        </w:rPr>
      </w:pPr>
      <w:r w:rsidRPr="5B7E259D">
        <w:rPr>
          <w:rFonts w:cs="Calibri"/>
          <w:color w:val="000000" w:themeColor="text1"/>
        </w:rPr>
        <w:t>Where children have experienced abuse or neglect or other traumatic adverse childhood experiences (ACE’s), this can have a lasting impact throughout their childhood, adolescence and into adulthood. It is key that staff are aware of how these children’s experiences can impact on their mental health, behaviour, and education.</w:t>
      </w:r>
    </w:p>
    <w:p w14:paraId="22814377" w14:textId="6F10A900" w:rsidR="004E603F" w:rsidRPr="00B93657" w:rsidRDefault="004E603F" w:rsidP="5B7E259D">
      <w:pPr>
        <w:rPr>
          <w:rFonts w:cs="Calibri"/>
        </w:rPr>
      </w:pPr>
      <w:r w:rsidRPr="5B7E259D">
        <w:rPr>
          <w:rFonts w:cs="Calibri"/>
        </w:rPr>
        <w:t>If staff have a mental health concern about a child that they think may be a safeguarding concern they should talk to the DSL/DDSL immediately.</w:t>
      </w:r>
    </w:p>
    <w:p w14:paraId="52AFE7A8" w14:textId="70F503CD" w:rsidR="00FE0710" w:rsidRPr="00FE0710" w:rsidRDefault="00493874" w:rsidP="5B7E259D">
      <w:pPr>
        <w:autoSpaceDE w:val="0"/>
        <w:autoSpaceDN w:val="0"/>
        <w:adjustRightInd w:val="0"/>
        <w:spacing w:before="100" w:after="100" w:line="288" w:lineRule="atLeast"/>
        <w:rPr>
          <w:rFonts w:cs="Calibri"/>
        </w:rPr>
      </w:pPr>
      <w:r w:rsidRPr="5B7E259D">
        <w:rPr>
          <w:rFonts w:cs="Calibri"/>
        </w:rPr>
        <w:t>KCSIE highlights the importance of having a Mental Health Lead in school</w:t>
      </w:r>
      <w:r w:rsidR="00DD6FEB" w:rsidRPr="5B7E259D">
        <w:rPr>
          <w:rFonts w:cs="Calibri"/>
        </w:rPr>
        <w:t>s</w:t>
      </w:r>
      <w:r w:rsidRPr="5B7E259D">
        <w:rPr>
          <w:rFonts w:cs="Calibri"/>
        </w:rPr>
        <w:t xml:space="preserve">. Their role </w:t>
      </w:r>
      <w:r w:rsidR="001841BD" w:rsidRPr="5B7E259D">
        <w:rPr>
          <w:rFonts w:cs="Calibri"/>
        </w:rPr>
        <w:t>is</w:t>
      </w:r>
      <w:r w:rsidRPr="5B7E259D">
        <w:rPr>
          <w:rFonts w:cs="Calibri"/>
        </w:rPr>
        <w:t xml:space="preserve"> to ensure with the governors that there are clear systems and processes in school for identifying possible mental health problems, including routes to escalate and clear referral and accountability systems. </w:t>
      </w:r>
      <w:r w:rsidR="00FE0710" w:rsidRPr="5B7E259D">
        <w:rPr>
          <w:rFonts w:cs="Calibri"/>
          <w:highlight w:val="cyan"/>
        </w:rPr>
        <w:t xml:space="preserve">The Mental Health Lead is also responsible for overseeing the in-house mental health support and school’s well-being offer. </w:t>
      </w:r>
      <w:r w:rsidR="00FE0710" w:rsidRPr="5B7E259D">
        <w:rPr>
          <w:rFonts w:cs="Calibri"/>
          <w:highlight w:val="cyan"/>
        </w:rPr>
        <w:lastRenderedPageBreak/>
        <w:t>The mental health lead must go on recognised mental health training and take responsibility for cascading learning in relation to the mental health and wellbeing of children to all staff. The purpose of this should be to improve understanding and confidence in identifying and supporting children who may be vulnerable.</w:t>
      </w:r>
    </w:p>
    <w:p w14:paraId="426A4654" w14:textId="22BFEFF0" w:rsidR="00493874" w:rsidRPr="00B93657" w:rsidRDefault="00493874" w:rsidP="00617C28">
      <w:pPr>
        <w:rPr>
          <w:rFonts w:cs="Calibri"/>
          <w:lang w:val="en"/>
        </w:rPr>
      </w:pPr>
      <w:r w:rsidRPr="00B93657">
        <w:rPr>
          <w:rFonts w:cs="Calibri"/>
          <w:lang w:val="en"/>
        </w:rPr>
        <w:t xml:space="preserve">All referrals to external mental health services are overseen by the Mental Health Lead and the DSL. </w:t>
      </w:r>
    </w:p>
    <w:p w14:paraId="0271FCC3" w14:textId="02C25ECF" w:rsidR="00F33D69" w:rsidRPr="00706C15" w:rsidRDefault="00F7577E" w:rsidP="004F56E1">
      <w:pPr>
        <w:pStyle w:val="Heading"/>
        <w:rPr>
          <w:rFonts w:ascii="Calibri" w:hAnsi="Calibri" w:cs="Calibri"/>
          <w:sz w:val="28"/>
        </w:rPr>
      </w:pPr>
      <w:bookmarkStart w:id="34" w:name="_Toc178686552"/>
      <w:r>
        <w:rPr>
          <w:rFonts w:ascii="Calibri" w:hAnsi="Calibri" w:cs="Calibri"/>
          <w:sz w:val="28"/>
        </w:rPr>
        <w:t>6.</w:t>
      </w:r>
      <w:r>
        <w:rPr>
          <w:rFonts w:ascii="Calibri" w:hAnsi="Calibri" w:cs="Calibri"/>
          <w:sz w:val="28"/>
        </w:rPr>
        <w:tab/>
      </w:r>
      <w:r w:rsidR="001839CD" w:rsidRPr="00706C15">
        <w:rPr>
          <w:rFonts w:ascii="Calibri" w:hAnsi="Calibri" w:cs="Calibri"/>
          <w:sz w:val="28"/>
        </w:rPr>
        <w:t>Reporting your concerns</w:t>
      </w:r>
      <w:bookmarkEnd w:id="34"/>
    </w:p>
    <w:p w14:paraId="69FA84FA" w14:textId="7C181FE7" w:rsidR="00F33D69" w:rsidRPr="004F56E1" w:rsidRDefault="00542F1F" w:rsidP="00014D7D">
      <w:pPr>
        <w:pStyle w:val="Heading2"/>
        <w:rPr>
          <w:rFonts w:ascii="Calibri" w:hAnsi="Calibri" w:cs="Calibri"/>
        </w:rPr>
      </w:pPr>
      <w:bookmarkStart w:id="35" w:name="_Toc178686553"/>
      <w:r>
        <w:rPr>
          <w:rFonts w:ascii="Calibri" w:hAnsi="Calibri" w:cs="Calibri"/>
        </w:rPr>
        <w:t>6</w:t>
      </w:r>
      <w:r w:rsidR="00014D7D">
        <w:rPr>
          <w:rFonts w:ascii="Calibri" w:hAnsi="Calibri" w:cs="Calibri"/>
        </w:rPr>
        <w:t>.1</w:t>
      </w:r>
      <w:r w:rsidR="00014D7D">
        <w:rPr>
          <w:rFonts w:ascii="Calibri" w:hAnsi="Calibri" w:cs="Calibri"/>
        </w:rPr>
        <w:tab/>
      </w:r>
      <w:r w:rsidR="001839CD" w:rsidRPr="004F56E1">
        <w:rPr>
          <w:rFonts w:ascii="Calibri" w:hAnsi="Calibri" w:cs="Calibri"/>
        </w:rPr>
        <w:t>General Principles</w:t>
      </w:r>
      <w:bookmarkEnd w:id="35"/>
    </w:p>
    <w:p w14:paraId="4ACC573E" w14:textId="77777777" w:rsidR="00F33D69" w:rsidRPr="00B93657" w:rsidRDefault="001839CD" w:rsidP="00053AA1">
      <w:pPr>
        <w:pStyle w:val="Body"/>
        <w:spacing w:after="120"/>
        <w:jc w:val="both"/>
        <w:rPr>
          <w:sz w:val="22"/>
          <w:szCs w:val="22"/>
        </w:rPr>
      </w:pPr>
      <w:r w:rsidRPr="00B93657">
        <w:rPr>
          <w:sz w:val="22"/>
          <w:szCs w:val="22"/>
          <w:lang w:val="en-US"/>
        </w:rPr>
        <w:t>In the first instance if a member of staff has a concern about a child</w:t>
      </w:r>
      <w:r w:rsidR="00D23288" w:rsidRPr="00B93657">
        <w:rPr>
          <w:sz w:val="22"/>
          <w:szCs w:val="22"/>
          <w:lang w:val="en-US"/>
        </w:rPr>
        <w:t>,</w:t>
      </w:r>
      <w:r w:rsidRPr="00B93657">
        <w:rPr>
          <w:sz w:val="22"/>
          <w:szCs w:val="22"/>
          <w:lang w:val="en-US"/>
        </w:rPr>
        <w:t xml:space="preserve"> they should report this immediately to the DSL.</w:t>
      </w:r>
    </w:p>
    <w:p w14:paraId="1C3BD000" w14:textId="30F39498" w:rsidR="00F33D69" w:rsidRPr="00B93657" w:rsidRDefault="001839CD" w:rsidP="00053AA1">
      <w:pPr>
        <w:pStyle w:val="Body"/>
        <w:spacing w:after="120"/>
        <w:jc w:val="both"/>
        <w:rPr>
          <w:sz w:val="22"/>
          <w:szCs w:val="22"/>
        </w:rPr>
      </w:pPr>
      <w:r w:rsidRPr="00B93657">
        <w:rPr>
          <w:sz w:val="22"/>
          <w:szCs w:val="22"/>
          <w:lang w:val="en-US"/>
        </w:rPr>
        <w:t xml:space="preserve">The DSL may well have information that other members of staff do not know about a child and their family. </w:t>
      </w:r>
      <w:r w:rsidR="00FD3371" w:rsidRPr="00B93657">
        <w:rPr>
          <w:sz w:val="22"/>
          <w:szCs w:val="22"/>
          <w:lang w:val="en-US"/>
        </w:rPr>
        <w:t xml:space="preserve"> </w:t>
      </w:r>
      <w:r w:rsidRPr="00B93657">
        <w:rPr>
          <w:sz w:val="22"/>
          <w:szCs w:val="22"/>
          <w:lang w:val="en-US"/>
        </w:rPr>
        <w:t xml:space="preserve">Staff should be told on a </w:t>
      </w:r>
      <w:r w:rsidRPr="00B93657">
        <w:rPr>
          <w:sz w:val="22"/>
          <w:szCs w:val="22"/>
        </w:rPr>
        <w:t>‘</w:t>
      </w:r>
      <w:r w:rsidRPr="00B93657">
        <w:rPr>
          <w:sz w:val="22"/>
          <w:szCs w:val="22"/>
          <w:lang w:val="en-US"/>
        </w:rPr>
        <w:t>need to know basis</w:t>
      </w:r>
      <w:r w:rsidRPr="00B93657">
        <w:rPr>
          <w:sz w:val="22"/>
          <w:szCs w:val="22"/>
        </w:rPr>
        <w:t xml:space="preserve">’ </w:t>
      </w:r>
      <w:r w:rsidRPr="00B93657">
        <w:rPr>
          <w:sz w:val="22"/>
          <w:szCs w:val="22"/>
          <w:lang w:val="en-US"/>
        </w:rPr>
        <w:t xml:space="preserve">(see confidentiality Section </w:t>
      </w:r>
      <w:r w:rsidR="00DC0132">
        <w:rPr>
          <w:sz w:val="22"/>
          <w:szCs w:val="22"/>
          <w:lang w:val="en-US"/>
        </w:rPr>
        <w:t>8</w:t>
      </w:r>
      <w:r w:rsidRPr="00B93657">
        <w:rPr>
          <w:sz w:val="22"/>
          <w:szCs w:val="22"/>
          <w:lang w:val="en-US"/>
        </w:rPr>
        <w:t>).</w:t>
      </w:r>
    </w:p>
    <w:p w14:paraId="3DA747BF" w14:textId="7BFF507E" w:rsidR="00FD3371" w:rsidRPr="00B93657" w:rsidRDefault="001839CD" w:rsidP="00053AA1">
      <w:pPr>
        <w:pStyle w:val="Body"/>
        <w:spacing w:after="120"/>
        <w:jc w:val="both"/>
        <w:rPr>
          <w:sz w:val="22"/>
          <w:szCs w:val="22"/>
          <w:lang w:val="en-US"/>
        </w:rPr>
      </w:pPr>
      <w:r w:rsidRPr="00B93657">
        <w:rPr>
          <w:sz w:val="22"/>
          <w:szCs w:val="22"/>
          <w:lang w:val="en-US"/>
        </w:rPr>
        <w:t xml:space="preserve">However insignificant you think your concern might be, pass it on to your DSL. </w:t>
      </w:r>
      <w:r w:rsidR="00D23288" w:rsidRPr="00B93657">
        <w:rPr>
          <w:sz w:val="22"/>
          <w:szCs w:val="22"/>
          <w:lang w:val="en-US"/>
        </w:rPr>
        <w:t xml:space="preserve"> </w:t>
      </w:r>
      <w:r w:rsidRPr="00B93657">
        <w:rPr>
          <w:sz w:val="22"/>
          <w:szCs w:val="22"/>
          <w:lang w:val="en-US"/>
        </w:rPr>
        <w:t xml:space="preserve">It may only be a small </w:t>
      </w:r>
      <w:r w:rsidR="00702D1F" w:rsidRPr="00B93657">
        <w:rPr>
          <w:sz w:val="22"/>
          <w:szCs w:val="22"/>
          <w:lang w:val="en-US"/>
        </w:rPr>
        <w:t xml:space="preserve">piece </w:t>
      </w:r>
      <w:r w:rsidRPr="00B93657">
        <w:rPr>
          <w:sz w:val="22"/>
          <w:szCs w:val="22"/>
          <w:lang w:val="en-US"/>
        </w:rPr>
        <w:t>of information but it helps to form a bigger picture.</w:t>
      </w:r>
    </w:p>
    <w:p w14:paraId="5578499F" w14:textId="77777777" w:rsidR="00FD3371" w:rsidRPr="00B93657" w:rsidRDefault="001839CD" w:rsidP="00053AA1">
      <w:pPr>
        <w:pStyle w:val="Body"/>
        <w:spacing w:after="120"/>
        <w:jc w:val="both"/>
        <w:rPr>
          <w:color w:val="000000" w:themeColor="text1"/>
          <w:sz w:val="22"/>
          <w:szCs w:val="22"/>
          <w:lang w:val="en-US"/>
        </w:rPr>
      </w:pPr>
      <w:r w:rsidRPr="00B93657">
        <w:rPr>
          <w:color w:val="000000" w:themeColor="text1"/>
          <w:sz w:val="22"/>
          <w:szCs w:val="22"/>
          <w:lang w:val="en-US"/>
        </w:rPr>
        <w:t>If the DSL is not available, then speak to the DDSL.</w:t>
      </w:r>
    </w:p>
    <w:p w14:paraId="02AD2D6F" w14:textId="77777777" w:rsidR="00737ED9" w:rsidRPr="00B93657" w:rsidRDefault="001839CD" w:rsidP="00737ED9">
      <w:pPr>
        <w:pStyle w:val="Body"/>
        <w:spacing w:after="120"/>
        <w:jc w:val="both"/>
        <w:rPr>
          <w:color w:val="000000" w:themeColor="text1"/>
          <w:sz w:val="22"/>
          <w:szCs w:val="22"/>
          <w:u w:color="0070C0"/>
          <w:lang w:val="en-US"/>
        </w:rPr>
      </w:pPr>
      <w:r w:rsidRPr="00B93657">
        <w:rPr>
          <w:color w:val="000000" w:themeColor="text1"/>
          <w:sz w:val="22"/>
          <w:szCs w:val="22"/>
          <w:u w:color="0070C0"/>
          <w:lang w:val="en-US"/>
        </w:rPr>
        <w:t>Early information sharing is vital for effective identification, assessment and support</w:t>
      </w:r>
      <w:r w:rsidR="00603B29" w:rsidRPr="00B93657">
        <w:rPr>
          <w:color w:val="000000" w:themeColor="text1"/>
          <w:sz w:val="22"/>
          <w:szCs w:val="22"/>
          <w:u w:color="0070C0"/>
          <w:lang w:val="en-US"/>
        </w:rPr>
        <w:t>.</w:t>
      </w:r>
    </w:p>
    <w:p w14:paraId="48B4B88A" w14:textId="7B440E84" w:rsidR="00F33D69" w:rsidRPr="004F56E1" w:rsidRDefault="002106A3" w:rsidP="00014D7D">
      <w:pPr>
        <w:pStyle w:val="Heading2"/>
        <w:rPr>
          <w:rFonts w:ascii="Calibri" w:hAnsi="Calibri" w:cs="Calibri"/>
        </w:rPr>
      </w:pPr>
      <w:bookmarkStart w:id="36" w:name="_Toc178686554"/>
      <w:r>
        <w:rPr>
          <w:rFonts w:ascii="Calibri" w:hAnsi="Calibri" w:cs="Calibri"/>
        </w:rPr>
        <w:t>6.2</w:t>
      </w:r>
      <w:r>
        <w:rPr>
          <w:rFonts w:ascii="Calibri" w:hAnsi="Calibri" w:cs="Calibri"/>
        </w:rPr>
        <w:tab/>
      </w:r>
      <w:r w:rsidR="001839CD" w:rsidRPr="004F56E1">
        <w:rPr>
          <w:rFonts w:ascii="Calibri" w:hAnsi="Calibri" w:cs="Calibri"/>
        </w:rPr>
        <w:t>If the DSL/DDSL are not available</w:t>
      </w:r>
      <w:bookmarkEnd w:id="36"/>
    </w:p>
    <w:p w14:paraId="58186F55" w14:textId="77777777" w:rsidR="00F33D69" w:rsidRPr="00B93657" w:rsidRDefault="001839CD" w:rsidP="009204A5">
      <w:pPr>
        <w:pStyle w:val="Body"/>
        <w:spacing w:after="120"/>
        <w:jc w:val="both"/>
        <w:rPr>
          <w:sz w:val="22"/>
          <w:szCs w:val="22"/>
        </w:rPr>
      </w:pPr>
      <w:r w:rsidRPr="00B93657">
        <w:rPr>
          <w:sz w:val="22"/>
          <w:szCs w:val="22"/>
          <w:lang w:val="en-US"/>
        </w:rPr>
        <w:t>If there is an immediate concern about a child or their family</w:t>
      </w:r>
      <w:r w:rsidR="00FD3371" w:rsidRPr="00B93657">
        <w:rPr>
          <w:sz w:val="22"/>
          <w:szCs w:val="22"/>
          <w:lang w:val="en-US"/>
        </w:rPr>
        <w:t>,</w:t>
      </w:r>
      <w:r w:rsidRPr="00B93657">
        <w:rPr>
          <w:sz w:val="22"/>
          <w:szCs w:val="22"/>
          <w:lang w:val="en-US"/>
        </w:rPr>
        <w:t xml:space="preserve"> </w:t>
      </w:r>
      <w:r w:rsidRPr="00DC0132">
        <w:rPr>
          <w:b/>
          <w:bCs/>
          <w:sz w:val="22"/>
          <w:szCs w:val="22"/>
          <w:lang w:val="en-US"/>
        </w:rPr>
        <w:t>any member</w:t>
      </w:r>
      <w:r w:rsidRPr="00B93657">
        <w:rPr>
          <w:sz w:val="22"/>
          <w:szCs w:val="22"/>
          <w:lang w:val="en-US"/>
        </w:rPr>
        <w:t xml:space="preserve"> of staff can phone the MARU for advice and guidance if the DSL/DDSL are not available.</w:t>
      </w:r>
    </w:p>
    <w:p w14:paraId="5191204F" w14:textId="77777777" w:rsidR="007E6EF8" w:rsidRPr="004B1023" w:rsidRDefault="007E6EF8" w:rsidP="007E6EF8">
      <w:pPr>
        <w:widowControl w:val="0"/>
        <w:spacing w:before="173"/>
        <w:rPr>
          <w:rFonts w:eastAsia="Calibri" w:cs="Calibri"/>
          <w:color w:val="000000"/>
          <w:szCs w:val="22"/>
          <w:highlight w:val="magenta"/>
          <w:u w:color="000000"/>
        </w:rPr>
      </w:pPr>
      <w:r w:rsidRPr="004B1023">
        <w:rPr>
          <w:rFonts w:eastAsia="Calibri" w:cs="Calibri"/>
          <w:b/>
          <w:bCs/>
          <w:color w:val="000000"/>
          <w:szCs w:val="22"/>
          <w:highlight w:val="magenta"/>
          <w:u w:color="000000"/>
        </w:rPr>
        <w:t>Contact details:</w:t>
      </w:r>
      <w:r w:rsidRPr="004B1023">
        <w:rPr>
          <w:rFonts w:eastAsia="Calibri" w:cs="Calibri"/>
          <w:color w:val="000000"/>
          <w:szCs w:val="22"/>
          <w:highlight w:val="magenta"/>
          <w:u w:color="000000"/>
        </w:rPr>
        <w:t xml:space="preserve"> 01720 424483 </w:t>
      </w:r>
    </w:p>
    <w:p w14:paraId="479159E7" w14:textId="77777777" w:rsidR="007E6EF8" w:rsidRPr="00496708" w:rsidRDefault="007E6EF8" w:rsidP="007E6EF8">
      <w:pPr>
        <w:widowControl w:val="0"/>
        <w:spacing w:before="171"/>
        <w:rPr>
          <w:rFonts w:eastAsia="Calibri" w:cs="Calibri"/>
          <w:color w:val="000000"/>
          <w:szCs w:val="22"/>
          <w:u w:color="000000"/>
        </w:rPr>
      </w:pPr>
      <w:r w:rsidRPr="004B1023">
        <w:rPr>
          <w:rFonts w:eastAsia="Calibri" w:cs="Calibri"/>
          <w:color w:val="000000"/>
          <w:szCs w:val="22"/>
          <w:highlight w:val="magenta"/>
          <w:u w:color="000000"/>
        </w:rPr>
        <w:t>If the concerns arise out of office hours contact 01720 422699</w:t>
      </w:r>
      <w:r w:rsidRPr="00496708">
        <w:rPr>
          <w:rFonts w:eastAsia="Calibri" w:cs="Calibri"/>
          <w:color w:val="000000"/>
          <w:szCs w:val="22"/>
          <w:u w:color="000000"/>
        </w:rPr>
        <w:t xml:space="preserve"> </w:t>
      </w:r>
    </w:p>
    <w:p w14:paraId="09888BBA" w14:textId="104BED35" w:rsidR="002569D3" w:rsidRPr="007E6EF8" w:rsidRDefault="000E04C0" w:rsidP="007E6EF8">
      <w:pPr>
        <w:rPr>
          <w:rFonts w:cs="Calibri"/>
          <w:b/>
          <w:bCs/>
        </w:rPr>
      </w:pPr>
      <w:r w:rsidRPr="00FC6519">
        <w:rPr>
          <w:rFonts w:cs="Calibri"/>
          <w:b/>
          <w:bCs/>
        </w:rPr>
        <w:t>If the risk of significant harm to the child is imminent then you must call the police on 999.</w:t>
      </w:r>
    </w:p>
    <w:p w14:paraId="4269D977" w14:textId="1E6AFD6A" w:rsidR="00F33D69" w:rsidRPr="004F56E1" w:rsidRDefault="002106A3" w:rsidP="00014D7D">
      <w:pPr>
        <w:pStyle w:val="Heading2"/>
        <w:rPr>
          <w:rFonts w:ascii="Calibri" w:hAnsi="Calibri" w:cs="Calibri"/>
        </w:rPr>
      </w:pPr>
      <w:bookmarkStart w:id="37" w:name="_Toc178686555"/>
      <w:r>
        <w:rPr>
          <w:rFonts w:ascii="Calibri" w:hAnsi="Calibri" w:cs="Calibri"/>
        </w:rPr>
        <w:t>6.3</w:t>
      </w:r>
      <w:r>
        <w:rPr>
          <w:rFonts w:ascii="Calibri" w:hAnsi="Calibri" w:cs="Calibri"/>
        </w:rPr>
        <w:tab/>
      </w:r>
      <w:r w:rsidR="001839CD" w:rsidRPr="004F56E1">
        <w:rPr>
          <w:rFonts w:ascii="Calibri" w:hAnsi="Calibri" w:cs="Calibri"/>
        </w:rPr>
        <w:t>Contacting MARU (for advice or when making a referral)</w:t>
      </w:r>
      <w:bookmarkEnd w:id="37"/>
    </w:p>
    <w:p w14:paraId="71C87CE0" w14:textId="77777777" w:rsidR="00F33D69" w:rsidRPr="00B93657" w:rsidRDefault="001839CD" w:rsidP="00053AA1">
      <w:pPr>
        <w:pStyle w:val="Body"/>
        <w:spacing w:after="120"/>
        <w:jc w:val="both"/>
        <w:rPr>
          <w:sz w:val="22"/>
          <w:szCs w:val="22"/>
        </w:rPr>
      </w:pPr>
      <w:r w:rsidRPr="00B93657">
        <w:rPr>
          <w:sz w:val="22"/>
          <w:szCs w:val="22"/>
          <w:lang w:val="en-US"/>
        </w:rPr>
        <w:t>Ensure that you have as much factual information about the child as possible when you phone include:</w:t>
      </w:r>
    </w:p>
    <w:p w14:paraId="336B84A1" w14:textId="77777777" w:rsidR="00F33D69" w:rsidRPr="00B93657" w:rsidRDefault="001839CD" w:rsidP="004B4835">
      <w:pPr>
        <w:pStyle w:val="Body"/>
        <w:numPr>
          <w:ilvl w:val="0"/>
          <w:numId w:val="55"/>
        </w:numPr>
        <w:jc w:val="both"/>
        <w:rPr>
          <w:sz w:val="22"/>
          <w:szCs w:val="22"/>
          <w:lang w:val="en-US"/>
        </w:rPr>
      </w:pPr>
      <w:r w:rsidRPr="00B93657">
        <w:rPr>
          <w:sz w:val="22"/>
          <w:szCs w:val="22"/>
          <w:lang w:val="en-US"/>
        </w:rPr>
        <w:t>Full name</w:t>
      </w:r>
    </w:p>
    <w:p w14:paraId="3ECBD3A7" w14:textId="5C20C03D" w:rsidR="00F33D69" w:rsidRPr="00B93657" w:rsidRDefault="001839CD" w:rsidP="004B4835">
      <w:pPr>
        <w:pStyle w:val="Body"/>
        <w:numPr>
          <w:ilvl w:val="0"/>
          <w:numId w:val="55"/>
        </w:numPr>
        <w:jc w:val="both"/>
        <w:rPr>
          <w:sz w:val="22"/>
          <w:szCs w:val="22"/>
        </w:rPr>
      </w:pPr>
      <w:r w:rsidRPr="00B93657">
        <w:rPr>
          <w:sz w:val="22"/>
          <w:szCs w:val="22"/>
        </w:rPr>
        <w:t>DOB</w:t>
      </w:r>
    </w:p>
    <w:p w14:paraId="2C838C3B" w14:textId="77777777" w:rsidR="00F33D69" w:rsidRPr="00B93657" w:rsidRDefault="001839CD" w:rsidP="004B4835">
      <w:pPr>
        <w:pStyle w:val="Body"/>
        <w:numPr>
          <w:ilvl w:val="0"/>
          <w:numId w:val="55"/>
        </w:numPr>
        <w:jc w:val="both"/>
        <w:rPr>
          <w:sz w:val="22"/>
          <w:szCs w:val="22"/>
          <w:lang w:val="en-US"/>
        </w:rPr>
      </w:pPr>
      <w:r w:rsidRPr="00B93657">
        <w:rPr>
          <w:sz w:val="22"/>
          <w:szCs w:val="22"/>
          <w:lang w:val="en-US"/>
        </w:rPr>
        <w:t>Address</w:t>
      </w:r>
    </w:p>
    <w:p w14:paraId="4DA76FC0" w14:textId="77777777" w:rsidR="00F33D69" w:rsidRPr="00B93657" w:rsidRDefault="001839CD" w:rsidP="004B4835">
      <w:pPr>
        <w:pStyle w:val="Body"/>
        <w:numPr>
          <w:ilvl w:val="0"/>
          <w:numId w:val="55"/>
        </w:numPr>
        <w:jc w:val="both"/>
        <w:rPr>
          <w:sz w:val="22"/>
          <w:szCs w:val="22"/>
          <w:lang w:val="en-US"/>
        </w:rPr>
      </w:pPr>
      <w:r w:rsidRPr="00B93657">
        <w:rPr>
          <w:sz w:val="22"/>
          <w:szCs w:val="22"/>
          <w:lang w:val="en-US"/>
        </w:rPr>
        <w:t>Family composition details (including names of parent(s) and siblings)</w:t>
      </w:r>
    </w:p>
    <w:p w14:paraId="2B76FB0F" w14:textId="77777777" w:rsidR="00F33D69" w:rsidRPr="00B93657" w:rsidRDefault="001839CD" w:rsidP="004B4835">
      <w:pPr>
        <w:pStyle w:val="Body"/>
        <w:numPr>
          <w:ilvl w:val="0"/>
          <w:numId w:val="55"/>
        </w:numPr>
        <w:jc w:val="both"/>
        <w:rPr>
          <w:sz w:val="22"/>
          <w:szCs w:val="22"/>
          <w:lang w:val="en-US"/>
        </w:rPr>
      </w:pPr>
      <w:r w:rsidRPr="00B93657">
        <w:rPr>
          <w:sz w:val="22"/>
          <w:szCs w:val="22"/>
          <w:lang w:val="en-US"/>
        </w:rPr>
        <w:t>Any key professionals working with the school</w:t>
      </w:r>
    </w:p>
    <w:p w14:paraId="0E8A2DEB" w14:textId="74536F43" w:rsidR="00F33D69" w:rsidRPr="00B93657" w:rsidRDefault="001839CD" w:rsidP="004B4835">
      <w:pPr>
        <w:pStyle w:val="Body"/>
        <w:numPr>
          <w:ilvl w:val="0"/>
          <w:numId w:val="55"/>
        </w:numPr>
        <w:tabs>
          <w:tab w:val="left" w:pos="2127"/>
        </w:tabs>
        <w:spacing w:after="120"/>
        <w:jc w:val="both"/>
        <w:rPr>
          <w:sz w:val="22"/>
          <w:szCs w:val="22"/>
          <w:lang w:val="en-US"/>
        </w:rPr>
      </w:pPr>
      <w:r w:rsidRPr="00B93657">
        <w:rPr>
          <w:sz w:val="22"/>
          <w:szCs w:val="22"/>
          <w:lang w:val="en-US"/>
        </w:rPr>
        <w:t>Factual information about the concerns you have</w:t>
      </w:r>
      <w:r w:rsidRPr="00B93657">
        <w:rPr>
          <w:color w:val="000000" w:themeColor="text1"/>
          <w:sz w:val="22"/>
          <w:szCs w:val="22"/>
          <w:lang w:val="en-US"/>
        </w:rPr>
        <w:t xml:space="preserve">– </w:t>
      </w:r>
      <w:r w:rsidRPr="00B93657">
        <w:rPr>
          <w:color w:val="000000" w:themeColor="text1"/>
          <w:sz w:val="22"/>
          <w:szCs w:val="22"/>
          <w:u w:color="0070C0"/>
          <w:lang w:val="en-US"/>
        </w:rPr>
        <w:t xml:space="preserve">including access to any chronologies the </w:t>
      </w:r>
      <w:r w:rsidR="005F6B3B" w:rsidRPr="00B93657">
        <w:rPr>
          <w:color w:val="000000" w:themeColor="text1"/>
          <w:sz w:val="22"/>
          <w:szCs w:val="22"/>
          <w:u w:color="0070C0"/>
          <w:lang w:val="en-US"/>
        </w:rPr>
        <w:t xml:space="preserve">academy </w:t>
      </w:r>
      <w:r w:rsidRPr="00B93657">
        <w:rPr>
          <w:color w:val="000000" w:themeColor="text1"/>
          <w:sz w:val="22"/>
          <w:szCs w:val="22"/>
          <w:u w:color="0070C0"/>
          <w:lang w:val="en-US"/>
        </w:rPr>
        <w:t>has on the child</w:t>
      </w:r>
    </w:p>
    <w:p w14:paraId="66103E13" w14:textId="46A882E2" w:rsidR="00FF3310" w:rsidRPr="00B93657" w:rsidRDefault="00FD3371" w:rsidP="5B7E259D">
      <w:pPr>
        <w:pStyle w:val="Body"/>
        <w:spacing w:after="120"/>
        <w:jc w:val="both"/>
        <w:rPr>
          <w:color w:val="0432FF"/>
          <w:sz w:val="22"/>
          <w:szCs w:val="22"/>
          <w:lang w:val="en-US"/>
        </w:rPr>
      </w:pPr>
      <w:r w:rsidRPr="5B7E259D">
        <w:rPr>
          <w:b/>
          <w:bCs/>
          <w:color w:val="000000" w:themeColor="text1"/>
          <w:sz w:val="22"/>
          <w:szCs w:val="22"/>
          <w:lang w:val="en-US"/>
        </w:rPr>
        <w:t>NSPCC – what you can do to report abuse</w:t>
      </w:r>
      <w:r w:rsidRPr="5B7E259D">
        <w:rPr>
          <w:color w:val="000000" w:themeColor="text1"/>
          <w:sz w:val="22"/>
          <w:szCs w:val="22"/>
          <w:lang w:val="en-US"/>
        </w:rPr>
        <w:t xml:space="preserve"> </w:t>
      </w:r>
      <w:hyperlink r:id="rId42">
        <w:r w:rsidRPr="5B7E259D">
          <w:rPr>
            <w:rStyle w:val="Hyperlink"/>
            <w:sz w:val="22"/>
            <w:szCs w:val="22"/>
            <w:lang w:val="en-US"/>
          </w:rPr>
          <w:t>dedicated helpline</w:t>
        </w:r>
      </w:hyperlink>
      <w:r w:rsidRPr="5B7E259D">
        <w:rPr>
          <w:color w:val="000000" w:themeColor="text1"/>
          <w:sz w:val="22"/>
          <w:szCs w:val="22"/>
          <w:lang w:val="en-US"/>
        </w:rPr>
        <w:t xml:space="preserve"> is available as an alternative route for staff who do not feel able to raise concerns regarding child protection failures internally or are concerned about how a safeguarding issue is being handled within school.  Staff can call 0800 </w:t>
      </w:r>
      <w:r w:rsidR="005F6B3B" w:rsidRPr="5B7E259D">
        <w:rPr>
          <w:color w:val="000000" w:themeColor="text1"/>
          <w:sz w:val="22"/>
          <w:szCs w:val="22"/>
          <w:lang w:val="en-US"/>
        </w:rPr>
        <w:t xml:space="preserve">800 5000 9am – 6pm Monday – Friday and 9am – 4 pm at weekends, or email </w:t>
      </w:r>
      <w:hyperlink r:id="rId43">
        <w:r w:rsidR="005F6B3B" w:rsidRPr="5B7E259D">
          <w:rPr>
            <w:rStyle w:val="Hyperlink"/>
            <w:color w:val="0432FF"/>
            <w:sz w:val="22"/>
            <w:szCs w:val="22"/>
            <w:lang w:val="en-US"/>
          </w:rPr>
          <w:t>help@nspcc.org.uk</w:t>
        </w:r>
      </w:hyperlink>
      <w:r w:rsidR="005F6B3B" w:rsidRPr="5B7E259D">
        <w:rPr>
          <w:color w:val="0432FF"/>
          <w:sz w:val="22"/>
          <w:szCs w:val="22"/>
          <w:lang w:val="en-US"/>
        </w:rPr>
        <w:t xml:space="preserve"> </w:t>
      </w:r>
    </w:p>
    <w:p w14:paraId="49B1FC5B" w14:textId="51BD0E7A" w:rsidR="00702D1F" w:rsidRPr="005378A5" w:rsidRDefault="00702D1F" w:rsidP="5B7E259D">
      <w:pPr>
        <w:pStyle w:val="Body"/>
        <w:spacing w:after="120"/>
        <w:jc w:val="both"/>
        <w:rPr>
          <w:color w:val="000000" w:themeColor="text1"/>
          <w:sz w:val="22"/>
          <w:szCs w:val="22"/>
          <w:lang w:val="en-US"/>
        </w:rPr>
      </w:pPr>
      <w:r w:rsidRPr="5B7E259D">
        <w:rPr>
          <w:color w:val="000000" w:themeColor="text1"/>
          <w:sz w:val="22"/>
          <w:szCs w:val="22"/>
          <w:lang w:val="en-US"/>
        </w:rPr>
        <w:t xml:space="preserve">Details of MARU can be given to anyone in the school community if they need to report concerns out of school time; </w:t>
      </w:r>
      <w:r w:rsidR="00D732C7" w:rsidRPr="5B7E259D">
        <w:rPr>
          <w:color w:val="000000" w:themeColor="text1"/>
          <w:sz w:val="22"/>
          <w:szCs w:val="22"/>
          <w:lang w:val="en-US"/>
        </w:rPr>
        <w:t>i.e.</w:t>
      </w:r>
      <w:r w:rsidRPr="5B7E259D">
        <w:rPr>
          <w:color w:val="000000" w:themeColor="text1"/>
          <w:sz w:val="22"/>
          <w:szCs w:val="22"/>
          <w:lang w:val="en-US"/>
        </w:rPr>
        <w:t xml:space="preserve"> weekend or holidays.</w:t>
      </w:r>
    </w:p>
    <w:p w14:paraId="182A5777" w14:textId="4BA58070" w:rsidR="00F33D69" w:rsidRPr="004F56E1" w:rsidRDefault="006E5B8F" w:rsidP="006E5B8F">
      <w:pPr>
        <w:pStyle w:val="Heading2"/>
        <w:rPr>
          <w:rFonts w:ascii="Calibri" w:hAnsi="Calibri" w:cs="Calibri"/>
        </w:rPr>
      </w:pPr>
      <w:bookmarkStart w:id="38" w:name="_Toc178686556"/>
      <w:r>
        <w:rPr>
          <w:rFonts w:ascii="Calibri" w:hAnsi="Calibri" w:cs="Calibri"/>
        </w:rPr>
        <w:lastRenderedPageBreak/>
        <w:t>6.4</w:t>
      </w:r>
      <w:r>
        <w:rPr>
          <w:rFonts w:ascii="Calibri" w:hAnsi="Calibri" w:cs="Calibri"/>
        </w:rPr>
        <w:tab/>
      </w:r>
      <w:r w:rsidR="001839CD" w:rsidRPr="004F56E1">
        <w:rPr>
          <w:rFonts w:ascii="Calibri" w:hAnsi="Calibri" w:cs="Calibri"/>
        </w:rPr>
        <w:t>Making a referral in writing</w:t>
      </w:r>
      <w:bookmarkEnd w:id="38"/>
    </w:p>
    <w:p w14:paraId="6DA1EE90" w14:textId="77777777" w:rsidR="00F83124" w:rsidRPr="002904CA" w:rsidRDefault="001839CD" w:rsidP="00F83124">
      <w:pPr>
        <w:pStyle w:val="Body"/>
        <w:spacing w:after="120"/>
        <w:jc w:val="both"/>
        <w:rPr>
          <w:sz w:val="22"/>
          <w:szCs w:val="22"/>
          <w:highlight w:val="magenta"/>
          <w:lang w:val="en-US"/>
        </w:rPr>
      </w:pPr>
      <w:r w:rsidRPr="00B93657">
        <w:rPr>
          <w:sz w:val="22"/>
          <w:szCs w:val="22"/>
          <w:lang w:val="en-US"/>
        </w:rPr>
        <w:t xml:space="preserve">You will need to back any phone call up in writing by completing the multi-agency referral form. </w:t>
      </w:r>
      <w:bookmarkStart w:id="39" w:name="_Toc178686557"/>
      <w:r w:rsidR="00F83124" w:rsidRPr="002904CA">
        <w:rPr>
          <w:sz w:val="22"/>
          <w:szCs w:val="22"/>
          <w:highlight w:val="magenta"/>
          <w:lang w:val="en-US"/>
        </w:rPr>
        <w:t>This will be emailed to you once you have contacted Children’s Social Care. You must then send it in by email which is clearly highlighted on the referral form:</w:t>
      </w:r>
    </w:p>
    <w:p w14:paraId="7849EC77" w14:textId="77777777" w:rsidR="00F83124" w:rsidRPr="002904CA" w:rsidRDefault="00F83124" w:rsidP="00F83124">
      <w:pPr>
        <w:pStyle w:val="Body"/>
        <w:spacing w:after="120"/>
        <w:jc w:val="both"/>
        <w:rPr>
          <w:sz w:val="22"/>
          <w:szCs w:val="22"/>
          <w:lang w:val="en-US"/>
        </w:rPr>
      </w:pPr>
      <w:r w:rsidRPr="002904CA">
        <w:rPr>
          <w:b/>
          <w:bCs/>
          <w:sz w:val="22"/>
          <w:szCs w:val="22"/>
          <w:highlight w:val="magenta"/>
          <w:lang w:val="en-US"/>
        </w:rPr>
        <w:t>Children’s Social Care email:</w:t>
      </w:r>
      <w:r w:rsidRPr="002904CA">
        <w:rPr>
          <w:sz w:val="22"/>
          <w:szCs w:val="22"/>
          <w:highlight w:val="magenta"/>
          <w:lang w:val="en-US"/>
        </w:rPr>
        <w:t xml:space="preserve"> ChildrensSocialCare@scilly.gov.uk</w:t>
      </w:r>
      <w:r w:rsidRPr="002904CA">
        <w:rPr>
          <w:sz w:val="22"/>
          <w:szCs w:val="22"/>
          <w:lang w:val="en-US"/>
        </w:rPr>
        <w:t xml:space="preserve"> </w:t>
      </w:r>
    </w:p>
    <w:p w14:paraId="40273A72" w14:textId="47018F7C" w:rsidR="00F33D69" w:rsidRPr="004F56E1" w:rsidRDefault="006E5B8F" w:rsidP="00F83124">
      <w:pPr>
        <w:pStyle w:val="Body"/>
        <w:spacing w:after="120"/>
        <w:jc w:val="both"/>
      </w:pPr>
      <w:r>
        <w:t>6.5</w:t>
      </w:r>
      <w:r>
        <w:tab/>
      </w:r>
      <w:r w:rsidR="001839CD" w:rsidRPr="004F56E1">
        <w:t>Informing Parents</w:t>
      </w:r>
      <w:bookmarkEnd w:id="39"/>
    </w:p>
    <w:p w14:paraId="3BFA011B" w14:textId="77777777" w:rsidR="00F33D69" w:rsidRPr="00B93657" w:rsidRDefault="000074B2" w:rsidP="00603B29">
      <w:pPr>
        <w:pStyle w:val="Body"/>
        <w:spacing w:after="120"/>
        <w:jc w:val="both"/>
        <w:rPr>
          <w:sz w:val="22"/>
          <w:szCs w:val="22"/>
        </w:rPr>
      </w:pPr>
      <w:r w:rsidRPr="00B93657">
        <w:rPr>
          <w:sz w:val="22"/>
          <w:szCs w:val="22"/>
          <w:lang w:val="en-US"/>
        </w:rPr>
        <w:t>Academies</w:t>
      </w:r>
      <w:r w:rsidR="001839CD" w:rsidRPr="00B93657">
        <w:rPr>
          <w:sz w:val="22"/>
          <w:szCs w:val="22"/>
          <w:lang w:val="en-US"/>
        </w:rPr>
        <w:t xml:space="preserve"> should ensure they have spoken to the family about their concerns and proposed actions unless to do so would place the child at risk or when in exceptional circumstances; the decision not to inform parents/carers must be justified and the details recorded. </w:t>
      </w:r>
      <w:r w:rsidR="00D23288" w:rsidRPr="00B93657">
        <w:rPr>
          <w:sz w:val="22"/>
          <w:szCs w:val="22"/>
          <w:lang w:val="en-US"/>
        </w:rPr>
        <w:t xml:space="preserve"> </w:t>
      </w:r>
      <w:r w:rsidR="001839CD" w:rsidRPr="00B93657">
        <w:rPr>
          <w:sz w:val="22"/>
          <w:szCs w:val="22"/>
          <w:lang w:val="en-US"/>
        </w:rPr>
        <w:t>If a child makes a disclosure or presents with an injury, it is imperative that advice is sought immediately prior to the child returning home and as soon as the school become aware of this.</w:t>
      </w:r>
    </w:p>
    <w:p w14:paraId="01092C8C" w14:textId="23CD0D09" w:rsidR="00F33D69" w:rsidRPr="004F56E1" w:rsidRDefault="006E5B8F" w:rsidP="006E5B8F">
      <w:pPr>
        <w:pStyle w:val="Heading2"/>
        <w:rPr>
          <w:rFonts w:ascii="Calibri" w:hAnsi="Calibri" w:cs="Calibri"/>
        </w:rPr>
      </w:pPr>
      <w:bookmarkStart w:id="40" w:name="_Toc178686558"/>
      <w:r>
        <w:rPr>
          <w:rFonts w:ascii="Calibri" w:hAnsi="Calibri" w:cs="Calibri"/>
        </w:rPr>
        <w:t>6.6</w:t>
      </w:r>
      <w:r>
        <w:rPr>
          <w:rFonts w:ascii="Calibri" w:hAnsi="Calibri" w:cs="Calibri"/>
        </w:rPr>
        <w:tab/>
      </w:r>
      <w:r w:rsidR="001839CD" w:rsidRPr="004F56E1">
        <w:rPr>
          <w:rFonts w:ascii="Calibri" w:hAnsi="Calibri" w:cs="Calibri"/>
        </w:rPr>
        <w:t>Resolution of Professional Differences</w:t>
      </w:r>
      <w:bookmarkEnd w:id="40"/>
    </w:p>
    <w:p w14:paraId="57FEB220" w14:textId="38095227" w:rsidR="000074B2" w:rsidRPr="00B93657" w:rsidRDefault="001839CD" w:rsidP="00053AA1">
      <w:pPr>
        <w:autoSpaceDE w:val="0"/>
        <w:autoSpaceDN w:val="0"/>
        <w:adjustRightInd w:val="0"/>
        <w:spacing w:line="288" w:lineRule="atLeast"/>
        <w:rPr>
          <w:rFonts w:cs="Calibri"/>
          <w:color w:val="000000"/>
          <w:sz w:val="20"/>
          <w:szCs w:val="20"/>
          <w:lang w:val="en" w:eastAsia="en-GB"/>
        </w:rPr>
      </w:pPr>
      <w:r w:rsidRPr="00B93657">
        <w:rPr>
          <w:rFonts w:cs="Calibri"/>
          <w:szCs w:val="22"/>
        </w:rPr>
        <w:t xml:space="preserve">In the event that the academy disagrees with the actions or decisions of another agency we will consider using the </w:t>
      </w:r>
      <w:hyperlink r:id="rId44" w:history="1">
        <w:r w:rsidRPr="00B93657">
          <w:rPr>
            <w:rStyle w:val="Hyperlink"/>
            <w:rFonts w:cs="Calibri"/>
            <w:color w:val="0432FF"/>
            <w:szCs w:val="22"/>
          </w:rPr>
          <w:t>Resolution of Professional Differences policy</w:t>
        </w:r>
      </w:hyperlink>
      <w:r w:rsidRPr="00B93657">
        <w:rPr>
          <w:rFonts w:cs="Calibri"/>
          <w:color w:val="0432FF"/>
          <w:szCs w:val="22"/>
        </w:rPr>
        <w:t xml:space="preserve"> </w:t>
      </w:r>
      <w:r w:rsidRPr="00B93657">
        <w:rPr>
          <w:rFonts w:cs="Calibri"/>
          <w:szCs w:val="22"/>
        </w:rPr>
        <w:t xml:space="preserve">also referred to as the escalation policy. </w:t>
      </w:r>
      <w:r w:rsidR="00D23288" w:rsidRPr="00B93657">
        <w:rPr>
          <w:rFonts w:cs="Calibri"/>
          <w:szCs w:val="22"/>
        </w:rPr>
        <w:t xml:space="preserve"> </w:t>
      </w:r>
    </w:p>
    <w:p w14:paraId="014ED87F" w14:textId="5ECFECBD" w:rsidR="00F33D69" w:rsidRPr="004F56E1" w:rsidRDefault="006E5B8F" w:rsidP="00F45F9C">
      <w:pPr>
        <w:pStyle w:val="Heading2"/>
        <w:tabs>
          <w:tab w:val="left" w:pos="720"/>
          <w:tab w:val="left" w:pos="1440"/>
          <w:tab w:val="left" w:pos="2160"/>
          <w:tab w:val="left" w:pos="2880"/>
          <w:tab w:val="left" w:pos="3600"/>
          <w:tab w:val="left" w:pos="4320"/>
          <w:tab w:val="left" w:pos="5040"/>
          <w:tab w:val="left" w:pos="6227"/>
        </w:tabs>
        <w:rPr>
          <w:rFonts w:ascii="Calibri" w:hAnsi="Calibri" w:cs="Calibri"/>
        </w:rPr>
      </w:pPr>
      <w:bookmarkStart w:id="41" w:name="_Toc51266633"/>
      <w:bookmarkStart w:id="42" w:name="_Toc178686559"/>
      <w:bookmarkEnd w:id="41"/>
      <w:r>
        <w:rPr>
          <w:rFonts w:ascii="Calibri" w:hAnsi="Calibri" w:cs="Calibri"/>
        </w:rPr>
        <w:t>6.7</w:t>
      </w:r>
      <w:r>
        <w:rPr>
          <w:rFonts w:ascii="Calibri" w:hAnsi="Calibri" w:cs="Calibri"/>
        </w:rPr>
        <w:tab/>
      </w:r>
      <w:r w:rsidR="001839CD" w:rsidRPr="004F56E1">
        <w:rPr>
          <w:rFonts w:ascii="Calibri" w:hAnsi="Calibri" w:cs="Calibri"/>
        </w:rPr>
        <w:t>If the Child/Family are already known to Social Care</w:t>
      </w:r>
      <w:bookmarkEnd w:id="42"/>
    </w:p>
    <w:p w14:paraId="48D42095" w14:textId="77777777" w:rsidR="00F33D69" w:rsidRPr="00B93657" w:rsidRDefault="001839CD" w:rsidP="00CF4624">
      <w:pPr>
        <w:pStyle w:val="Body"/>
        <w:spacing w:after="120"/>
        <w:jc w:val="both"/>
        <w:rPr>
          <w:sz w:val="22"/>
          <w:szCs w:val="22"/>
          <w:lang w:val="en-US"/>
        </w:rPr>
      </w:pPr>
      <w:r w:rsidRPr="00B93657">
        <w:rPr>
          <w:sz w:val="22"/>
          <w:szCs w:val="22"/>
          <w:lang w:val="en-US"/>
        </w:rPr>
        <w:t xml:space="preserve">When a member of Staff, parent, practitioner, or another person has concerns for a child and if the school are aware that the case is already open to social care then they should contact the allocated worker. </w:t>
      </w:r>
      <w:r w:rsidR="00D23288" w:rsidRPr="00B93657">
        <w:rPr>
          <w:sz w:val="22"/>
          <w:szCs w:val="22"/>
          <w:lang w:val="en-US"/>
        </w:rPr>
        <w:t xml:space="preserve"> </w:t>
      </w:r>
      <w:r w:rsidRPr="00B93657">
        <w:rPr>
          <w:sz w:val="22"/>
          <w:szCs w:val="22"/>
          <w:lang w:val="en-US"/>
        </w:rPr>
        <w:t>If they do not know the name of the worker</w:t>
      </w:r>
      <w:r w:rsidR="00D23288" w:rsidRPr="00B93657">
        <w:rPr>
          <w:sz w:val="22"/>
          <w:szCs w:val="22"/>
          <w:lang w:val="en-US"/>
        </w:rPr>
        <w:t>,</w:t>
      </w:r>
      <w:r w:rsidRPr="00B93657">
        <w:rPr>
          <w:sz w:val="22"/>
          <w:szCs w:val="22"/>
          <w:lang w:val="en-US"/>
        </w:rPr>
        <w:t xml:space="preserve"> they can contact MARU who will provide contact details of the worker and/or their manager.</w:t>
      </w:r>
    </w:p>
    <w:p w14:paraId="0CF2C08F" w14:textId="77777777" w:rsidR="005F6B3B" w:rsidRPr="00B93657" w:rsidRDefault="005F6B3B" w:rsidP="001F1A80">
      <w:pPr>
        <w:pStyle w:val="Body"/>
        <w:jc w:val="both"/>
        <w:rPr>
          <w:sz w:val="22"/>
          <w:szCs w:val="22"/>
          <w:lang w:val="en-US"/>
        </w:rPr>
      </w:pPr>
      <w:r w:rsidRPr="00B93657">
        <w:rPr>
          <w:sz w:val="22"/>
          <w:szCs w:val="22"/>
          <w:lang w:val="en-US"/>
        </w:rPr>
        <w:t xml:space="preserve">The DSL has responsibility for promoting the educational outcomes of children with a social worker.  The DSL will ensure staff know who these children are, understand their academic progress and attainment and maintain a culture of high aspirations for this cohort.  </w:t>
      </w:r>
    </w:p>
    <w:p w14:paraId="57D1F761" w14:textId="77777777" w:rsidR="00737ED9" w:rsidRPr="00B93657" w:rsidRDefault="00737ED9" w:rsidP="001F1A80">
      <w:pPr>
        <w:pStyle w:val="Body"/>
        <w:jc w:val="both"/>
        <w:rPr>
          <w:sz w:val="22"/>
          <w:szCs w:val="22"/>
        </w:rPr>
      </w:pPr>
    </w:p>
    <w:p w14:paraId="2D0C1E61" w14:textId="0CC37CEE" w:rsidR="00F33D69" w:rsidRPr="004F56E1" w:rsidRDefault="004F56E1" w:rsidP="004F56E1">
      <w:pPr>
        <w:pStyle w:val="Heading"/>
        <w:rPr>
          <w:rFonts w:ascii="Calibri" w:hAnsi="Calibri" w:cs="Calibri"/>
          <w:sz w:val="28"/>
        </w:rPr>
      </w:pPr>
      <w:bookmarkStart w:id="43" w:name="_Toc178686560"/>
      <w:r>
        <w:rPr>
          <w:rFonts w:ascii="Calibri" w:hAnsi="Calibri" w:cs="Calibri"/>
          <w:sz w:val="28"/>
        </w:rPr>
        <w:t>7.</w:t>
      </w:r>
      <w:r>
        <w:rPr>
          <w:rFonts w:ascii="Calibri" w:hAnsi="Calibri" w:cs="Calibri"/>
          <w:sz w:val="28"/>
        </w:rPr>
        <w:tab/>
      </w:r>
      <w:r w:rsidR="001839CD" w:rsidRPr="004F56E1">
        <w:rPr>
          <w:rFonts w:ascii="Calibri" w:hAnsi="Calibri" w:cs="Calibri"/>
          <w:sz w:val="28"/>
        </w:rPr>
        <w:t>Specific Safeguarding Issues</w:t>
      </w:r>
      <w:bookmarkEnd w:id="43"/>
    </w:p>
    <w:p w14:paraId="44F6366C" w14:textId="0562AF4C" w:rsidR="00F33D69" w:rsidRPr="00B93657" w:rsidRDefault="001839CD" w:rsidP="00737ED9">
      <w:pPr>
        <w:pStyle w:val="Body"/>
        <w:keepNext/>
        <w:widowControl w:val="0"/>
        <w:spacing w:after="120"/>
        <w:jc w:val="both"/>
        <w:rPr>
          <w:sz w:val="22"/>
          <w:szCs w:val="22"/>
        </w:rPr>
      </w:pPr>
      <w:r w:rsidRPr="00B93657">
        <w:rPr>
          <w:sz w:val="22"/>
          <w:szCs w:val="22"/>
          <w:lang w:val="en-US"/>
        </w:rPr>
        <w:t xml:space="preserve">There are specific issues that have become critical issues in Safeguarding that </w:t>
      </w:r>
      <w:r w:rsidR="0018309A">
        <w:rPr>
          <w:sz w:val="22"/>
          <w:szCs w:val="22"/>
          <w:lang w:val="en-US"/>
        </w:rPr>
        <w:t>a</w:t>
      </w:r>
      <w:r w:rsidR="000074B2" w:rsidRPr="00B93657">
        <w:rPr>
          <w:sz w:val="22"/>
          <w:szCs w:val="22"/>
          <w:lang w:val="en-US"/>
        </w:rPr>
        <w:t>cademies</w:t>
      </w:r>
      <w:r w:rsidRPr="00B93657">
        <w:rPr>
          <w:sz w:val="22"/>
          <w:szCs w:val="22"/>
          <w:lang w:val="en-US"/>
        </w:rPr>
        <w:t xml:space="preserve"> will endeavour to ensure </w:t>
      </w:r>
      <w:r w:rsidRPr="004F56E1">
        <w:rPr>
          <w:b/>
          <w:bCs/>
          <w:sz w:val="22"/>
          <w:szCs w:val="22"/>
          <w:lang w:val="en-US"/>
        </w:rPr>
        <w:t>ALL</w:t>
      </w:r>
      <w:r w:rsidRPr="00B93657">
        <w:rPr>
          <w:sz w:val="22"/>
          <w:szCs w:val="22"/>
          <w:lang w:val="en-US"/>
        </w:rPr>
        <w:t xml:space="preserve"> their Staff</w:t>
      </w:r>
      <w:r w:rsidR="000074B2" w:rsidRPr="00B93657">
        <w:rPr>
          <w:sz w:val="22"/>
          <w:szCs w:val="22"/>
          <w:lang w:val="en-US"/>
        </w:rPr>
        <w:t>, Governors</w:t>
      </w:r>
      <w:r w:rsidRPr="00B93657">
        <w:rPr>
          <w:sz w:val="22"/>
          <w:szCs w:val="22"/>
          <w:lang w:val="en-US"/>
        </w:rPr>
        <w:t xml:space="preserve"> and Trustees are familiar with; having processes in place to identify, report, monitor and which are included within teaching:</w:t>
      </w:r>
    </w:p>
    <w:p w14:paraId="34929624" w14:textId="77777777" w:rsidR="00F33D69" w:rsidRPr="00C811C4" w:rsidRDefault="001839CD" w:rsidP="00CF4624">
      <w:pPr>
        <w:pStyle w:val="Body"/>
        <w:numPr>
          <w:ilvl w:val="0"/>
          <w:numId w:val="54"/>
        </w:numPr>
        <w:spacing w:after="60"/>
        <w:ind w:left="357" w:hanging="357"/>
        <w:jc w:val="both"/>
        <w:rPr>
          <w:color w:val="000000" w:themeColor="text1"/>
          <w:sz w:val="22"/>
          <w:szCs w:val="22"/>
          <w:lang w:val="en-US"/>
        </w:rPr>
      </w:pPr>
      <w:r w:rsidRPr="00C811C4">
        <w:rPr>
          <w:color w:val="000000" w:themeColor="text1"/>
          <w:sz w:val="22"/>
          <w:szCs w:val="22"/>
          <w:lang w:val="en-US"/>
        </w:rPr>
        <w:t>Bullying including cyber bullying</w:t>
      </w:r>
    </w:p>
    <w:p w14:paraId="7696B2CC" w14:textId="28443E62" w:rsidR="00F33D69" w:rsidRPr="00C811C4" w:rsidRDefault="001839CD" w:rsidP="00CF4624">
      <w:pPr>
        <w:pStyle w:val="Body"/>
        <w:numPr>
          <w:ilvl w:val="0"/>
          <w:numId w:val="54"/>
        </w:numPr>
        <w:spacing w:after="60"/>
        <w:ind w:left="357" w:hanging="357"/>
        <w:jc w:val="both"/>
        <w:rPr>
          <w:color w:val="000000" w:themeColor="text1"/>
          <w:sz w:val="22"/>
          <w:szCs w:val="22"/>
          <w:lang w:val="en-US"/>
        </w:rPr>
      </w:pPr>
      <w:r w:rsidRPr="00C811C4">
        <w:rPr>
          <w:color w:val="000000" w:themeColor="text1"/>
          <w:sz w:val="22"/>
          <w:szCs w:val="22"/>
          <w:lang w:val="en-US"/>
        </w:rPr>
        <w:t>Child Sexual Exploitation (CSE)</w:t>
      </w:r>
    </w:p>
    <w:p w14:paraId="5D19ED92" w14:textId="156E454E" w:rsidR="00C811C4" w:rsidRPr="00C811C4" w:rsidRDefault="00C811C4" w:rsidP="00CF4624">
      <w:pPr>
        <w:pStyle w:val="Body"/>
        <w:numPr>
          <w:ilvl w:val="0"/>
          <w:numId w:val="54"/>
        </w:numPr>
        <w:spacing w:after="60"/>
        <w:ind w:left="357" w:hanging="357"/>
        <w:jc w:val="both"/>
        <w:rPr>
          <w:color w:val="000000" w:themeColor="text1"/>
          <w:sz w:val="22"/>
          <w:szCs w:val="22"/>
          <w:lang w:val="en-US"/>
        </w:rPr>
      </w:pPr>
      <w:r w:rsidRPr="00C811C4">
        <w:rPr>
          <w:color w:val="000000" w:themeColor="text1"/>
          <w:sz w:val="22"/>
          <w:szCs w:val="22"/>
          <w:lang w:val="en-US"/>
        </w:rPr>
        <w:t>Child Criminal Exploitation (CCE)</w:t>
      </w:r>
    </w:p>
    <w:p w14:paraId="0E564681" w14:textId="5766A0FD" w:rsidR="00F33D69" w:rsidRPr="00F45F9C" w:rsidRDefault="001839CD" w:rsidP="00CF4624">
      <w:pPr>
        <w:pStyle w:val="Body"/>
        <w:numPr>
          <w:ilvl w:val="0"/>
          <w:numId w:val="54"/>
        </w:numPr>
        <w:spacing w:after="60"/>
        <w:ind w:left="357" w:hanging="357"/>
        <w:jc w:val="both"/>
        <w:rPr>
          <w:color w:val="000000" w:themeColor="text1"/>
          <w:sz w:val="22"/>
          <w:szCs w:val="22"/>
          <w:lang w:val="en-US"/>
        </w:rPr>
      </w:pPr>
      <w:r w:rsidRPr="00C811C4">
        <w:rPr>
          <w:color w:val="000000" w:themeColor="text1"/>
          <w:sz w:val="22"/>
          <w:szCs w:val="22"/>
          <w:u w:color="0070C0"/>
          <w:lang w:val="en-US"/>
        </w:rPr>
        <w:t>Children missing from Education</w:t>
      </w:r>
    </w:p>
    <w:p w14:paraId="173AF6DC" w14:textId="5F0C5AAE" w:rsidR="00C811C4" w:rsidRPr="00C811C4" w:rsidRDefault="00C811C4" w:rsidP="00CF4624">
      <w:pPr>
        <w:pStyle w:val="Body"/>
        <w:numPr>
          <w:ilvl w:val="0"/>
          <w:numId w:val="54"/>
        </w:numPr>
        <w:spacing w:after="60"/>
        <w:ind w:left="357" w:hanging="357"/>
        <w:jc w:val="both"/>
        <w:rPr>
          <w:color w:val="000000" w:themeColor="text1"/>
          <w:sz w:val="22"/>
          <w:szCs w:val="22"/>
          <w:lang w:val="en-US"/>
        </w:rPr>
      </w:pPr>
      <w:r w:rsidRPr="00C811C4">
        <w:rPr>
          <w:color w:val="000000" w:themeColor="text1"/>
          <w:sz w:val="22"/>
          <w:szCs w:val="22"/>
          <w:u w:color="0070C0"/>
          <w:lang w:val="en-US"/>
        </w:rPr>
        <w:t>County lines</w:t>
      </w:r>
    </w:p>
    <w:p w14:paraId="1EDB8939" w14:textId="48D5098C" w:rsidR="00F33D69" w:rsidRPr="00C811C4" w:rsidRDefault="001839CD" w:rsidP="00CF4624">
      <w:pPr>
        <w:pStyle w:val="Body"/>
        <w:numPr>
          <w:ilvl w:val="0"/>
          <w:numId w:val="54"/>
        </w:numPr>
        <w:spacing w:after="60"/>
        <w:ind w:left="357" w:hanging="357"/>
        <w:jc w:val="both"/>
        <w:rPr>
          <w:color w:val="000000" w:themeColor="text1"/>
          <w:sz w:val="22"/>
          <w:szCs w:val="22"/>
          <w:lang w:val="en-US"/>
        </w:rPr>
      </w:pPr>
      <w:r w:rsidRPr="00C811C4">
        <w:rPr>
          <w:color w:val="000000" w:themeColor="text1"/>
          <w:sz w:val="22"/>
          <w:szCs w:val="22"/>
          <w:lang w:val="en-US"/>
        </w:rPr>
        <w:t xml:space="preserve">Domestic </w:t>
      </w:r>
      <w:r w:rsidR="00C811C4" w:rsidRPr="00C811C4">
        <w:rPr>
          <w:color w:val="000000" w:themeColor="text1"/>
          <w:sz w:val="22"/>
          <w:szCs w:val="22"/>
          <w:lang w:val="en-US"/>
        </w:rPr>
        <w:t>abuse</w:t>
      </w:r>
    </w:p>
    <w:p w14:paraId="672C18AF" w14:textId="2FDC1880" w:rsidR="00F33D69" w:rsidRPr="00C811C4" w:rsidRDefault="00C811C4" w:rsidP="00CF4624">
      <w:pPr>
        <w:pStyle w:val="Body"/>
        <w:numPr>
          <w:ilvl w:val="0"/>
          <w:numId w:val="54"/>
        </w:numPr>
        <w:spacing w:after="60"/>
        <w:ind w:left="357" w:hanging="357"/>
        <w:jc w:val="both"/>
        <w:rPr>
          <w:color w:val="000000" w:themeColor="text1"/>
          <w:sz w:val="22"/>
          <w:szCs w:val="22"/>
          <w:lang w:val="nl-NL"/>
        </w:rPr>
      </w:pPr>
      <w:r w:rsidRPr="00C811C4">
        <w:rPr>
          <w:color w:val="000000" w:themeColor="text1"/>
          <w:sz w:val="22"/>
          <w:szCs w:val="22"/>
          <w:lang w:val="nl-NL"/>
        </w:rPr>
        <w:t>Substance abuse</w:t>
      </w:r>
    </w:p>
    <w:p w14:paraId="21BBEEA2" w14:textId="77777777" w:rsidR="00F33D69" w:rsidRPr="00C811C4" w:rsidRDefault="001839CD" w:rsidP="00CF4624">
      <w:pPr>
        <w:pStyle w:val="Body"/>
        <w:numPr>
          <w:ilvl w:val="0"/>
          <w:numId w:val="54"/>
        </w:numPr>
        <w:spacing w:after="60"/>
        <w:ind w:left="357" w:hanging="357"/>
        <w:jc w:val="both"/>
        <w:rPr>
          <w:color w:val="000000" w:themeColor="text1"/>
          <w:sz w:val="22"/>
          <w:szCs w:val="22"/>
          <w:lang w:val="en-US"/>
        </w:rPr>
      </w:pPr>
      <w:r w:rsidRPr="00C811C4">
        <w:rPr>
          <w:color w:val="000000" w:themeColor="text1"/>
          <w:sz w:val="22"/>
          <w:szCs w:val="22"/>
          <w:lang w:val="en-US"/>
        </w:rPr>
        <w:t>Fabricated or induced illness</w:t>
      </w:r>
    </w:p>
    <w:p w14:paraId="42D0EDB6" w14:textId="77777777" w:rsidR="005F6B3B" w:rsidRPr="00C811C4" w:rsidRDefault="005F6B3B" w:rsidP="00CF4624">
      <w:pPr>
        <w:pStyle w:val="Body"/>
        <w:numPr>
          <w:ilvl w:val="0"/>
          <w:numId w:val="54"/>
        </w:numPr>
        <w:spacing w:after="60"/>
        <w:ind w:left="357" w:hanging="357"/>
        <w:jc w:val="both"/>
        <w:rPr>
          <w:color w:val="000000" w:themeColor="text1"/>
          <w:sz w:val="22"/>
          <w:szCs w:val="22"/>
          <w:lang w:val="en-US"/>
        </w:rPr>
      </w:pPr>
      <w:r w:rsidRPr="00C811C4">
        <w:rPr>
          <w:color w:val="000000" w:themeColor="text1"/>
          <w:sz w:val="22"/>
          <w:szCs w:val="22"/>
          <w:lang w:val="en-US"/>
        </w:rPr>
        <w:t>Children with family members in prison</w:t>
      </w:r>
    </w:p>
    <w:p w14:paraId="643C43F8" w14:textId="77777777" w:rsidR="00F33D69" w:rsidRPr="00C811C4" w:rsidRDefault="001839CD" w:rsidP="00CF4624">
      <w:pPr>
        <w:pStyle w:val="Body"/>
        <w:numPr>
          <w:ilvl w:val="0"/>
          <w:numId w:val="54"/>
        </w:numPr>
        <w:spacing w:after="60"/>
        <w:ind w:left="357" w:hanging="357"/>
        <w:jc w:val="both"/>
        <w:rPr>
          <w:color w:val="000000" w:themeColor="text1"/>
          <w:sz w:val="22"/>
          <w:szCs w:val="22"/>
          <w:lang w:val="en-US"/>
        </w:rPr>
      </w:pPr>
      <w:r w:rsidRPr="00C811C4">
        <w:rPr>
          <w:color w:val="000000" w:themeColor="text1"/>
          <w:sz w:val="22"/>
          <w:szCs w:val="22"/>
          <w:lang w:val="en-US"/>
        </w:rPr>
        <w:t>Faith abuse</w:t>
      </w:r>
    </w:p>
    <w:p w14:paraId="77086DA9" w14:textId="77777777" w:rsidR="00F33D69" w:rsidRPr="00C811C4" w:rsidRDefault="001839CD" w:rsidP="00CF4624">
      <w:pPr>
        <w:pStyle w:val="Body"/>
        <w:numPr>
          <w:ilvl w:val="0"/>
          <w:numId w:val="54"/>
        </w:numPr>
        <w:spacing w:after="60"/>
        <w:ind w:left="357" w:hanging="357"/>
        <w:jc w:val="both"/>
        <w:rPr>
          <w:color w:val="000000" w:themeColor="text1"/>
          <w:sz w:val="22"/>
          <w:szCs w:val="22"/>
          <w:lang w:val="de-DE"/>
        </w:rPr>
      </w:pPr>
      <w:r w:rsidRPr="00C811C4">
        <w:rPr>
          <w:color w:val="000000" w:themeColor="text1"/>
          <w:sz w:val="22"/>
          <w:szCs w:val="22"/>
          <w:lang w:val="de-DE"/>
        </w:rPr>
        <w:t>Female Genital Mutilation (FGM)</w:t>
      </w:r>
    </w:p>
    <w:p w14:paraId="1963F42B" w14:textId="77777777" w:rsidR="00F33D69" w:rsidRPr="00C811C4" w:rsidRDefault="001839CD" w:rsidP="00CF4624">
      <w:pPr>
        <w:pStyle w:val="Body"/>
        <w:numPr>
          <w:ilvl w:val="0"/>
          <w:numId w:val="54"/>
        </w:numPr>
        <w:spacing w:after="60"/>
        <w:ind w:left="357" w:hanging="357"/>
        <w:jc w:val="both"/>
        <w:rPr>
          <w:color w:val="000000" w:themeColor="text1"/>
          <w:sz w:val="22"/>
          <w:szCs w:val="22"/>
          <w:lang w:val="en-US"/>
        </w:rPr>
      </w:pPr>
      <w:r w:rsidRPr="00C811C4">
        <w:rPr>
          <w:color w:val="000000" w:themeColor="text1"/>
          <w:sz w:val="22"/>
          <w:szCs w:val="22"/>
          <w:lang w:val="en-US"/>
        </w:rPr>
        <w:t>Forced Marriage</w:t>
      </w:r>
    </w:p>
    <w:p w14:paraId="2A9ACE32" w14:textId="77777777" w:rsidR="00F33D69" w:rsidRPr="00C811C4" w:rsidRDefault="001839CD" w:rsidP="00CF4624">
      <w:pPr>
        <w:pStyle w:val="Body"/>
        <w:numPr>
          <w:ilvl w:val="0"/>
          <w:numId w:val="54"/>
        </w:numPr>
        <w:spacing w:after="60"/>
        <w:ind w:left="357" w:hanging="357"/>
        <w:jc w:val="both"/>
        <w:rPr>
          <w:color w:val="000000" w:themeColor="text1"/>
          <w:sz w:val="22"/>
          <w:szCs w:val="22"/>
          <w:lang w:val="en-US"/>
        </w:rPr>
      </w:pPr>
      <w:r w:rsidRPr="00C811C4">
        <w:rPr>
          <w:color w:val="000000" w:themeColor="text1"/>
          <w:sz w:val="22"/>
          <w:szCs w:val="22"/>
          <w:lang w:val="en-US"/>
        </w:rPr>
        <w:t>Gangs and Youth Violence</w:t>
      </w:r>
    </w:p>
    <w:p w14:paraId="0FE50CF7" w14:textId="77777777" w:rsidR="00F33D69" w:rsidRPr="00C811C4" w:rsidRDefault="001839CD" w:rsidP="00CF4624">
      <w:pPr>
        <w:pStyle w:val="Body"/>
        <w:numPr>
          <w:ilvl w:val="0"/>
          <w:numId w:val="54"/>
        </w:numPr>
        <w:spacing w:after="60"/>
        <w:ind w:left="357" w:hanging="357"/>
        <w:jc w:val="both"/>
        <w:rPr>
          <w:color w:val="000000" w:themeColor="text1"/>
          <w:sz w:val="22"/>
          <w:szCs w:val="22"/>
          <w:lang w:val="en-US"/>
        </w:rPr>
      </w:pPr>
      <w:r w:rsidRPr="00C811C4">
        <w:rPr>
          <w:color w:val="000000" w:themeColor="text1"/>
          <w:sz w:val="22"/>
          <w:szCs w:val="22"/>
          <w:lang w:val="en-US"/>
        </w:rPr>
        <w:t>Gender based violence/Violence against women and girls (VAWG)</w:t>
      </w:r>
    </w:p>
    <w:p w14:paraId="612F0711" w14:textId="77777777" w:rsidR="00F33D69" w:rsidRPr="00C811C4" w:rsidRDefault="001839CD" w:rsidP="00CF4624">
      <w:pPr>
        <w:pStyle w:val="Body"/>
        <w:numPr>
          <w:ilvl w:val="0"/>
          <w:numId w:val="54"/>
        </w:numPr>
        <w:spacing w:after="60"/>
        <w:ind w:left="357" w:hanging="357"/>
        <w:jc w:val="both"/>
        <w:rPr>
          <w:color w:val="000000" w:themeColor="text1"/>
          <w:sz w:val="22"/>
          <w:szCs w:val="22"/>
        </w:rPr>
      </w:pPr>
      <w:r w:rsidRPr="00C811C4">
        <w:rPr>
          <w:color w:val="000000" w:themeColor="text1"/>
          <w:sz w:val="22"/>
          <w:szCs w:val="22"/>
        </w:rPr>
        <w:lastRenderedPageBreak/>
        <w:t>Hate</w:t>
      </w:r>
    </w:p>
    <w:p w14:paraId="642EFEE0" w14:textId="0B9F5AC8" w:rsidR="000074B2" w:rsidRPr="00C811C4" w:rsidRDefault="000074B2" w:rsidP="00CF4624">
      <w:pPr>
        <w:pStyle w:val="Body"/>
        <w:numPr>
          <w:ilvl w:val="0"/>
          <w:numId w:val="54"/>
        </w:numPr>
        <w:spacing w:after="60"/>
        <w:ind w:left="357" w:hanging="357"/>
        <w:jc w:val="both"/>
        <w:rPr>
          <w:color w:val="000000" w:themeColor="text1"/>
          <w:sz w:val="22"/>
          <w:szCs w:val="22"/>
        </w:rPr>
      </w:pPr>
      <w:r w:rsidRPr="00C811C4">
        <w:rPr>
          <w:color w:val="000000" w:themeColor="text1"/>
          <w:sz w:val="22"/>
          <w:szCs w:val="22"/>
        </w:rPr>
        <w:t>Mental Health</w:t>
      </w:r>
      <w:r w:rsidR="000E04C0" w:rsidRPr="00C811C4">
        <w:rPr>
          <w:color w:val="000000" w:themeColor="text1"/>
          <w:sz w:val="22"/>
          <w:szCs w:val="22"/>
        </w:rPr>
        <w:t xml:space="preserve"> of parents and children</w:t>
      </w:r>
    </w:p>
    <w:p w14:paraId="79F4C032" w14:textId="77777777" w:rsidR="005F6B3B" w:rsidRPr="00C811C4" w:rsidRDefault="005F6B3B" w:rsidP="00CF4624">
      <w:pPr>
        <w:pStyle w:val="Body"/>
        <w:numPr>
          <w:ilvl w:val="0"/>
          <w:numId w:val="54"/>
        </w:numPr>
        <w:spacing w:after="60"/>
        <w:ind w:left="357" w:hanging="357"/>
        <w:jc w:val="both"/>
        <w:rPr>
          <w:color w:val="000000" w:themeColor="text1"/>
          <w:sz w:val="22"/>
          <w:szCs w:val="22"/>
        </w:rPr>
      </w:pPr>
      <w:r w:rsidRPr="00C811C4">
        <w:rPr>
          <w:color w:val="000000" w:themeColor="text1"/>
          <w:sz w:val="22"/>
          <w:szCs w:val="22"/>
        </w:rPr>
        <w:t>Homelessness</w:t>
      </w:r>
    </w:p>
    <w:p w14:paraId="3D7E42CA" w14:textId="77777777" w:rsidR="00F33D69" w:rsidRPr="00C811C4" w:rsidRDefault="001839CD" w:rsidP="00CF4624">
      <w:pPr>
        <w:pStyle w:val="Body"/>
        <w:numPr>
          <w:ilvl w:val="0"/>
          <w:numId w:val="54"/>
        </w:numPr>
        <w:spacing w:after="60"/>
        <w:ind w:left="357" w:hanging="357"/>
        <w:jc w:val="both"/>
        <w:rPr>
          <w:color w:val="000000" w:themeColor="text1"/>
          <w:sz w:val="22"/>
          <w:szCs w:val="22"/>
          <w:lang w:val="en-US"/>
        </w:rPr>
      </w:pPr>
      <w:r w:rsidRPr="00C811C4">
        <w:rPr>
          <w:color w:val="000000" w:themeColor="text1"/>
          <w:sz w:val="22"/>
          <w:szCs w:val="22"/>
          <w:u w:color="0070C0"/>
          <w:lang w:val="en-US"/>
        </w:rPr>
        <w:t>So called ‘Honour-based’ violence</w:t>
      </w:r>
    </w:p>
    <w:p w14:paraId="2FD50657" w14:textId="79E5F840" w:rsidR="00F33D69" w:rsidRPr="00C811C4" w:rsidRDefault="000E04C0" w:rsidP="00CF4624">
      <w:pPr>
        <w:pStyle w:val="Body"/>
        <w:numPr>
          <w:ilvl w:val="0"/>
          <w:numId w:val="54"/>
        </w:numPr>
        <w:spacing w:after="60"/>
        <w:ind w:left="357" w:hanging="357"/>
        <w:jc w:val="both"/>
        <w:rPr>
          <w:color w:val="000000" w:themeColor="text1"/>
          <w:sz w:val="22"/>
          <w:szCs w:val="22"/>
          <w:lang w:val="en-US"/>
        </w:rPr>
      </w:pPr>
      <w:r w:rsidRPr="00C811C4">
        <w:rPr>
          <w:color w:val="000000" w:themeColor="text1"/>
          <w:sz w:val="22"/>
          <w:szCs w:val="22"/>
          <w:u w:color="0070C0"/>
          <w:lang w:val="en-US"/>
        </w:rPr>
        <w:t>Child on child</w:t>
      </w:r>
      <w:r w:rsidR="001839CD" w:rsidRPr="00C811C4">
        <w:rPr>
          <w:color w:val="000000" w:themeColor="text1"/>
          <w:sz w:val="22"/>
          <w:szCs w:val="22"/>
          <w:u w:color="0070C0"/>
          <w:lang w:val="en-US"/>
        </w:rPr>
        <w:t xml:space="preserve"> abuse</w:t>
      </w:r>
      <w:r w:rsidRPr="00C811C4">
        <w:rPr>
          <w:color w:val="000000" w:themeColor="text1"/>
          <w:sz w:val="22"/>
          <w:szCs w:val="22"/>
          <w:u w:color="0070C0"/>
          <w:lang w:val="en-US"/>
        </w:rPr>
        <w:t xml:space="preserve"> (previously known as peer on peer)</w:t>
      </w:r>
    </w:p>
    <w:p w14:paraId="1A6111F9" w14:textId="77777777" w:rsidR="00F33D69" w:rsidRPr="00C811C4" w:rsidRDefault="001839CD" w:rsidP="00CF4624">
      <w:pPr>
        <w:pStyle w:val="Body"/>
        <w:numPr>
          <w:ilvl w:val="0"/>
          <w:numId w:val="54"/>
        </w:numPr>
        <w:spacing w:after="60"/>
        <w:ind w:left="357" w:hanging="357"/>
        <w:jc w:val="both"/>
        <w:rPr>
          <w:color w:val="000000" w:themeColor="text1"/>
          <w:sz w:val="22"/>
          <w:szCs w:val="22"/>
          <w:lang w:val="en-US"/>
        </w:rPr>
      </w:pPr>
      <w:r w:rsidRPr="00C811C4">
        <w:rPr>
          <w:color w:val="000000" w:themeColor="text1"/>
          <w:sz w:val="22"/>
          <w:szCs w:val="22"/>
          <w:u w:color="0070C0"/>
          <w:lang w:val="en-US"/>
        </w:rPr>
        <w:t>Sexual violence and sexual harassment between children in schools.</w:t>
      </w:r>
    </w:p>
    <w:p w14:paraId="77E74E9D" w14:textId="77777777" w:rsidR="00F33D69" w:rsidRPr="00C811C4" w:rsidRDefault="001839CD" w:rsidP="00CF4624">
      <w:pPr>
        <w:pStyle w:val="Body"/>
        <w:numPr>
          <w:ilvl w:val="0"/>
          <w:numId w:val="54"/>
        </w:numPr>
        <w:spacing w:after="60"/>
        <w:ind w:left="357" w:hanging="357"/>
        <w:jc w:val="both"/>
        <w:rPr>
          <w:color w:val="000000" w:themeColor="text1"/>
          <w:sz w:val="22"/>
          <w:szCs w:val="22"/>
          <w:lang w:val="en-US"/>
        </w:rPr>
      </w:pPr>
      <w:r w:rsidRPr="00C811C4">
        <w:rPr>
          <w:color w:val="000000" w:themeColor="text1"/>
          <w:sz w:val="22"/>
          <w:szCs w:val="22"/>
          <w:lang w:val="en-US"/>
        </w:rPr>
        <w:t>Private Fostering</w:t>
      </w:r>
    </w:p>
    <w:p w14:paraId="4F8C2E4B" w14:textId="3A0D6179" w:rsidR="00C811C4" w:rsidRPr="00C811C4" w:rsidRDefault="001839CD" w:rsidP="00CF4624">
      <w:pPr>
        <w:pStyle w:val="Body"/>
        <w:numPr>
          <w:ilvl w:val="0"/>
          <w:numId w:val="54"/>
        </w:numPr>
        <w:spacing w:after="60"/>
        <w:ind w:left="357" w:hanging="357"/>
        <w:jc w:val="both"/>
        <w:rPr>
          <w:color w:val="000000" w:themeColor="text1"/>
          <w:sz w:val="22"/>
          <w:szCs w:val="22"/>
          <w:lang w:val="fr-FR"/>
        </w:rPr>
      </w:pPr>
      <w:r w:rsidRPr="00C811C4">
        <w:rPr>
          <w:color w:val="000000" w:themeColor="text1"/>
          <w:sz w:val="22"/>
          <w:szCs w:val="22"/>
          <w:lang w:val="fr-FR"/>
        </w:rPr>
        <w:t>Preventing Radicalisation</w:t>
      </w:r>
    </w:p>
    <w:p w14:paraId="7D3E4E6C" w14:textId="7F80C422" w:rsidR="00F33D69" w:rsidRPr="008C5480" w:rsidRDefault="001839CD" w:rsidP="5B7E259D">
      <w:pPr>
        <w:pStyle w:val="Body"/>
        <w:numPr>
          <w:ilvl w:val="0"/>
          <w:numId w:val="54"/>
        </w:numPr>
        <w:spacing w:after="60"/>
        <w:ind w:left="357" w:hanging="357"/>
        <w:jc w:val="both"/>
        <w:rPr>
          <w:color w:val="000000" w:themeColor="text1"/>
          <w:lang w:val="en-US"/>
        </w:rPr>
      </w:pPr>
      <w:r w:rsidRPr="5B7E259D">
        <w:rPr>
          <w:color w:val="000000" w:themeColor="text1"/>
          <w:sz w:val="22"/>
          <w:szCs w:val="22"/>
          <w:lang w:val="en-US"/>
        </w:rPr>
        <w:t>Online abuse</w:t>
      </w:r>
      <w:r w:rsidR="005545C6" w:rsidRPr="5B7E259D">
        <w:rPr>
          <w:color w:val="000000" w:themeColor="text1"/>
          <w:sz w:val="22"/>
          <w:szCs w:val="22"/>
          <w:lang w:val="en-US"/>
        </w:rPr>
        <w:t>/sexting</w:t>
      </w:r>
      <w:r w:rsidR="0024645A" w:rsidRPr="5B7E259D">
        <w:rPr>
          <w:color w:val="000000" w:themeColor="text1"/>
          <w:sz w:val="22"/>
          <w:szCs w:val="22"/>
          <w:lang w:val="en-US"/>
        </w:rPr>
        <w:t>,</w:t>
      </w:r>
      <w:r w:rsidR="00702D1F" w:rsidRPr="5B7E259D">
        <w:rPr>
          <w:color w:val="000000" w:themeColor="text1"/>
          <w:sz w:val="22"/>
          <w:szCs w:val="22"/>
          <w:lang w:val="en-US"/>
        </w:rPr>
        <w:t xml:space="preserve"> including nude or semi-nude images</w:t>
      </w:r>
      <w:r w:rsidR="00237D39" w:rsidRPr="5B7E259D">
        <w:rPr>
          <w:color w:val="000000" w:themeColor="text1"/>
          <w:sz w:val="22"/>
          <w:szCs w:val="22"/>
          <w:lang w:val="en-US"/>
        </w:rPr>
        <w:t xml:space="preserve"> </w:t>
      </w:r>
      <w:r w:rsidR="00237D39" w:rsidRPr="5B7E259D">
        <w:rPr>
          <w:sz w:val="22"/>
          <w:szCs w:val="22"/>
          <w:lang w:val="en-US"/>
        </w:rPr>
        <w:t xml:space="preserve">(where children </w:t>
      </w:r>
      <w:r w:rsidR="00C64669" w:rsidRPr="5B7E259D">
        <w:rPr>
          <w:sz w:val="22"/>
          <w:szCs w:val="22"/>
          <w:lang w:val="en-US"/>
        </w:rPr>
        <w:t>share nude or semi-nude images, videos or live streams)</w:t>
      </w:r>
    </w:p>
    <w:p w14:paraId="5A5387D5" w14:textId="77777777" w:rsidR="00F33D69" w:rsidRPr="00C811C4" w:rsidRDefault="001839CD" w:rsidP="00CF4624">
      <w:pPr>
        <w:pStyle w:val="Body"/>
        <w:numPr>
          <w:ilvl w:val="0"/>
          <w:numId w:val="54"/>
        </w:numPr>
        <w:spacing w:after="60"/>
        <w:ind w:left="357" w:hanging="357"/>
        <w:jc w:val="both"/>
        <w:rPr>
          <w:color w:val="000000" w:themeColor="text1"/>
          <w:sz w:val="22"/>
          <w:szCs w:val="22"/>
          <w:lang w:val="en-US"/>
        </w:rPr>
      </w:pPr>
      <w:r w:rsidRPr="00C811C4">
        <w:rPr>
          <w:color w:val="000000" w:themeColor="text1"/>
          <w:sz w:val="22"/>
          <w:szCs w:val="22"/>
          <w:lang w:val="en-US"/>
        </w:rPr>
        <w:t>Teenage Relationship abuse</w:t>
      </w:r>
    </w:p>
    <w:p w14:paraId="518EE74C" w14:textId="77777777" w:rsidR="00F33D69" w:rsidRPr="00C811C4" w:rsidRDefault="001839CD" w:rsidP="00CF4624">
      <w:pPr>
        <w:pStyle w:val="Body"/>
        <w:numPr>
          <w:ilvl w:val="0"/>
          <w:numId w:val="54"/>
        </w:numPr>
        <w:spacing w:after="60"/>
        <w:ind w:left="357" w:hanging="357"/>
        <w:jc w:val="both"/>
        <w:rPr>
          <w:color w:val="000000" w:themeColor="text1"/>
          <w:sz w:val="22"/>
          <w:szCs w:val="22"/>
          <w:lang w:val="en-US"/>
        </w:rPr>
      </w:pPr>
      <w:r w:rsidRPr="00C811C4">
        <w:rPr>
          <w:color w:val="000000" w:themeColor="text1"/>
          <w:sz w:val="22"/>
          <w:szCs w:val="22"/>
          <w:lang w:val="en-US"/>
        </w:rPr>
        <w:t>Trafficking</w:t>
      </w:r>
    </w:p>
    <w:p w14:paraId="724C1E2E" w14:textId="77777777" w:rsidR="00F33D69" w:rsidRPr="00C811C4" w:rsidRDefault="001839CD" w:rsidP="00CF4624">
      <w:pPr>
        <w:pStyle w:val="Body"/>
        <w:numPr>
          <w:ilvl w:val="0"/>
          <w:numId w:val="54"/>
        </w:numPr>
        <w:spacing w:after="60"/>
        <w:ind w:left="357" w:hanging="357"/>
        <w:jc w:val="both"/>
        <w:rPr>
          <w:color w:val="000000" w:themeColor="text1"/>
          <w:sz w:val="22"/>
          <w:szCs w:val="22"/>
          <w:lang w:val="en-US"/>
        </w:rPr>
      </w:pPr>
      <w:r w:rsidRPr="00C811C4">
        <w:rPr>
          <w:color w:val="000000" w:themeColor="text1"/>
          <w:sz w:val="22"/>
          <w:szCs w:val="22"/>
          <w:lang w:val="en-US"/>
        </w:rPr>
        <w:t>Missing children and vulnerable adults</w:t>
      </w:r>
    </w:p>
    <w:p w14:paraId="6D2EC72A" w14:textId="77777777" w:rsidR="00F33D69" w:rsidRPr="00C811C4" w:rsidRDefault="001839CD" w:rsidP="00CF4624">
      <w:pPr>
        <w:pStyle w:val="Body"/>
        <w:numPr>
          <w:ilvl w:val="0"/>
          <w:numId w:val="54"/>
        </w:numPr>
        <w:spacing w:after="60"/>
        <w:ind w:left="357" w:hanging="357"/>
        <w:jc w:val="both"/>
        <w:rPr>
          <w:color w:val="000000" w:themeColor="text1"/>
          <w:sz w:val="22"/>
          <w:szCs w:val="22"/>
          <w:lang w:val="en-US"/>
        </w:rPr>
      </w:pPr>
      <w:r w:rsidRPr="00C811C4">
        <w:rPr>
          <w:color w:val="000000" w:themeColor="text1"/>
          <w:sz w:val="22"/>
          <w:szCs w:val="22"/>
          <w:lang w:val="en-US"/>
        </w:rPr>
        <w:t>Child sexual abuse within the family</w:t>
      </w:r>
    </w:p>
    <w:p w14:paraId="369B8B39" w14:textId="77777777" w:rsidR="00F33D69" w:rsidRPr="00C811C4" w:rsidRDefault="001839CD" w:rsidP="00CF4624">
      <w:pPr>
        <w:pStyle w:val="Body"/>
        <w:numPr>
          <w:ilvl w:val="0"/>
          <w:numId w:val="54"/>
        </w:numPr>
        <w:spacing w:after="60"/>
        <w:ind w:left="357" w:hanging="357"/>
        <w:jc w:val="both"/>
        <w:rPr>
          <w:color w:val="000000" w:themeColor="text1"/>
          <w:sz w:val="22"/>
          <w:szCs w:val="22"/>
          <w:lang w:val="en-US"/>
        </w:rPr>
      </w:pPr>
      <w:r w:rsidRPr="00C811C4">
        <w:rPr>
          <w:color w:val="000000" w:themeColor="text1"/>
          <w:sz w:val="22"/>
          <w:szCs w:val="22"/>
          <w:lang w:val="en-US"/>
        </w:rPr>
        <w:t>Poor parenting, particularly in relation to babies and young children</w:t>
      </w:r>
    </w:p>
    <w:p w14:paraId="0838D204" w14:textId="77777777" w:rsidR="00F33D69" w:rsidRDefault="000074B2" w:rsidP="004B4835">
      <w:pPr>
        <w:pStyle w:val="Body"/>
        <w:numPr>
          <w:ilvl w:val="0"/>
          <w:numId w:val="54"/>
        </w:numPr>
        <w:spacing w:after="120"/>
        <w:jc w:val="both"/>
        <w:rPr>
          <w:color w:val="000000" w:themeColor="text1"/>
          <w:sz w:val="22"/>
          <w:szCs w:val="22"/>
          <w:lang w:val="en-US"/>
        </w:rPr>
      </w:pPr>
      <w:r w:rsidRPr="00C811C4">
        <w:rPr>
          <w:color w:val="000000" w:themeColor="text1"/>
          <w:sz w:val="22"/>
          <w:szCs w:val="22"/>
          <w:lang w:val="en-US"/>
        </w:rPr>
        <w:t>Serious violence</w:t>
      </w:r>
    </w:p>
    <w:p w14:paraId="36F3B134" w14:textId="5CF225C6" w:rsidR="00B93FE7" w:rsidRPr="00B93FE7" w:rsidRDefault="00B93FE7" w:rsidP="004B4835">
      <w:pPr>
        <w:pStyle w:val="Body"/>
        <w:numPr>
          <w:ilvl w:val="0"/>
          <w:numId w:val="54"/>
        </w:numPr>
        <w:spacing w:after="120"/>
        <w:jc w:val="both"/>
        <w:rPr>
          <w:color w:val="000000" w:themeColor="text1"/>
          <w:sz w:val="22"/>
          <w:szCs w:val="22"/>
          <w:highlight w:val="cyan"/>
          <w:lang w:val="en-US"/>
        </w:rPr>
      </w:pPr>
      <w:r w:rsidRPr="00B93FE7">
        <w:rPr>
          <w:color w:val="000000" w:themeColor="text1"/>
          <w:sz w:val="22"/>
          <w:szCs w:val="22"/>
          <w:highlight w:val="cyan"/>
          <w:lang w:val="en-US"/>
        </w:rPr>
        <w:t>Cyber crime</w:t>
      </w:r>
    </w:p>
    <w:p w14:paraId="06DDA1CC" w14:textId="14C10180" w:rsidR="00F33D69" w:rsidRPr="00B93657" w:rsidRDefault="005F6B3B" w:rsidP="003D5C1A">
      <w:pPr>
        <w:pStyle w:val="Body"/>
        <w:spacing w:after="120"/>
        <w:jc w:val="both"/>
        <w:rPr>
          <w:sz w:val="22"/>
          <w:szCs w:val="22"/>
        </w:rPr>
      </w:pPr>
      <w:r w:rsidRPr="00B93657">
        <w:rPr>
          <w:sz w:val="22"/>
          <w:szCs w:val="22"/>
          <w:lang w:val="en-US"/>
        </w:rPr>
        <w:t>Each Academy within the Trust</w:t>
      </w:r>
      <w:r w:rsidR="001839CD" w:rsidRPr="00B93657">
        <w:rPr>
          <w:sz w:val="22"/>
          <w:szCs w:val="22"/>
          <w:lang w:val="en-US"/>
        </w:rPr>
        <w:t xml:space="preserve"> will incorporate signs of abuse and specific safeguarding issues into briefings, staff induction training, and ongoing development training to all Staff and Trustees. </w:t>
      </w:r>
      <w:r w:rsidR="009204A5" w:rsidRPr="00B93657">
        <w:rPr>
          <w:sz w:val="22"/>
          <w:szCs w:val="22"/>
          <w:lang w:val="en-US"/>
        </w:rPr>
        <w:t xml:space="preserve"> </w:t>
      </w:r>
      <w:r w:rsidR="001839CD" w:rsidRPr="00B93657">
        <w:rPr>
          <w:sz w:val="22"/>
          <w:szCs w:val="22"/>
          <w:lang w:val="en-US"/>
        </w:rPr>
        <w:t xml:space="preserve">Annex </w:t>
      </w:r>
      <w:r w:rsidR="001839CD" w:rsidRPr="00B93657">
        <w:rPr>
          <w:color w:val="000000" w:themeColor="text1"/>
          <w:sz w:val="22"/>
          <w:szCs w:val="22"/>
          <w:lang w:val="en-US"/>
        </w:rPr>
        <w:t xml:space="preserve">A of KCSIE </w:t>
      </w:r>
      <w:r w:rsidR="001839CD" w:rsidRPr="00B93657">
        <w:rPr>
          <w:color w:val="000000" w:themeColor="text1"/>
          <w:sz w:val="22"/>
          <w:szCs w:val="22"/>
          <w:u w:color="0070C0"/>
          <w:lang w:val="en-US"/>
        </w:rPr>
        <w:t xml:space="preserve">(September </w:t>
      </w:r>
      <w:r w:rsidR="00D86DC1" w:rsidRPr="00B93657">
        <w:rPr>
          <w:color w:val="000000" w:themeColor="text1"/>
          <w:sz w:val="22"/>
          <w:szCs w:val="22"/>
          <w:u w:color="0070C0"/>
          <w:lang w:val="en-US"/>
        </w:rPr>
        <w:t>202</w:t>
      </w:r>
      <w:r w:rsidR="0060715C">
        <w:rPr>
          <w:color w:val="000000" w:themeColor="text1"/>
          <w:sz w:val="22"/>
          <w:szCs w:val="22"/>
          <w:u w:color="0070C0"/>
          <w:lang w:val="en-US"/>
        </w:rPr>
        <w:t>4</w:t>
      </w:r>
      <w:r w:rsidR="001839CD" w:rsidRPr="00B93657">
        <w:rPr>
          <w:color w:val="000000" w:themeColor="text1"/>
          <w:sz w:val="22"/>
          <w:szCs w:val="22"/>
          <w:u w:color="0070C0"/>
          <w:lang w:val="en-US"/>
        </w:rPr>
        <w:t xml:space="preserve">) </w:t>
      </w:r>
      <w:r w:rsidR="001839CD" w:rsidRPr="00B93657">
        <w:rPr>
          <w:color w:val="000000" w:themeColor="text1"/>
          <w:sz w:val="22"/>
          <w:szCs w:val="22"/>
          <w:lang w:val="en-US"/>
        </w:rPr>
        <w:t xml:space="preserve">provides </w:t>
      </w:r>
      <w:r w:rsidR="001839CD" w:rsidRPr="00B93657">
        <w:rPr>
          <w:sz w:val="22"/>
          <w:szCs w:val="22"/>
          <w:lang w:val="en-US"/>
        </w:rPr>
        <w:t>more detail on the following:</w:t>
      </w:r>
    </w:p>
    <w:p w14:paraId="7F94C761" w14:textId="77777777" w:rsidR="00F33D69" w:rsidRPr="004F56E1" w:rsidRDefault="001839CD" w:rsidP="004B4835">
      <w:pPr>
        <w:pStyle w:val="Heading2"/>
        <w:numPr>
          <w:ilvl w:val="0"/>
          <w:numId w:val="22"/>
        </w:numPr>
        <w:ind w:left="709" w:hanging="709"/>
        <w:rPr>
          <w:rFonts w:ascii="Calibri" w:hAnsi="Calibri" w:cs="Calibri"/>
        </w:rPr>
      </w:pPr>
      <w:bookmarkStart w:id="44" w:name="_Toc178686561"/>
      <w:r w:rsidRPr="004F56E1">
        <w:rPr>
          <w:rFonts w:ascii="Calibri" w:hAnsi="Calibri" w:cs="Calibri"/>
        </w:rPr>
        <w:t>Child Sexual Exploitation (CSE)</w:t>
      </w:r>
      <w:bookmarkEnd w:id="44"/>
    </w:p>
    <w:p w14:paraId="09B1BDE4" w14:textId="051421D9" w:rsidR="00F33D69" w:rsidRPr="00B93657" w:rsidRDefault="001839CD" w:rsidP="00053AA1">
      <w:pPr>
        <w:pStyle w:val="Body"/>
        <w:spacing w:after="120"/>
        <w:jc w:val="both"/>
        <w:rPr>
          <w:sz w:val="22"/>
          <w:szCs w:val="22"/>
          <w:lang w:val="en-US"/>
        </w:rPr>
      </w:pPr>
      <w:r w:rsidRPr="00B93657">
        <w:rPr>
          <w:sz w:val="22"/>
          <w:szCs w:val="22"/>
          <w:lang w:val="en-US"/>
        </w:rPr>
        <w:t>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r w:rsidR="00136111" w:rsidRPr="00B93657">
        <w:rPr>
          <w:sz w:val="22"/>
          <w:szCs w:val="22"/>
          <w:lang w:val="en-US"/>
        </w:rPr>
        <w:t xml:space="preserve">  (DfE Child Sexual Exploitation February 2017). </w:t>
      </w:r>
    </w:p>
    <w:p w14:paraId="70632605" w14:textId="4AB0B956" w:rsidR="00702D1F" w:rsidRPr="00B93657" w:rsidRDefault="00702D1F" w:rsidP="00053AA1">
      <w:pPr>
        <w:pStyle w:val="Body"/>
        <w:spacing w:after="120"/>
        <w:jc w:val="both"/>
        <w:rPr>
          <w:sz w:val="22"/>
          <w:szCs w:val="22"/>
          <w:lang w:val="en-US"/>
        </w:rPr>
      </w:pPr>
      <w:r w:rsidRPr="00B93657">
        <w:rPr>
          <w:sz w:val="22"/>
          <w:szCs w:val="22"/>
          <w:lang w:val="en-US"/>
        </w:rPr>
        <w:t xml:space="preserve">CSE can occur over time but could also be a one off occurrence and may happen without the child’s immediate knowledge; eg through others sharing images or videos of them on social media. </w:t>
      </w:r>
    </w:p>
    <w:p w14:paraId="78C301E3" w14:textId="243C1B11" w:rsidR="00702D1F" w:rsidRPr="00B93657" w:rsidRDefault="00702D1F" w:rsidP="00053AA1">
      <w:pPr>
        <w:pStyle w:val="Body"/>
        <w:spacing w:after="120"/>
        <w:jc w:val="both"/>
        <w:rPr>
          <w:sz w:val="22"/>
          <w:szCs w:val="22"/>
        </w:rPr>
      </w:pPr>
      <w:r w:rsidRPr="00B93657">
        <w:rPr>
          <w:sz w:val="22"/>
          <w:szCs w:val="22"/>
          <w:lang w:val="en-US"/>
        </w:rPr>
        <w:t xml:space="preserve">CSE can affect any child who was coerced into engaging in sexual activities including 16/17 year olds who can consent to sex.  Some children may not realise they are being exploited and may believe they are in a genuine romantic relationship.  </w:t>
      </w:r>
    </w:p>
    <w:p w14:paraId="02CE8BCE" w14:textId="77777777" w:rsidR="00F33D69" w:rsidRPr="00B93657" w:rsidRDefault="001839CD" w:rsidP="00053AA1">
      <w:pPr>
        <w:pStyle w:val="Body"/>
        <w:spacing w:after="120"/>
        <w:jc w:val="both"/>
        <w:rPr>
          <w:sz w:val="22"/>
          <w:szCs w:val="22"/>
        </w:rPr>
      </w:pPr>
      <w:r w:rsidRPr="00B93657">
        <w:rPr>
          <w:sz w:val="22"/>
          <w:szCs w:val="22"/>
          <w:lang w:val="en-US"/>
        </w:rPr>
        <w:t xml:space="preserve">All suspected or actual cases of CSE are a Safeguarding concern in which Child Protection procedures </w:t>
      </w:r>
      <w:r w:rsidRPr="0060715C">
        <w:rPr>
          <w:b/>
          <w:bCs/>
          <w:sz w:val="22"/>
          <w:szCs w:val="22"/>
          <w:lang w:val="en-US"/>
        </w:rPr>
        <w:t xml:space="preserve">must </w:t>
      </w:r>
      <w:r w:rsidRPr="00B93657">
        <w:rPr>
          <w:sz w:val="22"/>
          <w:szCs w:val="22"/>
          <w:lang w:val="en-US"/>
        </w:rPr>
        <w:t>be followed; this will include a referral to MARU and where the risk is immediate to the police. If any staff are concerned about a pupil, they will refer to the Designated Safeguarding Lead/s and the CSE lead within the Academy.</w:t>
      </w:r>
    </w:p>
    <w:p w14:paraId="48D6053F" w14:textId="77777777" w:rsidR="00F33D69" w:rsidRPr="00B93657" w:rsidRDefault="001839CD" w:rsidP="003D5C1A">
      <w:pPr>
        <w:pStyle w:val="Body"/>
        <w:spacing w:after="120"/>
        <w:jc w:val="both"/>
        <w:rPr>
          <w:sz w:val="22"/>
          <w:szCs w:val="22"/>
        </w:rPr>
      </w:pPr>
      <w:r w:rsidRPr="00B93657">
        <w:rPr>
          <w:sz w:val="22"/>
          <w:szCs w:val="22"/>
          <w:lang w:val="en-US"/>
        </w:rPr>
        <w:t>Potential indicators of CSE are contained within Appendix A.</w:t>
      </w:r>
    </w:p>
    <w:p w14:paraId="476A961A" w14:textId="5761BDD6" w:rsidR="008B1EB3" w:rsidRPr="004F56E1" w:rsidRDefault="007B6D3A" w:rsidP="004B4835">
      <w:pPr>
        <w:pStyle w:val="Heading2"/>
        <w:numPr>
          <w:ilvl w:val="0"/>
          <w:numId w:val="22"/>
        </w:numPr>
        <w:ind w:left="709" w:hanging="709"/>
        <w:rPr>
          <w:rFonts w:ascii="Calibri" w:hAnsi="Calibri" w:cs="Calibri"/>
        </w:rPr>
      </w:pPr>
      <w:bookmarkStart w:id="45" w:name="_Toc178686562"/>
      <w:r w:rsidRPr="004F56E1">
        <w:rPr>
          <w:rFonts w:ascii="Calibri" w:hAnsi="Calibri" w:cs="Calibri"/>
        </w:rPr>
        <w:t>Child Criminal Exploitation</w:t>
      </w:r>
      <w:bookmarkEnd w:id="45"/>
    </w:p>
    <w:p w14:paraId="22A8461A" w14:textId="77777777" w:rsidR="00C13FF7" w:rsidRPr="00B93657" w:rsidRDefault="00C13FF7" w:rsidP="00617C28">
      <w:pPr>
        <w:rPr>
          <w:rFonts w:cs="Calibri"/>
          <w:lang w:val="en"/>
        </w:rPr>
      </w:pPr>
      <w:r w:rsidRPr="00B93657">
        <w:rPr>
          <w:rFonts w:cs="Calibri"/>
          <w:lang w:val="en"/>
        </w:rPr>
        <w:t>Activities such as county lines, shoplifting, pickpocketing, vehicle theft/damage can all be forms of CCE.</w:t>
      </w:r>
    </w:p>
    <w:p w14:paraId="2C962737" w14:textId="3B244D5F" w:rsidR="00C13FF7" w:rsidRPr="00B93657" w:rsidRDefault="00C13FF7" w:rsidP="5B7E259D">
      <w:pPr>
        <w:rPr>
          <w:rFonts w:cs="Calibri"/>
        </w:rPr>
      </w:pPr>
      <w:r w:rsidRPr="5B7E259D">
        <w:rPr>
          <w:rFonts w:cs="Calibri"/>
        </w:rPr>
        <w:lastRenderedPageBreak/>
        <w:t xml:space="preserve">Children can get trapped by this type of exploitation as perpetrators can threaten victims (and their families) with violence and entrap and coerce them into debt. They may be forced to carry weapons such as knives or as a form of protection for themselves. Children involved in CCE often commit the crime themselves so are not easily seen as victims and are therefore very vulnerable. They may still have been criminally exploited even if they appear to have agreed or consented to the activity. It can be very specific </w:t>
      </w:r>
      <w:r w:rsidR="00F310FE" w:rsidRPr="5B7E259D">
        <w:rPr>
          <w:rFonts w:cs="Calibri"/>
        </w:rPr>
        <w:t>e.g.</w:t>
      </w:r>
      <w:r w:rsidRPr="5B7E259D">
        <w:rPr>
          <w:rFonts w:cs="Calibri"/>
        </w:rPr>
        <w:t xml:space="preserve"> County Lines, shoplifting, vehicle theft, pick pocketing. </w:t>
      </w:r>
    </w:p>
    <w:p w14:paraId="5BBC9D7F" w14:textId="0478C8F7" w:rsidR="007B6D3A" w:rsidRPr="00B93657" w:rsidRDefault="00C13FF7" w:rsidP="66DA9E64">
      <w:pPr>
        <w:rPr>
          <w:rFonts w:cs="Calibri"/>
        </w:rPr>
      </w:pPr>
      <w:r w:rsidRPr="66DA9E64">
        <w:rPr>
          <w:rFonts w:cs="Calibri"/>
        </w:rPr>
        <w:t>All professionals should be aware that girls can also be involved in CCE. Although the. indicators may not be the same. It is important to note that those involved with CCE may be at higher risk of sexual exploitation.</w:t>
      </w:r>
    </w:p>
    <w:p w14:paraId="5503EA95" w14:textId="43F48A5F" w:rsidR="00C13FF7" w:rsidRPr="004F56E1" w:rsidRDefault="00C13FF7" w:rsidP="004B4835">
      <w:pPr>
        <w:pStyle w:val="Heading2"/>
        <w:numPr>
          <w:ilvl w:val="0"/>
          <w:numId w:val="22"/>
        </w:numPr>
        <w:ind w:left="709" w:hanging="709"/>
        <w:rPr>
          <w:rFonts w:ascii="Calibri" w:hAnsi="Calibri" w:cs="Calibri"/>
        </w:rPr>
      </w:pPr>
      <w:bookmarkStart w:id="46" w:name="_Toc178686563"/>
      <w:r w:rsidRPr="004F56E1">
        <w:rPr>
          <w:rFonts w:ascii="Calibri" w:hAnsi="Calibri" w:cs="Calibri"/>
        </w:rPr>
        <w:t>County Lines</w:t>
      </w:r>
      <w:bookmarkEnd w:id="46"/>
    </w:p>
    <w:p w14:paraId="3395EDAA" w14:textId="77777777" w:rsidR="00DA2D37" w:rsidRPr="00B93657" w:rsidRDefault="00DA2D37" w:rsidP="5B7E259D">
      <w:pPr>
        <w:rPr>
          <w:rFonts w:cs="Calibri"/>
        </w:rPr>
      </w:pPr>
      <w:r w:rsidRPr="5B7E259D">
        <w:rPr>
          <w:rFonts w:cs="Calibri"/>
        </w:rPr>
        <w:t>County lines is a term used to describe gangs and organised criminal networks involved in exporting illegal drugs (primarily crack cocaine and heroin) into one or more areas within the UK, using dedicated mobile phone lines or other forms or ‘deal line’. This activity can happen locally as well as cross the UK. Children and vulnerable adults are exploited to move, store and sell drugs and money. Offenders will often use coercion, intimidation, violence (including sexual violence) and weapons to ensure compliance of victims.</w:t>
      </w:r>
    </w:p>
    <w:p w14:paraId="19CB4F27" w14:textId="77777777" w:rsidR="00DA2D37" w:rsidRPr="00B93657" w:rsidRDefault="00DA2D37" w:rsidP="5B7E259D">
      <w:pPr>
        <w:rPr>
          <w:rFonts w:cs="Calibri"/>
        </w:rPr>
      </w:pPr>
      <w:r w:rsidRPr="5B7E259D">
        <w:rPr>
          <w:rFonts w:cs="Calibri"/>
        </w:rPr>
        <w:t>Children can be targeted and recruited into County Lines in a number of locations including schools and other education settings.</w:t>
      </w:r>
    </w:p>
    <w:p w14:paraId="27A84E15" w14:textId="19E465C8" w:rsidR="00DA2D37" w:rsidRPr="00B93657" w:rsidRDefault="00DA2D37" w:rsidP="5B7E259D">
      <w:pPr>
        <w:rPr>
          <w:rFonts w:cs="Calibri"/>
        </w:rPr>
      </w:pPr>
      <w:r w:rsidRPr="5B7E259D">
        <w:rPr>
          <w:rFonts w:cs="Calibri"/>
        </w:rPr>
        <w:t>Children are increasingly being targeted via social media. Children can be easily trapped by this type of exploitation as county lines can manufacture drug debts which need to be worked off or threaten serious violence towards victim and their families if they attempt to leave the county lines network.</w:t>
      </w:r>
    </w:p>
    <w:p w14:paraId="176D41DF" w14:textId="1EACA14C" w:rsidR="00C13FF7" w:rsidRPr="00B93657" w:rsidRDefault="00DA2D37" w:rsidP="5B7E259D">
      <w:pPr>
        <w:rPr>
          <w:rFonts w:cs="Calibri"/>
        </w:rPr>
      </w:pPr>
      <w:r w:rsidRPr="5B7E259D">
        <w:rPr>
          <w:rFonts w:cs="Calibri"/>
        </w:rPr>
        <w:t>Any concerns about county lines should be referred to the DSL immediately and they should then contact MARU for guidance and advice.</w:t>
      </w:r>
    </w:p>
    <w:p w14:paraId="5594308F" w14:textId="3CA9B14F" w:rsidR="00F33D69" w:rsidRPr="004F56E1" w:rsidRDefault="001839CD" w:rsidP="5B7E259D">
      <w:pPr>
        <w:pStyle w:val="Heading2"/>
        <w:numPr>
          <w:ilvl w:val="0"/>
          <w:numId w:val="22"/>
        </w:numPr>
        <w:ind w:left="709" w:hanging="709"/>
        <w:rPr>
          <w:rFonts w:ascii="Calibri" w:hAnsi="Calibri" w:cs="Calibri"/>
          <w:lang w:val="en-US"/>
        </w:rPr>
      </w:pPr>
      <w:bookmarkStart w:id="47" w:name="_Toc178686564"/>
      <w:r w:rsidRPr="5B7E259D">
        <w:rPr>
          <w:rFonts w:ascii="Calibri" w:hAnsi="Calibri" w:cs="Calibri"/>
          <w:lang w:val="en-US"/>
        </w:rPr>
        <w:t>Extremism/Radicalisation/PREVENT</w:t>
      </w:r>
      <w:bookmarkEnd w:id="47"/>
    </w:p>
    <w:p w14:paraId="3117B34B" w14:textId="77777777" w:rsidR="00F33D69" w:rsidRPr="004F56E1" w:rsidRDefault="001839CD" w:rsidP="001F1A80">
      <w:pPr>
        <w:pStyle w:val="Body"/>
        <w:spacing w:before="100" w:after="100" w:line="288" w:lineRule="atLeast"/>
        <w:jc w:val="both"/>
        <w:rPr>
          <w:b/>
          <w:bCs/>
          <w:color w:val="000000" w:themeColor="text1"/>
          <w:sz w:val="22"/>
          <w:szCs w:val="22"/>
          <w:u w:color="0070C0"/>
        </w:rPr>
      </w:pPr>
      <w:r w:rsidRPr="004F56E1">
        <w:rPr>
          <w:b/>
          <w:bCs/>
          <w:color w:val="000000" w:themeColor="text1"/>
          <w:sz w:val="22"/>
          <w:szCs w:val="22"/>
          <w:u w:color="0070C0"/>
          <w:lang w:val="en-US"/>
        </w:rPr>
        <w:t>Extremism</w:t>
      </w:r>
      <w:r w:rsidR="00053AA1" w:rsidRPr="004F56E1">
        <w:rPr>
          <w:b/>
          <w:bCs/>
          <w:color w:val="000000" w:themeColor="text1"/>
          <w:sz w:val="22"/>
          <w:szCs w:val="22"/>
          <w:u w:color="0070C0"/>
          <w:lang w:val="en-US"/>
        </w:rPr>
        <w:t>:</w:t>
      </w:r>
    </w:p>
    <w:p w14:paraId="754619D0" w14:textId="1F701EE9" w:rsidR="00F33D69" w:rsidRPr="00B93657" w:rsidRDefault="001839CD" w:rsidP="00FF3310">
      <w:pPr>
        <w:pStyle w:val="Body"/>
        <w:spacing w:after="120" w:line="288" w:lineRule="atLeast"/>
        <w:jc w:val="both"/>
        <w:rPr>
          <w:color w:val="000000" w:themeColor="text1"/>
          <w:sz w:val="22"/>
          <w:szCs w:val="22"/>
          <w:u w:val="single" w:color="0070C0"/>
        </w:rPr>
      </w:pPr>
      <w:r w:rsidRPr="00B93657">
        <w:rPr>
          <w:color w:val="000000" w:themeColor="text1"/>
          <w:sz w:val="22"/>
          <w:szCs w:val="22"/>
          <w:u w:color="0070C0"/>
          <w:lang w:val="en-US"/>
        </w:rPr>
        <w:t>Extremism goes beyond terrorism and includes people who target the vulnerable</w:t>
      </w:r>
      <w:r w:rsidR="00D23288" w:rsidRPr="00B93657">
        <w:rPr>
          <w:color w:val="000000" w:themeColor="text1"/>
          <w:sz w:val="22"/>
          <w:szCs w:val="22"/>
          <w:u w:color="0070C0"/>
          <w:lang w:val="en-US"/>
        </w:rPr>
        <w:t>,</w:t>
      </w:r>
      <w:r w:rsidRPr="00B93657">
        <w:rPr>
          <w:color w:val="000000" w:themeColor="text1"/>
          <w:sz w:val="22"/>
          <w:szCs w:val="22"/>
          <w:u w:color="0070C0"/>
          <w:lang w:val="en-US"/>
        </w:rPr>
        <w:t xml:space="preserve"> including the young</w:t>
      </w:r>
      <w:r w:rsidR="00D23288" w:rsidRPr="00B93657">
        <w:rPr>
          <w:color w:val="000000" w:themeColor="text1"/>
          <w:sz w:val="22"/>
          <w:szCs w:val="22"/>
          <w:u w:color="0070C0"/>
          <w:lang w:val="en-US"/>
        </w:rPr>
        <w:t xml:space="preserve">, </w:t>
      </w:r>
      <w:r w:rsidRPr="00B93657">
        <w:rPr>
          <w:color w:val="000000" w:themeColor="text1"/>
          <w:sz w:val="22"/>
          <w:szCs w:val="22"/>
          <w:u w:color="0070C0"/>
          <w:lang w:val="en-US"/>
        </w:rPr>
        <w:t xml:space="preserve">by seeking to sow division between communities on the basis of race, faith or denomination: justify discrimination towards women and girls: persuade others that minorities are inferior; or argue against the primacy of democracy and the rule of law in society (Working Together </w:t>
      </w:r>
      <w:r w:rsidR="00D32B58">
        <w:rPr>
          <w:color w:val="000000" w:themeColor="text1"/>
          <w:sz w:val="22"/>
          <w:szCs w:val="22"/>
          <w:u w:color="0070C0"/>
          <w:lang w:val="en-US"/>
        </w:rPr>
        <w:t>to Safeguard Children December 2023</w:t>
      </w:r>
      <w:r w:rsidRPr="00B93657">
        <w:rPr>
          <w:color w:val="000000" w:themeColor="text1"/>
          <w:sz w:val="22"/>
          <w:szCs w:val="22"/>
          <w:u w:color="0070C0"/>
          <w:lang w:val="en-US"/>
        </w:rPr>
        <w:t>)</w:t>
      </w:r>
      <w:r w:rsidR="00486254" w:rsidRPr="00B93657">
        <w:rPr>
          <w:color w:val="000000" w:themeColor="text1"/>
          <w:sz w:val="22"/>
          <w:szCs w:val="22"/>
          <w:u w:color="0070C0"/>
          <w:lang w:val="en-US"/>
        </w:rPr>
        <w:t>.</w:t>
      </w:r>
    </w:p>
    <w:p w14:paraId="1D592B0A" w14:textId="5E70A504" w:rsidR="00F33D69" w:rsidRPr="00B93657" w:rsidRDefault="003E7898" w:rsidP="00FF3310">
      <w:pPr>
        <w:pStyle w:val="Body"/>
        <w:spacing w:after="120"/>
        <w:jc w:val="both"/>
        <w:rPr>
          <w:sz w:val="22"/>
          <w:szCs w:val="22"/>
        </w:rPr>
      </w:pPr>
      <w:r w:rsidRPr="00B93657">
        <w:rPr>
          <w:sz w:val="22"/>
          <w:szCs w:val="22"/>
          <w:lang w:val="en-US"/>
        </w:rPr>
        <w:t>Each Academy within the Trust</w:t>
      </w:r>
      <w:r w:rsidR="001839CD" w:rsidRPr="00B93657">
        <w:rPr>
          <w:sz w:val="22"/>
          <w:szCs w:val="22"/>
          <w:lang w:val="en-US"/>
        </w:rPr>
        <w:t xml:space="preserve"> will ensure </w:t>
      </w:r>
      <w:r w:rsidR="001839CD" w:rsidRPr="004F56E1">
        <w:rPr>
          <w:b/>
          <w:bCs/>
          <w:sz w:val="22"/>
          <w:szCs w:val="22"/>
          <w:lang w:val="en-US"/>
        </w:rPr>
        <w:t>ALL</w:t>
      </w:r>
      <w:r w:rsidR="001839CD" w:rsidRPr="00B93657">
        <w:rPr>
          <w:sz w:val="22"/>
          <w:szCs w:val="22"/>
          <w:lang w:val="en-US"/>
        </w:rPr>
        <w:t xml:space="preserve"> staff including governors</w:t>
      </w:r>
      <w:r w:rsidR="00486254" w:rsidRPr="00B93657">
        <w:rPr>
          <w:sz w:val="22"/>
          <w:szCs w:val="22"/>
          <w:lang w:val="en-US"/>
        </w:rPr>
        <w:t xml:space="preserve"> and trustees</w:t>
      </w:r>
      <w:r w:rsidR="001839CD" w:rsidRPr="00B93657">
        <w:rPr>
          <w:sz w:val="22"/>
          <w:szCs w:val="22"/>
          <w:lang w:val="en-US"/>
        </w:rPr>
        <w:t xml:space="preserve"> adhere to their duties in the Prevent guidance 2015 to prevent radicalisation</w:t>
      </w:r>
      <w:r w:rsidR="00486254" w:rsidRPr="00B93657">
        <w:rPr>
          <w:sz w:val="22"/>
          <w:szCs w:val="22"/>
          <w:lang w:val="en-US"/>
        </w:rPr>
        <w:t>.</w:t>
      </w:r>
    </w:p>
    <w:p w14:paraId="00D4D675" w14:textId="383E0493" w:rsidR="00F33D69" w:rsidRPr="00B93657" w:rsidRDefault="001839CD" w:rsidP="00FF3310">
      <w:pPr>
        <w:pStyle w:val="Body"/>
        <w:spacing w:after="120"/>
        <w:jc w:val="both"/>
        <w:rPr>
          <w:sz w:val="22"/>
          <w:szCs w:val="22"/>
        </w:rPr>
      </w:pPr>
      <w:r w:rsidRPr="00B93657">
        <w:rPr>
          <w:sz w:val="22"/>
          <w:szCs w:val="22"/>
          <w:lang w:val="en-US"/>
        </w:rPr>
        <w:t xml:space="preserve">The </w:t>
      </w:r>
      <w:r w:rsidR="009204A5" w:rsidRPr="00B93657">
        <w:rPr>
          <w:sz w:val="22"/>
          <w:szCs w:val="22"/>
          <w:lang w:val="en-US"/>
        </w:rPr>
        <w:t xml:space="preserve">CEO, </w:t>
      </w:r>
      <w:r w:rsidR="00474BD4">
        <w:rPr>
          <w:sz w:val="22"/>
          <w:szCs w:val="22"/>
          <w:lang w:val="en-US"/>
        </w:rPr>
        <w:t>Headteacher</w:t>
      </w:r>
      <w:r w:rsidR="009204A5" w:rsidRPr="00B93657">
        <w:rPr>
          <w:sz w:val="22"/>
          <w:szCs w:val="22"/>
          <w:lang w:val="en-US"/>
        </w:rPr>
        <w:t>,</w:t>
      </w:r>
      <w:r w:rsidRPr="00B93657">
        <w:rPr>
          <w:sz w:val="22"/>
          <w:szCs w:val="22"/>
          <w:lang w:val="en-US"/>
        </w:rPr>
        <w:t xml:space="preserve"> </w:t>
      </w:r>
      <w:r w:rsidR="009204A5" w:rsidRPr="00B93657">
        <w:rPr>
          <w:sz w:val="22"/>
          <w:szCs w:val="22"/>
          <w:lang w:val="en-US"/>
        </w:rPr>
        <w:t>Chair of the Trust Board/</w:t>
      </w:r>
      <w:r w:rsidRPr="00B93657">
        <w:rPr>
          <w:sz w:val="22"/>
          <w:szCs w:val="22"/>
          <w:lang w:val="en-US"/>
        </w:rPr>
        <w:t xml:space="preserve">Chair of </w:t>
      </w:r>
      <w:r w:rsidR="00486254" w:rsidRPr="00B93657">
        <w:rPr>
          <w:sz w:val="22"/>
          <w:szCs w:val="22"/>
          <w:lang w:val="en-US"/>
        </w:rPr>
        <w:t>Governors/</w:t>
      </w:r>
      <w:r w:rsidRPr="00B93657">
        <w:rPr>
          <w:sz w:val="22"/>
          <w:szCs w:val="22"/>
          <w:lang w:val="en-US"/>
        </w:rPr>
        <w:t>Trustees will:</w:t>
      </w:r>
    </w:p>
    <w:p w14:paraId="00340659" w14:textId="77777777" w:rsidR="00F33D69" w:rsidRPr="00B93657" w:rsidRDefault="001839CD" w:rsidP="004B4835">
      <w:pPr>
        <w:pStyle w:val="Body"/>
        <w:numPr>
          <w:ilvl w:val="0"/>
          <w:numId w:val="53"/>
        </w:numPr>
        <w:jc w:val="both"/>
        <w:rPr>
          <w:sz w:val="22"/>
          <w:szCs w:val="22"/>
          <w:lang w:val="en-US"/>
        </w:rPr>
      </w:pPr>
      <w:r w:rsidRPr="00B93657">
        <w:rPr>
          <w:sz w:val="22"/>
          <w:szCs w:val="22"/>
          <w:lang w:val="en-US"/>
        </w:rPr>
        <w:t>Establish or use existing mechanisms for understanding the risk of extremism</w:t>
      </w:r>
    </w:p>
    <w:p w14:paraId="66E42E84" w14:textId="77777777" w:rsidR="00F33D69" w:rsidRPr="00B93657" w:rsidRDefault="001839CD" w:rsidP="004B4835">
      <w:pPr>
        <w:pStyle w:val="Body"/>
        <w:numPr>
          <w:ilvl w:val="0"/>
          <w:numId w:val="53"/>
        </w:numPr>
        <w:jc w:val="both"/>
        <w:rPr>
          <w:sz w:val="22"/>
          <w:szCs w:val="22"/>
          <w:lang w:val="en-US"/>
        </w:rPr>
      </w:pPr>
      <w:r w:rsidRPr="00B93657">
        <w:rPr>
          <w:sz w:val="22"/>
          <w:szCs w:val="22"/>
          <w:lang w:val="en-US"/>
        </w:rPr>
        <w:t>Ensure staff understand the risk and build capabilities to deal with issues arising</w:t>
      </w:r>
    </w:p>
    <w:p w14:paraId="5AD96D68" w14:textId="77777777" w:rsidR="00F33D69" w:rsidRPr="00B93657" w:rsidRDefault="001839CD" w:rsidP="004B4835">
      <w:pPr>
        <w:pStyle w:val="Body"/>
        <w:numPr>
          <w:ilvl w:val="0"/>
          <w:numId w:val="53"/>
        </w:numPr>
        <w:jc w:val="both"/>
        <w:rPr>
          <w:sz w:val="22"/>
          <w:szCs w:val="22"/>
          <w:lang w:val="en-US"/>
        </w:rPr>
      </w:pPr>
      <w:r w:rsidRPr="00B93657">
        <w:rPr>
          <w:sz w:val="22"/>
          <w:szCs w:val="22"/>
          <w:lang w:val="en-US"/>
        </w:rPr>
        <w:t>Communicate the importance of the duty</w:t>
      </w:r>
    </w:p>
    <w:p w14:paraId="62470EFD" w14:textId="77777777" w:rsidR="00F33D69" w:rsidRPr="00B93657" w:rsidRDefault="001839CD" w:rsidP="004B4835">
      <w:pPr>
        <w:pStyle w:val="Body"/>
        <w:numPr>
          <w:ilvl w:val="0"/>
          <w:numId w:val="53"/>
        </w:numPr>
        <w:jc w:val="both"/>
        <w:rPr>
          <w:sz w:val="22"/>
          <w:szCs w:val="22"/>
          <w:lang w:val="en-US"/>
        </w:rPr>
      </w:pPr>
      <w:r w:rsidRPr="00B93657">
        <w:rPr>
          <w:sz w:val="22"/>
          <w:szCs w:val="22"/>
          <w:lang w:val="en-US"/>
        </w:rPr>
        <w:t xml:space="preserve">Ensure </w:t>
      </w:r>
      <w:r w:rsidRPr="00C811C4">
        <w:rPr>
          <w:b/>
          <w:bCs/>
          <w:sz w:val="22"/>
          <w:szCs w:val="22"/>
          <w:lang w:val="en-US"/>
        </w:rPr>
        <w:t>All</w:t>
      </w:r>
      <w:r w:rsidRPr="00B93657">
        <w:rPr>
          <w:sz w:val="22"/>
          <w:szCs w:val="22"/>
          <w:lang w:val="en-US"/>
        </w:rPr>
        <w:t xml:space="preserve"> Staff</w:t>
      </w:r>
      <w:r w:rsidR="00486254" w:rsidRPr="00B93657">
        <w:rPr>
          <w:sz w:val="22"/>
          <w:szCs w:val="22"/>
          <w:lang w:val="en-US"/>
        </w:rPr>
        <w:t>, Governors</w:t>
      </w:r>
      <w:r w:rsidRPr="00B93657">
        <w:rPr>
          <w:sz w:val="22"/>
          <w:szCs w:val="22"/>
          <w:lang w:val="en-US"/>
        </w:rPr>
        <w:t xml:space="preserve"> and Trustees implement the duty</w:t>
      </w:r>
    </w:p>
    <w:p w14:paraId="5B16E271" w14:textId="6B896128" w:rsidR="00F33D69" w:rsidRPr="00B93657" w:rsidRDefault="001839CD" w:rsidP="004B4835">
      <w:pPr>
        <w:pStyle w:val="Body"/>
        <w:numPr>
          <w:ilvl w:val="0"/>
          <w:numId w:val="53"/>
        </w:numPr>
        <w:spacing w:after="120"/>
        <w:jc w:val="both"/>
        <w:rPr>
          <w:sz w:val="22"/>
          <w:szCs w:val="22"/>
          <w:lang w:val="en-US"/>
        </w:rPr>
      </w:pPr>
      <w:r w:rsidRPr="00B93657">
        <w:rPr>
          <w:sz w:val="22"/>
          <w:szCs w:val="22"/>
          <w:lang w:val="en-US"/>
        </w:rPr>
        <w:t xml:space="preserve">Ensure the risks of </w:t>
      </w:r>
      <w:r w:rsidR="00D23288" w:rsidRPr="00B93657">
        <w:rPr>
          <w:sz w:val="22"/>
          <w:szCs w:val="22"/>
          <w:lang w:val="en-US"/>
        </w:rPr>
        <w:t>r</w:t>
      </w:r>
      <w:r w:rsidRPr="00B93657">
        <w:rPr>
          <w:sz w:val="22"/>
          <w:szCs w:val="22"/>
          <w:lang w:val="en-US"/>
        </w:rPr>
        <w:t>adicalisation are referred to within all relevant policies including visitors</w:t>
      </w:r>
      <w:r w:rsidR="000C4C75">
        <w:rPr>
          <w:sz w:val="22"/>
          <w:szCs w:val="22"/>
          <w:lang w:val="en-US"/>
        </w:rPr>
        <w:t>,</w:t>
      </w:r>
      <w:r w:rsidRPr="00B93657">
        <w:rPr>
          <w:sz w:val="22"/>
          <w:szCs w:val="22"/>
          <w:lang w:val="en-US"/>
        </w:rPr>
        <w:t xml:space="preserve"> anti</w:t>
      </w:r>
      <w:r w:rsidR="00D23288" w:rsidRPr="00B93657">
        <w:rPr>
          <w:sz w:val="22"/>
          <w:szCs w:val="22"/>
          <w:lang w:val="en-US"/>
        </w:rPr>
        <w:t>-</w:t>
      </w:r>
      <w:r w:rsidRPr="00B93657">
        <w:rPr>
          <w:sz w:val="22"/>
          <w:szCs w:val="22"/>
          <w:lang w:val="en-US"/>
        </w:rPr>
        <w:t>bullying and e-safety.</w:t>
      </w:r>
    </w:p>
    <w:p w14:paraId="17F9DD6C" w14:textId="77777777" w:rsidR="00486254" w:rsidRPr="00B93657" w:rsidRDefault="00486254" w:rsidP="00053AA1">
      <w:pPr>
        <w:pStyle w:val="Body"/>
        <w:spacing w:after="120"/>
        <w:jc w:val="both"/>
        <w:rPr>
          <w:sz w:val="22"/>
          <w:szCs w:val="22"/>
          <w:lang w:val="en-US"/>
        </w:rPr>
      </w:pPr>
      <w:r w:rsidRPr="00B93657">
        <w:rPr>
          <w:sz w:val="22"/>
          <w:szCs w:val="22"/>
          <w:lang w:val="en-US"/>
        </w:rPr>
        <w:t xml:space="preserve">Academy staff receive training to help identify signs of extremism.  Opportunities are provided in the curriculum to enable pupils to discuss issues of religion, ethnicity and culture and academies will follow DfE advice </w:t>
      </w:r>
      <w:hyperlink r:id="rId45" w:history="1">
        <w:r w:rsidRPr="00B93657">
          <w:rPr>
            <w:rStyle w:val="Hyperlink"/>
            <w:sz w:val="22"/>
            <w:szCs w:val="22"/>
            <w:lang w:val="en-US"/>
          </w:rPr>
          <w:t>‘Promoting fundamental British Values as part of SMCS (spiritual, moral, social and cultural education) in Schools (2014)’</w:t>
        </w:r>
      </w:hyperlink>
      <w:r w:rsidRPr="00B93657">
        <w:rPr>
          <w:sz w:val="22"/>
          <w:szCs w:val="22"/>
          <w:lang w:val="en-US"/>
        </w:rPr>
        <w:t>.</w:t>
      </w:r>
    </w:p>
    <w:p w14:paraId="67B03FF0" w14:textId="00FFB16B" w:rsidR="00F33D69" w:rsidRPr="00B93657" w:rsidRDefault="001839CD" w:rsidP="00053AA1">
      <w:pPr>
        <w:pStyle w:val="Body"/>
        <w:spacing w:after="120"/>
        <w:jc w:val="both"/>
        <w:rPr>
          <w:sz w:val="22"/>
          <w:szCs w:val="22"/>
        </w:rPr>
      </w:pPr>
      <w:r w:rsidRPr="00B93657">
        <w:rPr>
          <w:sz w:val="22"/>
          <w:szCs w:val="22"/>
          <w:lang w:val="en-US"/>
        </w:rPr>
        <w:lastRenderedPageBreak/>
        <w:t xml:space="preserve">The </w:t>
      </w:r>
      <w:r w:rsidR="00A232B5" w:rsidRPr="00B93657">
        <w:rPr>
          <w:sz w:val="22"/>
          <w:szCs w:val="22"/>
          <w:lang w:val="en-US"/>
        </w:rPr>
        <w:t>Trust</w:t>
      </w:r>
      <w:r w:rsidRPr="00B93657">
        <w:rPr>
          <w:sz w:val="22"/>
          <w:szCs w:val="22"/>
          <w:lang w:val="en-US"/>
        </w:rPr>
        <w:t xml:space="preserve"> will respond to any concern </w:t>
      </w:r>
      <w:r w:rsidRPr="00B93657">
        <w:rPr>
          <w:color w:val="000000" w:themeColor="text1"/>
          <w:sz w:val="22"/>
          <w:szCs w:val="22"/>
          <w:lang w:val="en-US"/>
        </w:rPr>
        <w:t xml:space="preserve">about </w:t>
      </w:r>
      <w:r w:rsidRPr="00B93657">
        <w:rPr>
          <w:color w:val="000000" w:themeColor="text1"/>
          <w:sz w:val="22"/>
          <w:szCs w:val="22"/>
          <w:u w:color="0070C0"/>
          <w:lang w:val="en-US"/>
        </w:rPr>
        <w:t>Extremism</w:t>
      </w:r>
      <w:r w:rsidRPr="00B93657">
        <w:rPr>
          <w:color w:val="000000" w:themeColor="text1"/>
          <w:sz w:val="22"/>
          <w:szCs w:val="22"/>
          <w:lang w:val="en-US"/>
        </w:rPr>
        <w:t xml:space="preserve"> </w:t>
      </w:r>
      <w:r w:rsidRPr="00B93657">
        <w:rPr>
          <w:sz w:val="22"/>
          <w:szCs w:val="22"/>
          <w:lang w:val="en-US"/>
        </w:rPr>
        <w:t xml:space="preserve">Radicalisation/Prevent as a Safeguarding concern and will report in the usual way using local safeguarding procedures. </w:t>
      </w:r>
      <w:r w:rsidR="00D23288" w:rsidRPr="00B93657">
        <w:rPr>
          <w:sz w:val="22"/>
          <w:szCs w:val="22"/>
          <w:lang w:val="en-US"/>
        </w:rPr>
        <w:t xml:space="preserve"> </w:t>
      </w:r>
      <w:r w:rsidRPr="00B93657">
        <w:rPr>
          <w:sz w:val="22"/>
          <w:szCs w:val="22"/>
          <w:lang w:val="en-US"/>
        </w:rPr>
        <w:t>We will seek to work in partnership, undertaking risk assessments where appropriate and proportionate to risk, building our children</w:t>
      </w:r>
      <w:r w:rsidRPr="00B93657">
        <w:rPr>
          <w:sz w:val="22"/>
          <w:szCs w:val="22"/>
        </w:rPr>
        <w:t>’</w:t>
      </w:r>
      <w:r w:rsidRPr="00B93657">
        <w:rPr>
          <w:sz w:val="22"/>
          <w:szCs w:val="22"/>
          <w:lang w:val="en-US"/>
        </w:rPr>
        <w:t xml:space="preserve">s resilience to </w:t>
      </w:r>
      <w:r w:rsidR="00D30FC6" w:rsidRPr="00B93657">
        <w:rPr>
          <w:sz w:val="22"/>
          <w:szCs w:val="22"/>
          <w:lang w:val="en-US"/>
        </w:rPr>
        <w:t>radicalisation.</w:t>
      </w:r>
      <w:r w:rsidRPr="00B93657">
        <w:rPr>
          <w:sz w:val="22"/>
          <w:szCs w:val="22"/>
          <w:lang w:val="en-US"/>
        </w:rPr>
        <w:t xml:space="preserve"> </w:t>
      </w:r>
    </w:p>
    <w:p w14:paraId="4879EB40" w14:textId="6B70FBF1" w:rsidR="00F33D69" w:rsidRPr="00B93657" w:rsidRDefault="001839CD" w:rsidP="0005680C">
      <w:pPr>
        <w:pStyle w:val="Body"/>
        <w:spacing w:after="120"/>
        <w:jc w:val="both"/>
        <w:rPr>
          <w:sz w:val="22"/>
          <w:szCs w:val="22"/>
          <w:lang w:val="en-US"/>
        </w:rPr>
      </w:pPr>
      <w:r w:rsidRPr="00B93657">
        <w:rPr>
          <w:sz w:val="22"/>
          <w:szCs w:val="22"/>
          <w:lang w:val="en-US"/>
        </w:rPr>
        <w:t xml:space="preserve">When reviewing our PREVENT duties we would consider the guidance contained on the </w:t>
      </w:r>
      <w:hyperlink r:id="rId46" w:history="1">
        <w:r w:rsidR="003E7898" w:rsidRPr="00B93657">
          <w:rPr>
            <w:rStyle w:val="Hyperlink"/>
            <w:color w:val="0432FF"/>
            <w:sz w:val="22"/>
            <w:szCs w:val="22"/>
          </w:rPr>
          <w:t>Safer Cornwall</w:t>
        </w:r>
      </w:hyperlink>
      <w:r w:rsidR="003E7898" w:rsidRPr="00B93657">
        <w:rPr>
          <w:sz w:val="22"/>
          <w:szCs w:val="22"/>
          <w:lang w:val="en-US"/>
        </w:rPr>
        <w:t xml:space="preserve"> website.</w:t>
      </w:r>
    </w:p>
    <w:p w14:paraId="0842DCFB" w14:textId="77777777" w:rsidR="00486254" w:rsidRPr="00B93657" w:rsidRDefault="001839CD" w:rsidP="00053AA1">
      <w:pPr>
        <w:pStyle w:val="Body"/>
        <w:spacing w:after="120"/>
        <w:jc w:val="both"/>
        <w:rPr>
          <w:sz w:val="22"/>
          <w:szCs w:val="22"/>
          <w:lang w:val="en-US"/>
        </w:rPr>
      </w:pPr>
      <w:r w:rsidRPr="00B93657">
        <w:rPr>
          <w:sz w:val="22"/>
          <w:szCs w:val="22"/>
          <w:lang w:val="en-US"/>
        </w:rPr>
        <w:t>What can we do to help our children understand these issues and help protect them?</w:t>
      </w:r>
    </w:p>
    <w:p w14:paraId="08243DC9" w14:textId="77777777" w:rsidR="00F33D69" w:rsidRPr="00B93657" w:rsidRDefault="001839CD" w:rsidP="00E14702">
      <w:pPr>
        <w:pStyle w:val="Body"/>
        <w:numPr>
          <w:ilvl w:val="0"/>
          <w:numId w:val="52"/>
        </w:numPr>
        <w:ind w:left="357" w:hanging="357"/>
        <w:jc w:val="both"/>
        <w:rPr>
          <w:sz w:val="22"/>
          <w:szCs w:val="22"/>
          <w:lang w:val="en-US"/>
        </w:rPr>
      </w:pPr>
      <w:r w:rsidRPr="00B93657">
        <w:rPr>
          <w:sz w:val="22"/>
          <w:szCs w:val="22"/>
          <w:lang w:val="en-US"/>
        </w:rPr>
        <w:t>Provide a safe space for them to debate controversial issues.</w:t>
      </w:r>
    </w:p>
    <w:p w14:paraId="71630F20" w14:textId="77777777" w:rsidR="00F33D69" w:rsidRPr="00B93657" w:rsidRDefault="001839CD" w:rsidP="00E14702">
      <w:pPr>
        <w:pStyle w:val="Body"/>
        <w:numPr>
          <w:ilvl w:val="0"/>
          <w:numId w:val="52"/>
        </w:numPr>
        <w:ind w:left="357" w:hanging="357"/>
        <w:jc w:val="both"/>
        <w:rPr>
          <w:sz w:val="22"/>
          <w:szCs w:val="22"/>
          <w:lang w:val="en-US"/>
        </w:rPr>
      </w:pPr>
      <w:r w:rsidRPr="00B93657">
        <w:rPr>
          <w:sz w:val="22"/>
          <w:szCs w:val="22"/>
          <w:lang w:val="en-US"/>
        </w:rPr>
        <w:t>Help them to build resilience and the critical thinking they need to be able to challenge extremist arguments.</w:t>
      </w:r>
    </w:p>
    <w:p w14:paraId="004826EE" w14:textId="77777777" w:rsidR="00F33D69" w:rsidRPr="00B93657" w:rsidRDefault="001839CD" w:rsidP="004B4835">
      <w:pPr>
        <w:pStyle w:val="Body"/>
        <w:numPr>
          <w:ilvl w:val="0"/>
          <w:numId w:val="52"/>
        </w:numPr>
        <w:spacing w:after="120"/>
        <w:ind w:left="357" w:hanging="357"/>
        <w:jc w:val="both"/>
        <w:rPr>
          <w:sz w:val="22"/>
          <w:szCs w:val="22"/>
          <w:lang w:val="en-US"/>
        </w:rPr>
      </w:pPr>
      <w:r w:rsidRPr="00B93657">
        <w:rPr>
          <w:sz w:val="22"/>
          <w:szCs w:val="22"/>
          <w:lang w:val="en-US"/>
        </w:rPr>
        <w:t>Give them confidence to explore different perspectives, question, and challenge.</w:t>
      </w:r>
    </w:p>
    <w:p w14:paraId="6B0A25F1" w14:textId="165F496C" w:rsidR="00F33D69" w:rsidRPr="00B93657" w:rsidRDefault="003E7898" w:rsidP="00053AA1">
      <w:pPr>
        <w:pStyle w:val="Body"/>
        <w:spacing w:after="120"/>
        <w:jc w:val="both"/>
        <w:rPr>
          <w:sz w:val="22"/>
          <w:szCs w:val="22"/>
        </w:rPr>
      </w:pPr>
      <w:r w:rsidRPr="00B93657">
        <w:rPr>
          <w:sz w:val="22"/>
          <w:szCs w:val="22"/>
          <w:lang w:val="en-US"/>
        </w:rPr>
        <w:t>Each Academy within the Trust is</w:t>
      </w:r>
      <w:r w:rsidR="001839CD" w:rsidRPr="00B93657">
        <w:rPr>
          <w:sz w:val="22"/>
          <w:szCs w:val="22"/>
          <w:lang w:val="en-US"/>
        </w:rPr>
        <w:t xml:space="preserve"> committed to providing effective </w:t>
      </w:r>
      <w:r w:rsidR="001839CD" w:rsidRPr="00B93657">
        <w:rPr>
          <w:color w:val="000000" w:themeColor="text1"/>
          <w:sz w:val="22"/>
          <w:szCs w:val="22"/>
          <w:lang w:val="en-US"/>
        </w:rPr>
        <w:t xml:space="preserve">filtering systems and this will include monitoring the activities of children when on-line in the </w:t>
      </w:r>
      <w:r w:rsidR="00486254" w:rsidRPr="00B93657">
        <w:rPr>
          <w:color w:val="000000" w:themeColor="text1"/>
          <w:sz w:val="22"/>
          <w:szCs w:val="22"/>
          <w:lang w:val="en-US"/>
        </w:rPr>
        <w:t>academies</w:t>
      </w:r>
      <w:r w:rsidR="001839CD" w:rsidRPr="00B93657">
        <w:rPr>
          <w:color w:val="000000" w:themeColor="text1"/>
          <w:sz w:val="22"/>
          <w:szCs w:val="22"/>
          <w:lang w:val="en-US"/>
        </w:rPr>
        <w:t xml:space="preserve">. </w:t>
      </w:r>
      <w:r w:rsidR="00486254" w:rsidRPr="00B93657">
        <w:rPr>
          <w:color w:val="000000" w:themeColor="text1"/>
          <w:sz w:val="22"/>
          <w:szCs w:val="22"/>
          <w:lang w:val="en-US"/>
        </w:rPr>
        <w:t xml:space="preserve"> </w:t>
      </w:r>
      <w:r w:rsidR="001839CD" w:rsidRPr="00B93657">
        <w:rPr>
          <w:color w:val="000000" w:themeColor="text1"/>
          <w:sz w:val="22"/>
          <w:szCs w:val="22"/>
          <w:lang w:val="en-US"/>
        </w:rPr>
        <w:t xml:space="preserve">We follow the guidance set out in Annex C (KCSIE September </w:t>
      </w:r>
      <w:r w:rsidR="00BB5C01">
        <w:rPr>
          <w:color w:val="000000" w:themeColor="text1"/>
          <w:sz w:val="22"/>
          <w:szCs w:val="22"/>
          <w:u w:color="0070C0"/>
          <w:lang w:val="en-US"/>
        </w:rPr>
        <w:t>202</w:t>
      </w:r>
      <w:r w:rsidR="00246AB3">
        <w:rPr>
          <w:color w:val="000000" w:themeColor="text1"/>
          <w:sz w:val="22"/>
          <w:szCs w:val="22"/>
          <w:u w:color="0070C0"/>
          <w:lang w:val="en-US"/>
        </w:rPr>
        <w:t>4</w:t>
      </w:r>
      <w:r w:rsidR="001839CD" w:rsidRPr="00B93657">
        <w:rPr>
          <w:color w:val="000000" w:themeColor="text1"/>
          <w:sz w:val="22"/>
          <w:szCs w:val="22"/>
        </w:rPr>
        <w:t>).</w:t>
      </w:r>
      <w:r w:rsidR="00486254" w:rsidRPr="00B93657">
        <w:rPr>
          <w:color w:val="000000" w:themeColor="text1"/>
          <w:sz w:val="22"/>
          <w:szCs w:val="22"/>
        </w:rPr>
        <w:t xml:space="preserve">  Please refer to the </w:t>
      </w:r>
      <w:r w:rsidR="000F2F0A">
        <w:rPr>
          <w:color w:val="000000" w:themeColor="text1"/>
          <w:sz w:val="22"/>
          <w:szCs w:val="22"/>
        </w:rPr>
        <w:t>Online Safety policy.</w:t>
      </w:r>
    </w:p>
    <w:p w14:paraId="7F5E7234" w14:textId="217EF8E6" w:rsidR="00F33D69" w:rsidRPr="00B93657" w:rsidRDefault="001839CD" w:rsidP="007C61EC">
      <w:pPr>
        <w:pStyle w:val="Body"/>
        <w:spacing w:after="120"/>
        <w:jc w:val="both"/>
        <w:rPr>
          <w:sz w:val="22"/>
          <w:szCs w:val="22"/>
        </w:rPr>
      </w:pPr>
      <w:r w:rsidRPr="00B93657">
        <w:rPr>
          <w:sz w:val="22"/>
          <w:szCs w:val="22"/>
          <w:lang w:val="en-US"/>
        </w:rPr>
        <w:t>All staff in the first instance should contact the SPOC (Single Point of Contact) within the</w:t>
      </w:r>
      <w:r w:rsidR="00486254" w:rsidRPr="00B93657">
        <w:rPr>
          <w:sz w:val="22"/>
          <w:szCs w:val="22"/>
          <w:lang w:val="en-US"/>
        </w:rPr>
        <w:t xml:space="preserve">ir </w:t>
      </w:r>
      <w:r w:rsidR="003E7898" w:rsidRPr="00B93657">
        <w:rPr>
          <w:sz w:val="22"/>
          <w:szCs w:val="22"/>
          <w:lang w:val="en-US"/>
        </w:rPr>
        <w:t>A</w:t>
      </w:r>
      <w:r w:rsidR="008A778C" w:rsidRPr="00B93657">
        <w:rPr>
          <w:sz w:val="22"/>
          <w:szCs w:val="22"/>
          <w:lang w:val="en-US"/>
        </w:rPr>
        <w:t>cademy</w:t>
      </w:r>
      <w:r w:rsidRPr="00B93657">
        <w:rPr>
          <w:sz w:val="22"/>
          <w:szCs w:val="22"/>
          <w:lang w:val="en-US"/>
        </w:rPr>
        <w:t xml:space="preserve"> with any concerns.</w:t>
      </w:r>
    </w:p>
    <w:p w14:paraId="65503371" w14:textId="77777777" w:rsidR="00F33D69" w:rsidRPr="004F56E1" w:rsidRDefault="001839CD" w:rsidP="007E1693">
      <w:pPr>
        <w:rPr>
          <w:rFonts w:cs="Calibri"/>
          <w:b/>
          <w:bCs/>
        </w:rPr>
      </w:pPr>
      <w:r w:rsidRPr="004F56E1">
        <w:rPr>
          <w:rFonts w:cs="Calibri"/>
          <w:b/>
          <w:bCs/>
        </w:rPr>
        <w:t>Additional contact details:</w:t>
      </w:r>
    </w:p>
    <w:p w14:paraId="50D26E4F" w14:textId="77777777" w:rsidR="00053AA1" w:rsidRPr="004F56E1" w:rsidRDefault="001839CD" w:rsidP="001F1A80">
      <w:pPr>
        <w:pStyle w:val="Body"/>
        <w:jc w:val="both"/>
        <w:rPr>
          <w:b/>
          <w:bCs/>
          <w:sz w:val="22"/>
          <w:szCs w:val="22"/>
          <w:lang w:val="en-US"/>
        </w:rPr>
      </w:pPr>
      <w:r w:rsidRPr="004F56E1">
        <w:rPr>
          <w:b/>
          <w:bCs/>
          <w:sz w:val="22"/>
          <w:szCs w:val="22"/>
          <w:lang w:val="en-US"/>
        </w:rPr>
        <w:t xml:space="preserve">Concerns can be discussed with the Prevent Lead for Cornwall: </w:t>
      </w:r>
    </w:p>
    <w:p w14:paraId="33DEBAFF" w14:textId="77777777" w:rsidR="00F33D69" w:rsidRPr="00B93657" w:rsidRDefault="00053AA1" w:rsidP="00053AA1">
      <w:pPr>
        <w:pStyle w:val="Body"/>
        <w:spacing w:after="120"/>
        <w:jc w:val="both"/>
        <w:rPr>
          <w:sz w:val="22"/>
          <w:szCs w:val="22"/>
          <w:lang w:val="en-US"/>
        </w:rPr>
      </w:pPr>
      <w:r w:rsidRPr="004F56E1">
        <w:rPr>
          <w:b/>
          <w:bCs/>
          <w:sz w:val="22"/>
          <w:szCs w:val="22"/>
          <w:lang w:val="en-US"/>
        </w:rPr>
        <w:t>Steve Rowell email:</w:t>
      </w:r>
      <w:r w:rsidRPr="00B93657">
        <w:rPr>
          <w:sz w:val="22"/>
          <w:szCs w:val="22"/>
          <w:lang w:val="en-US"/>
        </w:rPr>
        <w:t xml:space="preserve"> </w:t>
      </w:r>
      <w:hyperlink r:id="rId47" w:history="1">
        <w:r w:rsidRPr="00B93657">
          <w:rPr>
            <w:rStyle w:val="Hyperlink"/>
            <w:color w:val="0432FF"/>
            <w:sz w:val="22"/>
            <w:szCs w:val="22"/>
            <w:lang w:val="en-US"/>
          </w:rPr>
          <w:t>prevent@cornwall.gov.uk</w:t>
        </w:r>
      </w:hyperlink>
      <w:r w:rsidRPr="00B93657">
        <w:rPr>
          <w:sz w:val="22"/>
          <w:szCs w:val="22"/>
          <w:lang w:val="en-US"/>
        </w:rPr>
        <w:t xml:space="preserve"> </w:t>
      </w:r>
    </w:p>
    <w:p w14:paraId="02B88A81" w14:textId="77777777" w:rsidR="00F33D69" w:rsidRPr="004F56E1" w:rsidRDefault="001839CD" w:rsidP="00053AA1">
      <w:pPr>
        <w:pStyle w:val="Body"/>
        <w:spacing w:after="120"/>
        <w:jc w:val="both"/>
        <w:rPr>
          <w:b/>
          <w:bCs/>
          <w:sz w:val="22"/>
          <w:szCs w:val="22"/>
        </w:rPr>
      </w:pPr>
      <w:r w:rsidRPr="004F56E1">
        <w:rPr>
          <w:b/>
          <w:bCs/>
          <w:sz w:val="22"/>
          <w:szCs w:val="22"/>
          <w:lang w:val="en-US"/>
        </w:rPr>
        <w:t xml:space="preserve">MARU can also be contacted for advice: 0300 1231 116 </w:t>
      </w:r>
    </w:p>
    <w:p w14:paraId="7CA61D60" w14:textId="77777777" w:rsidR="00F33D69" w:rsidRPr="004F56E1" w:rsidRDefault="001839CD" w:rsidP="00053AA1">
      <w:pPr>
        <w:pStyle w:val="Body"/>
        <w:spacing w:after="120"/>
        <w:jc w:val="both"/>
        <w:rPr>
          <w:b/>
          <w:bCs/>
          <w:sz w:val="22"/>
          <w:szCs w:val="22"/>
        </w:rPr>
      </w:pPr>
      <w:r w:rsidRPr="004F56E1">
        <w:rPr>
          <w:b/>
          <w:bCs/>
          <w:sz w:val="22"/>
          <w:szCs w:val="22"/>
          <w:lang w:val="en-US"/>
        </w:rPr>
        <w:t>Emergency Out of Hours: Tel No: 01208 251300</w:t>
      </w:r>
    </w:p>
    <w:p w14:paraId="0BC1D3A8" w14:textId="77777777" w:rsidR="00F33D69" w:rsidRPr="004F56E1" w:rsidRDefault="001839CD" w:rsidP="003D5C1A">
      <w:pPr>
        <w:pStyle w:val="Body"/>
        <w:spacing w:after="120"/>
        <w:jc w:val="both"/>
        <w:rPr>
          <w:b/>
          <w:bCs/>
          <w:color w:val="000000" w:themeColor="text1"/>
          <w:sz w:val="22"/>
          <w:szCs w:val="22"/>
        </w:rPr>
      </w:pPr>
      <w:r w:rsidRPr="004F56E1">
        <w:rPr>
          <w:b/>
          <w:bCs/>
          <w:color w:val="000000" w:themeColor="text1"/>
          <w:sz w:val="22"/>
          <w:szCs w:val="22"/>
          <w:lang w:val="en-US"/>
        </w:rPr>
        <w:t>If immediate and serious concerns call the police on 999</w:t>
      </w:r>
    </w:p>
    <w:p w14:paraId="25E18E1A" w14:textId="1F1F43EF" w:rsidR="00486254" w:rsidRPr="004F56E1" w:rsidRDefault="00486254" w:rsidP="004B4835">
      <w:pPr>
        <w:pStyle w:val="Heading2"/>
        <w:numPr>
          <w:ilvl w:val="0"/>
          <w:numId w:val="22"/>
        </w:numPr>
        <w:ind w:left="709" w:hanging="709"/>
        <w:rPr>
          <w:rFonts w:ascii="Calibri" w:hAnsi="Calibri" w:cs="Calibri"/>
          <w:color w:val="000000" w:themeColor="text1"/>
          <w:szCs w:val="22"/>
        </w:rPr>
      </w:pPr>
      <w:bookmarkStart w:id="48" w:name="_Toc178686565"/>
      <w:r w:rsidRPr="004F56E1">
        <w:rPr>
          <w:rFonts w:ascii="Calibri" w:hAnsi="Calibri" w:cs="Calibri"/>
          <w:color w:val="000000" w:themeColor="text1"/>
          <w:szCs w:val="22"/>
        </w:rPr>
        <w:t xml:space="preserve">Honour-Based </w:t>
      </w:r>
      <w:r w:rsidR="003E7898" w:rsidRPr="004F56E1">
        <w:rPr>
          <w:rFonts w:ascii="Calibri" w:hAnsi="Calibri" w:cs="Calibri"/>
          <w:color w:val="000000" w:themeColor="text1"/>
          <w:szCs w:val="22"/>
        </w:rPr>
        <w:t>Abuse</w:t>
      </w:r>
      <w:bookmarkEnd w:id="48"/>
    </w:p>
    <w:p w14:paraId="59154C84" w14:textId="283E8D31" w:rsidR="00486254" w:rsidRPr="00B93657" w:rsidRDefault="00486254" w:rsidP="5B7E259D">
      <w:pPr>
        <w:pStyle w:val="Body"/>
        <w:spacing w:after="120"/>
        <w:jc w:val="both"/>
        <w:rPr>
          <w:color w:val="000000" w:themeColor="text1"/>
          <w:sz w:val="22"/>
          <w:szCs w:val="22"/>
          <w:lang w:val="en-US"/>
        </w:rPr>
      </w:pPr>
      <w:r w:rsidRPr="5B7E259D">
        <w:rPr>
          <w:color w:val="000000" w:themeColor="text1"/>
          <w:sz w:val="22"/>
          <w:szCs w:val="22"/>
          <w:lang w:val="en-US"/>
        </w:rPr>
        <w:t>So</w:t>
      </w:r>
      <w:r w:rsidR="008A778C" w:rsidRPr="5B7E259D">
        <w:rPr>
          <w:color w:val="000000" w:themeColor="text1"/>
          <w:sz w:val="22"/>
          <w:szCs w:val="22"/>
          <w:lang w:val="en-US"/>
        </w:rPr>
        <w:t xml:space="preserve"> </w:t>
      </w:r>
      <w:r w:rsidRPr="5B7E259D">
        <w:rPr>
          <w:color w:val="000000" w:themeColor="text1"/>
          <w:sz w:val="22"/>
          <w:szCs w:val="22"/>
          <w:lang w:val="en-US"/>
        </w:rPr>
        <w:t>called honour-based violence (HB</w:t>
      </w:r>
      <w:r w:rsidR="003E7898" w:rsidRPr="5B7E259D">
        <w:rPr>
          <w:color w:val="000000" w:themeColor="text1"/>
          <w:sz w:val="22"/>
          <w:szCs w:val="22"/>
          <w:lang w:val="en-US"/>
        </w:rPr>
        <w:t>A</w:t>
      </w:r>
      <w:r w:rsidRPr="5B7E259D">
        <w:rPr>
          <w:color w:val="000000" w:themeColor="text1"/>
          <w:sz w:val="22"/>
          <w:szCs w:val="22"/>
          <w:lang w:val="en-US"/>
        </w:rPr>
        <w:t>) encompasses incidents or crimes which have been committed to protect or defend the honour of the family and/or the community, it includes female genital mutilation, forced marriage and practices such as ‘breast ironing’.</w:t>
      </w:r>
    </w:p>
    <w:p w14:paraId="21255253" w14:textId="77777777" w:rsidR="00F33D69" w:rsidRPr="00B01690" w:rsidRDefault="001839CD" w:rsidP="004B4835">
      <w:pPr>
        <w:pStyle w:val="Heading2"/>
        <w:numPr>
          <w:ilvl w:val="0"/>
          <w:numId w:val="22"/>
        </w:numPr>
        <w:ind w:left="709" w:hanging="709"/>
        <w:rPr>
          <w:rFonts w:ascii="Calibri" w:hAnsi="Calibri" w:cs="Calibri"/>
          <w:color w:val="000000" w:themeColor="text1"/>
        </w:rPr>
      </w:pPr>
      <w:bookmarkStart w:id="49" w:name="_Toc178686566"/>
      <w:r w:rsidRPr="00B01690">
        <w:rPr>
          <w:rFonts w:ascii="Calibri" w:hAnsi="Calibri" w:cs="Calibri"/>
          <w:color w:val="000000" w:themeColor="text1"/>
        </w:rPr>
        <w:t>Female Genital Mutilation (FGM)</w:t>
      </w:r>
      <w:bookmarkEnd w:id="49"/>
    </w:p>
    <w:p w14:paraId="2FD402FC" w14:textId="7ECB8EA3" w:rsidR="00F33D69" w:rsidRPr="00B93657" w:rsidRDefault="003E7898" w:rsidP="00053AA1">
      <w:pPr>
        <w:pStyle w:val="Body"/>
        <w:spacing w:after="120"/>
        <w:jc w:val="both"/>
        <w:rPr>
          <w:color w:val="000000" w:themeColor="text1"/>
          <w:sz w:val="22"/>
          <w:szCs w:val="22"/>
        </w:rPr>
      </w:pPr>
      <w:r w:rsidRPr="00B93657">
        <w:rPr>
          <w:color w:val="000000" w:themeColor="text1"/>
          <w:sz w:val="22"/>
          <w:szCs w:val="22"/>
          <w:lang w:val="en-US"/>
        </w:rPr>
        <w:t>Each Academy within the Trust</w:t>
      </w:r>
      <w:r w:rsidR="001839CD" w:rsidRPr="00B93657">
        <w:rPr>
          <w:color w:val="000000" w:themeColor="text1"/>
          <w:sz w:val="22"/>
          <w:szCs w:val="22"/>
          <w:lang w:val="en-US"/>
        </w:rPr>
        <w:t xml:space="preserve"> recognises and understands that there is a now a mandatory reporting duty for all teachers to report to the police where it is believed an act of FGM has been carried out on a girl under 18 in the UK. </w:t>
      </w:r>
      <w:r w:rsidR="00B93B8B" w:rsidRPr="00B93657">
        <w:rPr>
          <w:color w:val="000000" w:themeColor="text1"/>
          <w:sz w:val="22"/>
          <w:szCs w:val="22"/>
          <w:lang w:val="en-US"/>
        </w:rPr>
        <w:t xml:space="preserve"> </w:t>
      </w:r>
      <w:r w:rsidR="001839CD" w:rsidRPr="00B93657">
        <w:rPr>
          <w:color w:val="000000" w:themeColor="text1"/>
          <w:sz w:val="22"/>
          <w:szCs w:val="22"/>
          <w:lang w:val="en-US"/>
        </w:rPr>
        <w:t>Failure to do so may result in legal/disciplinary action being taken.</w:t>
      </w:r>
    </w:p>
    <w:p w14:paraId="7383464D" w14:textId="6C461449" w:rsidR="00F33D69" w:rsidRPr="00B93657" w:rsidRDefault="001839CD" w:rsidP="00053AA1">
      <w:pPr>
        <w:pStyle w:val="Body"/>
        <w:spacing w:after="120"/>
        <w:jc w:val="both"/>
        <w:rPr>
          <w:color w:val="000000" w:themeColor="text1"/>
          <w:sz w:val="22"/>
          <w:szCs w:val="22"/>
        </w:rPr>
      </w:pPr>
      <w:r w:rsidRPr="00B93657">
        <w:rPr>
          <w:color w:val="000000" w:themeColor="text1"/>
          <w:sz w:val="22"/>
          <w:szCs w:val="22"/>
          <w:lang w:val="en-US"/>
        </w:rPr>
        <w:t>All suspected or actual cases of FGM are a Safeguarding concern in which safeguarding procedures will be followed; this will include a referral to the police and to Children</w:t>
      </w:r>
      <w:r w:rsidRPr="00B93657">
        <w:rPr>
          <w:color w:val="000000" w:themeColor="text1"/>
          <w:sz w:val="22"/>
          <w:szCs w:val="22"/>
        </w:rPr>
        <w:t>’</w:t>
      </w:r>
      <w:r w:rsidRPr="00B93657">
        <w:rPr>
          <w:color w:val="000000" w:themeColor="text1"/>
          <w:sz w:val="22"/>
          <w:szCs w:val="22"/>
          <w:lang w:val="en-US"/>
        </w:rPr>
        <w:t xml:space="preserve">s Social Care via MARU. If any staff are concerned about a pupil, they will refer to the Safeguarding Designated Lead/s within the </w:t>
      </w:r>
      <w:r w:rsidR="005C39EF" w:rsidRPr="00B93657">
        <w:rPr>
          <w:color w:val="000000" w:themeColor="text1"/>
          <w:sz w:val="22"/>
          <w:szCs w:val="22"/>
          <w:lang w:val="en-US"/>
        </w:rPr>
        <w:t>Trust</w:t>
      </w:r>
      <w:r w:rsidRPr="00B93657">
        <w:rPr>
          <w:color w:val="000000" w:themeColor="text1"/>
          <w:sz w:val="22"/>
          <w:szCs w:val="22"/>
          <w:lang w:val="en-US"/>
        </w:rPr>
        <w:t xml:space="preserve"> unless there is a good reason not to do so.</w:t>
      </w:r>
    </w:p>
    <w:p w14:paraId="0E2CE020" w14:textId="77777777" w:rsidR="00B93B8B" w:rsidRPr="00B93657" w:rsidRDefault="001839CD" w:rsidP="003D5C1A">
      <w:pPr>
        <w:pStyle w:val="Body"/>
        <w:spacing w:after="120"/>
        <w:jc w:val="both"/>
        <w:rPr>
          <w:color w:val="000000" w:themeColor="text1"/>
          <w:sz w:val="22"/>
          <w:szCs w:val="22"/>
          <w:lang w:val="en-US"/>
        </w:rPr>
      </w:pPr>
      <w:r w:rsidRPr="00B93657">
        <w:rPr>
          <w:color w:val="000000" w:themeColor="text1"/>
          <w:sz w:val="22"/>
          <w:szCs w:val="22"/>
          <w:lang w:val="en-US"/>
        </w:rPr>
        <w:t>Potential indicators of FGM are contained within Appendix A</w:t>
      </w:r>
      <w:r w:rsidR="00B93B8B" w:rsidRPr="00B93657">
        <w:rPr>
          <w:color w:val="000000" w:themeColor="text1"/>
          <w:sz w:val="22"/>
          <w:szCs w:val="22"/>
          <w:lang w:val="en-US"/>
        </w:rPr>
        <w:t>.</w:t>
      </w:r>
    </w:p>
    <w:p w14:paraId="6A9EF1AE" w14:textId="77777777" w:rsidR="00B93B8B" w:rsidRPr="00B01690" w:rsidRDefault="00B93B8B" w:rsidP="004B4835">
      <w:pPr>
        <w:pStyle w:val="Heading2"/>
        <w:numPr>
          <w:ilvl w:val="0"/>
          <w:numId w:val="22"/>
        </w:numPr>
        <w:ind w:left="709" w:hanging="709"/>
        <w:rPr>
          <w:rFonts w:ascii="Calibri" w:hAnsi="Calibri" w:cs="Calibri"/>
          <w:color w:val="000000" w:themeColor="text1"/>
        </w:rPr>
      </w:pPr>
      <w:bookmarkStart w:id="50" w:name="_Toc178686567"/>
      <w:r w:rsidRPr="00B01690">
        <w:rPr>
          <w:rFonts w:ascii="Calibri" w:hAnsi="Calibri" w:cs="Calibri"/>
          <w:color w:val="000000" w:themeColor="text1"/>
        </w:rPr>
        <w:t>Forced Marriage</w:t>
      </w:r>
      <w:bookmarkEnd w:id="50"/>
    </w:p>
    <w:p w14:paraId="6EAA9A0B" w14:textId="77777777" w:rsidR="00B93B8B" w:rsidRPr="00B93657" w:rsidRDefault="00B93B8B" w:rsidP="5B7E259D">
      <w:pPr>
        <w:autoSpaceDE w:val="0"/>
        <w:autoSpaceDN w:val="0"/>
        <w:adjustRightInd w:val="0"/>
        <w:rPr>
          <w:rFonts w:cs="Calibri"/>
          <w:color w:val="000000" w:themeColor="text1"/>
          <w:lang w:eastAsia="en-GB"/>
        </w:rPr>
      </w:pPr>
      <w:r w:rsidRPr="5B7E259D">
        <w:rPr>
          <w:rFonts w:cs="Calibri"/>
          <w:color w:val="000000" w:themeColor="text1"/>
          <w:lang w:eastAsia="en-GB"/>
        </w:rPr>
        <w:t xml:space="preserve">The UK Government describe this as taking someone, usually overseas, to force them to marry (whether or not the </w:t>
      </w:r>
      <w:r w:rsidRPr="5B7E259D">
        <w:rPr>
          <w:rFonts w:cs="Calibri"/>
          <w:b/>
          <w:bCs/>
          <w:color w:val="000000" w:themeColor="text1"/>
          <w:lang w:eastAsia="en-GB"/>
        </w:rPr>
        <w:t>forced marriage</w:t>
      </w:r>
      <w:r w:rsidRPr="5B7E259D">
        <w:rPr>
          <w:rFonts w:cs="Calibri"/>
          <w:color w:val="000000" w:themeColor="text1"/>
          <w:lang w:eastAsia="en-GB"/>
        </w:rPr>
        <w:t xml:space="preserve"> takes place) or marrying someone who lacks the mental capacity to consent to the marriage (Coercion may include physical, psychological, financial, sexual and emotional pressure). It may also involve physical or sexual violence and abuse. </w:t>
      </w:r>
    </w:p>
    <w:p w14:paraId="21E47F2D" w14:textId="1E0CD14C" w:rsidR="00B93B8B" w:rsidRPr="007C27AF" w:rsidRDefault="00B93B8B" w:rsidP="5B7E259D">
      <w:pPr>
        <w:autoSpaceDE w:val="0"/>
        <w:autoSpaceDN w:val="0"/>
        <w:adjustRightInd w:val="0"/>
        <w:spacing w:before="100" w:after="168" w:line="288" w:lineRule="atLeast"/>
        <w:rPr>
          <w:rFonts w:ascii="Verdana" w:hAnsi="Verdana" w:cs="Verdana"/>
          <w:color w:val="000000" w:themeColor="text1"/>
          <w:sz w:val="20"/>
          <w:szCs w:val="20"/>
        </w:rPr>
      </w:pPr>
      <w:r w:rsidRPr="5B7E259D">
        <w:rPr>
          <w:rFonts w:cs="Calibri"/>
          <w:color w:val="000000" w:themeColor="text1"/>
          <w:lang w:eastAsia="en-GB"/>
        </w:rPr>
        <w:lastRenderedPageBreak/>
        <w:t xml:space="preserve">Arranged marriage is common in some cultures. The families of both spouses take a leading role in arranging the marriage, however the choice of whether or not to accept the arrangement remains with the prospective spouses. Children may be married at a very young age and well below the age of consent in England. ALL Staff should be particularly alert to suspicions or concerns raised by a pupil. Since June 2014 forcing someone to marry has become a criminal offence in England and Wales under the Anti-Social Behaviour, Crime and Policing Act 2014. </w:t>
      </w:r>
      <w:r w:rsidR="00AD7381" w:rsidRPr="5B7E259D">
        <w:rPr>
          <w:rFonts w:cs="Calibri"/>
          <w:color w:val="000000" w:themeColor="text1"/>
        </w:rPr>
        <w:t>Since February 2023 it has also been a crime ‘to carry out any conduct whose purpose is to cause a child to marry before their 18</w:t>
      </w:r>
      <w:r w:rsidR="00AD7381" w:rsidRPr="5B7E259D">
        <w:rPr>
          <w:rFonts w:cs="Calibri"/>
          <w:color w:val="000000" w:themeColor="text1"/>
          <w:vertAlign w:val="superscript"/>
        </w:rPr>
        <w:t>th</w:t>
      </w:r>
      <w:r w:rsidR="00AD7381" w:rsidRPr="5B7E259D">
        <w:rPr>
          <w:rFonts w:cs="Calibri"/>
          <w:color w:val="000000" w:themeColor="text1"/>
        </w:rPr>
        <w:t xml:space="preserve"> birthday, even if violence, threats or another form of coercion are not used’. (This applies to all children who previously could have married once they reached 16 years of age).</w:t>
      </w:r>
    </w:p>
    <w:p w14:paraId="55EF9978" w14:textId="77777777" w:rsidR="00B93B8B" w:rsidRDefault="00B93B8B" w:rsidP="5B7E259D">
      <w:pPr>
        <w:rPr>
          <w:rFonts w:cs="Calibri"/>
          <w:color w:val="000000" w:themeColor="text1"/>
          <w:lang w:eastAsia="en-GB"/>
        </w:rPr>
      </w:pPr>
      <w:r w:rsidRPr="5B7E259D">
        <w:rPr>
          <w:rFonts w:cs="Calibri"/>
          <w:color w:val="000000" w:themeColor="text1"/>
          <w:lang w:eastAsia="en-GB"/>
        </w:rPr>
        <w:t>If at any time the school ha</w:t>
      </w:r>
      <w:r w:rsidR="004731AC" w:rsidRPr="5B7E259D">
        <w:rPr>
          <w:rFonts w:cs="Calibri"/>
          <w:color w:val="000000" w:themeColor="text1"/>
          <w:lang w:eastAsia="en-GB"/>
        </w:rPr>
        <w:t>s</w:t>
      </w:r>
      <w:r w:rsidRPr="5B7E259D">
        <w:rPr>
          <w:rFonts w:cs="Calibri"/>
          <w:color w:val="000000" w:themeColor="text1"/>
          <w:lang w:eastAsia="en-GB"/>
        </w:rPr>
        <w:t xml:space="preserve"> a concern regarding a child </w:t>
      </w:r>
      <w:r w:rsidR="00D23288" w:rsidRPr="5B7E259D">
        <w:rPr>
          <w:rFonts w:cs="Calibri"/>
          <w:color w:val="000000" w:themeColor="text1"/>
          <w:lang w:eastAsia="en-GB"/>
        </w:rPr>
        <w:t>to whom this may apply,</w:t>
      </w:r>
      <w:r w:rsidRPr="5B7E259D">
        <w:rPr>
          <w:rFonts w:cs="Calibri"/>
          <w:color w:val="000000" w:themeColor="text1"/>
          <w:lang w:eastAsia="en-GB"/>
        </w:rPr>
        <w:t xml:space="preserve"> immediate contact will be made with MARU for guidance and advice.</w:t>
      </w:r>
    </w:p>
    <w:p w14:paraId="046AEF2A" w14:textId="355F854C" w:rsidR="007C27AF" w:rsidRPr="00EA20DC" w:rsidRDefault="00EA20DC" w:rsidP="5B7E259D">
      <w:pPr>
        <w:autoSpaceDE w:val="0"/>
        <w:autoSpaceDN w:val="0"/>
        <w:adjustRightInd w:val="0"/>
        <w:spacing w:before="100" w:after="168" w:line="288" w:lineRule="atLeast"/>
        <w:rPr>
          <w:rFonts w:cs="Calibri"/>
          <w:color w:val="000000" w:themeColor="text1"/>
        </w:rPr>
      </w:pPr>
      <w:r w:rsidRPr="5B7E259D">
        <w:rPr>
          <w:rFonts w:cs="Calibri"/>
          <w:color w:val="000000" w:themeColor="text1"/>
          <w:highlight w:val="cyan"/>
        </w:rPr>
        <w:t>NB: Since February 2023, 16 and 17 year olds can no longer marry in England and Wales or enter a civil partnership , even if they have parental consent.</w:t>
      </w:r>
      <w:r w:rsidRPr="5B7E259D">
        <w:rPr>
          <w:rFonts w:cs="Calibri"/>
          <w:color w:val="000000" w:themeColor="text1"/>
        </w:rPr>
        <w:t xml:space="preserve"> </w:t>
      </w:r>
    </w:p>
    <w:p w14:paraId="63DF6C4E" w14:textId="0DD64ADA" w:rsidR="00F33D69" w:rsidRPr="00B01690" w:rsidRDefault="00C811C4" w:rsidP="004B4835">
      <w:pPr>
        <w:pStyle w:val="Heading2"/>
        <w:numPr>
          <w:ilvl w:val="0"/>
          <w:numId w:val="22"/>
        </w:numPr>
        <w:ind w:left="709" w:hanging="709"/>
        <w:rPr>
          <w:rFonts w:ascii="Calibri" w:hAnsi="Calibri" w:cs="Calibri"/>
          <w:color w:val="000000" w:themeColor="text1"/>
        </w:rPr>
      </w:pPr>
      <w:bookmarkStart w:id="51" w:name="_Toc178686568"/>
      <w:r>
        <w:rPr>
          <w:rFonts w:ascii="Calibri" w:hAnsi="Calibri" w:cs="Calibri"/>
          <w:color w:val="000000" w:themeColor="text1"/>
        </w:rPr>
        <w:t>Child on Child</w:t>
      </w:r>
      <w:r w:rsidR="001839CD" w:rsidRPr="00B01690">
        <w:rPr>
          <w:rFonts w:ascii="Calibri" w:hAnsi="Calibri" w:cs="Calibri"/>
          <w:color w:val="000000" w:themeColor="text1"/>
        </w:rPr>
        <w:t xml:space="preserve"> Abuse</w:t>
      </w:r>
      <w:bookmarkEnd w:id="51"/>
    </w:p>
    <w:p w14:paraId="0D4AD2C4" w14:textId="2B7F62A1" w:rsidR="00AB3A93" w:rsidRPr="00B93657" w:rsidRDefault="008C6B8A" w:rsidP="00053AA1">
      <w:pPr>
        <w:pStyle w:val="Body"/>
        <w:spacing w:after="120"/>
        <w:jc w:val="both"/>
        <w:rPr>
          <w:color w:val="000000" w:themeColor="text1"/>
          <w:sz w:val="22"/>
          <w:szCs w:val="22"/>
          <w:lang w:val="en-US"/>
        </w:rPr>
      </w:pPr>
      <w:r w:rsidRPr="00B01690">
        <w:rPr>
          <w:b/>
          <w:bCs/>
          <w:color w:val="000000" w:themeColor="text1"/>
          <w:sz w:val="22"/>
          <w:szCs w:val="22"/>
          <w:lang w:val="en-US"/>
        </w:rPr>
        <w:t>Chil</w:t>
      </w:r>
      <w:r w:rsidR="00EA2B8C" w:rsidRPr="00B01690">
        <w:rPr>
          <w:b/>
          <w:bCs/>
          <w:color w:val="000000" w:themeColor="text1"/>
          <w:sz w:val="22"/>
          <w:szCs w:val="22"/>
          <w:lang w:val="en-US"/>
        </w:rPr>
        <w:t>d</w:t>
      </w:r>
      <w:r w:rsidRPr="00B01690">
        <w:rPr>
          <w:b/>
          <w:bCs/>
          <w:color w:val="000000" w:themeColor="text1"/>
          <w:sz w:val="22"/>
          <w:szCs w:val="22"/>
          <w:lang w:val="en-US"/>
        </w:rPr>
        <w:t>ren can abuse other children.</w:t>
      </w:r>
      <w:r w:rsidRPr="00B93657">
        <w:rPr>
          <w:color w:val="000000" w:themeColor="text1"/>
          <w:sz w:val="22"/>
          <w:szCs w:val="22"/>
          <w:lang w:val="en-US"/>
        </w:rPr>
        <w:t xml:space="preserve">  </w:t>
      </w:r>
      <w:r w:rsidR="001839CD" w:rsidRPr="00B01690">
        <w:rPr>
          <w:b/>
          <w:bCs/>
          <w:color w:val="000000" w:themeColor="text1"/>
          <w:sz w:val="22"/>
          <w:szCs w:val="22"/>
          <w:lang w:val="en-US"/>
        </w:rPr>
        <w:t>All</w:t>
      </w:r>
      <w:r w:rsidR="001839CD" w:rsidRPr="00B93657">
        <w:rPr>
          <w:color w:val="000000" w:themeColor="text1"/>
          <w:sz w:val="22"/>
          <w:szCs w:val="22"/>
          <w:lang w:val="en-US"/>
        </w:rPr>
        <w:t xml:space="preserve"> staff should be aware that safeguarding issues can manifest themselves via </w:t>
      </w:r>
      <w:r w:rsidR="00C811C4">
        <w:rPr>
          <w:color w:val="000000" w:themeColor="text1"/>
          <w:sz w:val="22"/>
          <w:szCs w:val="22"/>
          <w:lang w:val="en-US"/>
        </w:rPr>
        <w:t>child on child</w:t>
      </w:r>
      <w:r w:rsidR="001839CD" w:rsidRPr="00B93657">
        <w:rPr>
          <w:color w:val="000000" w:themeColor="text1"/>
          <w:sz w:val="22"/>
          <w:szCs w:val="22"/>
          <w:lang w:val="en-US"/>
        </w:rPr>
        <w:t xml:space="preserve"> abuse. The reasons for this are complex and are often multi-faceted. </w:t>
      </w:r>
      <w:r w:rsidR="004731AC" w:rsidRPr="00B93657">
        <w:rPr>
          <w:color w:val="000000" w:themeColor="text1"/>
          <w:sz w:val="22"/>
          <w:szCs w:val="22"/>
          <w:lang w:val="en-US"/>
        </w:rPr>
        <w:t xml:space="preserve"> </w:t>
      </w:r>
      <w:r w:rsidR="001839CD" w:rsidRPr="00B93657">
        <w:rPr>
          <w:color w:val="000000" w:themeColor="text1"/>
          <w:sz w:val="22"/>
          <w:szCs w:val="22"/>
          <w:lang w:val="en-US"/>
        </w:rPr>
        <w:t xml:space="preserve">We understand that we need as an academy to have clear mechanisms and procedures in place to identify and report incidents or concerns. </w:t>
      </w:r>
      <w:r w:rsidR="008A778C" w:rsidRPr="00B93657">
        <w:rPr>
          <w:color w:val="000000" w:themeColor="text1"/>
          <w:sz w:val="22"/>
          <w:szCs w:val="22"/>
          <w:lang w:val="en-US"/>
        </w:rPr>
        <w:t xml:space="preserve"> </w:t>
      </w:r>
      <w:r w:rsidR="001839CD" w:rsidRPr="00B93657">
        <w:rPr>
          <w:color w:val="000000" w:themeColor="text1"/>
          <w:sz w:val="22"/>
          <w:szCs w:val="22"/>
          <w:lang w:val="en-US"/>
        </w:rPr>
        <w:t xml:space="preserve">We aim to reduce this behaviour and any related incidents with an expectation to eliminate this conduct in </w:t>
      </w:r>
      <w:r w:rsidRPr="00B93657">
        <w:rPr>
          <w:color w:val="000000" w:themeColor="text1"/>
          <w:sz w:val="22"/>
          <w:szCs w:val="22"/>
          <w:lang w:val="en-US"/>
        </w:rPr>
        <w:t xml:space="preserve">our </w:t>
      </w:r>
      <w:r w:rsidR="001839CD" w:rsidRPr="00B93657">
        <w:rPr>
          <w:color w:val="000000" w:themeColor="text1"/>
          <w:sz w:val="22"/>
          <w:szCs w:val="22"/>
          <w:lang w:val="en-US"/>
        </w:rPr>
        <w:t>academ</w:t>
      </w:r>
      <w:r w:rsidRPr="00B93657">
        <w:rPr>
          <w:color w:val="000000" w:themeColor="text1"/>
          <w:sz w:val="22"/>
          <w:szCs w:val="22"/>
          <w:lang w:val="en-US"/>
        </w:rPr>
        <w:t>ies</w:t>
      </w:r>
      <w:r w:rsidR="001839CD" w:rsidRPr="00B93657">
        <w:rPr>
          <w:color w:val="000000" w:themeColor="text1"/>
          <w:sz w:val="22"/>
          <w:szCs w:val="22"/>
          <w:lang w:val="en-US"/>
        </w:rPr>
        <w:t>.</w:t>
      </w:r>
      <w:r w:rsidR="008A778C" w:rsidRPr="00B93657">
        <w:rPr>
          <w:color w:val="000000" w:themeColor="text1"/>
          <w:sz w:val="22"/>
          <w:szCs w:val="22"/>
          <w:lang w:val="en-US"/>
        </w:rPr>
        <w:t xml:space="preserve">  </w:t>
      </w:r>
      <w:r w:rsidR="008A778C" w:rsidRPr="00B01690">
        <w:rPr>
          <w:b/>
          <w:bCs/>
          <w:color w:val="000000" w:themeColor="text1"/>
          <w:sz w:val="22"/>
          <w:szCs w:val="22"/>
          <w:lang w:val="en-US"/>
        </w:rPr>
        <w:t xml:space="preserve">Please refer to the </w:t>
      </w:r>
      <w:r w:rsidR="00C811C4">
        <w:rPr>
          <w:b/>
          <w:bCs/>
          <w:color w:val="000000" w:themeColor="text1"/>
          <w:sz w:val="22"/>
          <w:szCs w:val="22"/>
          <w:lang w:val="en-US"/>
        </w:rPr>
        <w:t>Child on Child</w:t>
      </w:r>
      <w:r w:rsidR="008A778C" w:rsidRPr="00B01690">
        <w:rPr>
          <w:b/>
          <w:bCs/>
          <w:color w:val="000000" w:themeColor="text1"/>
          <w:sz w:val="22"/>
          <w:szCs w:val="22"/>
          <w:lang w:val="en-US"/>
        </w:rPr>
        <w:t xml:space="preserve"> Abuse policy we have in our academies.  </w:t>
      </w:r>
      <w:r w:rsidR="008A778C" w:rsidRPr="00B93657">
        <w:rPr>
          <w:color w:val="000000" w:themeColor="text1"/>
          <w:sz w:val="22"/>
          <w:szCs w:val="22"/>
          <w:lang w:val="en-US"/>
        </w:rPr>
        <w:t>Please also refer to our Anti</w:t>
      </w:r>
      <w:r w:rsidR="00756791">
        <w:rPr>
          <w:color w:val="000000" w:themeColor="text1"/>
          <w:sz w:val="22"/>
          <w:szCs w:val="22"/>
          <w:lang w:val="en-US"/>
        </w:rPr>
        <w:t>-</w:t>
      </w:r>
      <w:r w:rsidR="008A778C" w:rsidRPr="00B93657">
        <w:rPr>
          <w:color w:val="000000" w:themeColor="text1"/>
          <w:sz w:val="22"/>
          <w:szCs w:val="22"/>
          <w:lang w:val="en-US"/>
        </w:rPr>
        <w:t>Bullying, Equality and Diversity</w:t>
      </w:r>
      <w:r w:rsidR="00756791">
        <w:rPr>
          <w:color w:val="000000" w:themeColor="text1"/>
          <w:sz w:val="22"/>
          <w:szCs w:val="22"/>
          <w:lang w:val="en-US"/>
        </w:rPr>
        <w:t>,</w:t>
      </w:r>
      <w:r w:rsidR="008A778C" w:rsidRPr="00B93657">
        <w:rPr>
          <w:color w:val="000000" w:themeColor="text1"/>
          <w:sz w:val="22"/>
          <w:szCs w:val="22"/>
          <w:lang w:val="en-US"/>
        </w:rPr>
        <w:t xml:space="preserve"> and Online </w:t>
      </w:r>
      <w:r w:rsidR="00756791">
        <w:rPr>
          <w:color w:val="000000" w:themeColor="text1"/>
          <w:sz w:val="22"/>
          <w:szCs w:val="22"/>
          <w:lang w:val="en-US"/>
        </w:rPr>
        <w:t>S</w:t>
      </w:r>
      <w:r w:rsidR="008A778C" w:rsidRPr="00B93657">
        <w:rPr>
          <w:color w:val="000000" w:themeColor="text1"/>
          <w:sz w:val="22"/>
          <w:szCs w:val="22"/>
          <w:lang w:val="en-US"/>
        </w:rPr>
        <w:t xml:space="preserve">afety policies. </w:t>
      </w:r>
    </w:p>
    <w:p w14:paraId="0A84684C" w14:textId="4434B230" w:rsidR="003F6FEB" w:rsidRPr="00B93657" w:rsidRDefault="00C811C4" w:rsidP="00053AA1">
      <w:pPr>
        <w:pStyle w:val="Body"/>
        <w:spacing w:after="120"/>
        <w:jc w:val="both"/>
        <w:rPr>
          <w:color w:val="000000" w:themeColor="text1"/>
          <w:sz w:val="22"/>
          <w:szCs w:val="22"/>
          <w:lang w:val="en-US"/>
        </w:rPr>
      </w:pPr>
      <w:r>
        <w:rPr>
          <w:color w:val="000000" w:themeColor="text1"/>
          <w:sz w:val="22"/>
          <w:szCs w:val="22"/>
          <w:lang w:val="en-US"/>
        </w:rPr>
        <w:t>Child on child</w:t>
      </w:r>
      <w:r w:rsidR="001839CD" w:rsidRPr="00B93657">
        <w:rPr>
          <w:color w:val="000000" w:themeColor="text1"/>
          <w:sz w:val="22"/>
          <w:szCs w:val="22"/>
          <w:lang w:val="en-US"/>
        </w:rPr>
        <w:t xml:space="preserve"> abuse is a Safeguarding concern and will require a discussion with the DSL who will seek advice from agencies and professionals including reference to the safeguarding procedures. This will involve in the first instance having a conversation with MARU.</w:t>
      </w:r>
    </w:p>
    <w:p w14:paraId="14A1DCD7" w14:textId="34A4C144" w:rsidR="00F33D69" w:rsidRPr="00B93657" w:rsidRDefault="00C811C4" w:rsidP="00053AA1">
      <w:pPr>
        <w:pStyle w:val="Body"/>
        <w:spacing w:after="120"/>
        <w:jc w:val="both"/>
        <w:rPr>
          <w:color w:val="000000" w:themeColor="text1"/>
          <w:sz w:val="22"/>
          <w:szCs w:val="22"/>
        </w:rPr>
      </w:pPr>
      <w:r>
        <w:rPr>
          <w:color w:val="000000" w:themeColor="text1"/>
          <w:sz w:val="22"/>
          <w:szCs w:val="22"/>
          <w:lang w:val="en-US"/>
        </w:rPr>
        <w:t>Child on child abuse</w:t>
      </w:r>
      <w:r w:rsidR="001839CD" w:rsidRPr="00B93657">
        <w:rPr>
          <w:color w:val="000000" w:themeColor="text1"/>
          <w:sz w:val="22"/>
          <w:szCs w:val="22"/>
          <w:lang w:val="en-US"/>
        </w:rPr>
        <w:t xml:space="preserve"> is most likely to include, but may not be limited to:</w:t>
      </w:r>
    </w:p>
    <w:p w14:paraId="20A1E48C" w14:textId="77777777" w:rsidR="00F33D69" w:rsidRPr="00B93657" w:rsidRDefault="001839CD" w:rsidP="004B4835">
      <w:pPr>
        <w:pStyle w:val="Body"/>
        <w:numPr>
          <w:ilvl w:val="0"/>
          <w:numId w:val="51"/>
        </w:numPr>
        <w:jc w:val="both"/>
        <w:rPr>
          <w:color w:val="000000" w:themeColor="text1"/>
          <w:sz w:val="22"/>
          <w:szCs w:val="22"/>
          <w:lang w:val="en-US"/>
        </w:rPr>
      </w:pPr>
      <w:r w:rsidRPr="00B93657">
        <w:rPr>
          <w:color w:val="000000" w:themeColor="text1"/>
          <w:sz w:val="22"/>
          <w:szCs w:val="22"/>
          <w:lang w:val="en-US"/>
        </w:rPr>
        <w:t>Language seen as derogatory, demeaning, inflammatory;</w:t>
      </w:r>
    </w:p>
    <w:p w14:paraId="7DC98A6D" w14:textId="3AA2A903" w:rsidR="00F33D69" w:rsidRPr="00B93657" w:rsidRDefault="001839CD" w:rsidP="004B4835">
      <w:pPr>
        <w:pStyle w:val="Body"/>
        <w:numPr>
          <w:ilvl w:val="0"/>
          <w:numId w:val="51"/>
        </w:numPr>
        <w:jc w:val="both"/>
        <w:rPr>
          <w:color w:val="000000" w:themeColor="text1"/>
          <w:sz w:val="22"/>
          <w:szCs w:val="22"/>
          <w:lang w:val="en-US"/>
        </w:rPr>
      </w:pPr>
      <w:r w:rsidRPr="00B93657">
        <w:rPr>
          <w:color w:val="000000" w:themeColor="text1"/>
          <w:sz w:val="22"/>
          <w:szCs w:val="22"/>
          <w:lang w:val="en-US"/>
        </w:rPr>
        <w:t>Bullying, including cyber</w:t>
      </w:r>
      <w:r w:rsidR="00EA2B8C" w:rsidRPr="00B93657">
        <w:rPr>
          <w:color w:val="000000" w:themeColor="text1"/>
          <w:sz w:val="22"/>
          <w:szCs w:val="22"/>
          <w:lang w:val="en-US"/>
        </w:rPr>
        <w:t xml:space="preserve"> </w:t>
      </w:r>
      <w:r w:rsidRPr="00B93657">
        <w:rPr>
          <w:color w:val="000000" w:themeColor="text1"/>
          <w:sz w:val="22"/>
          <w:szCs w:val="22"/>
          <w:lang w:val="en-US"/>
        </w:rPr>
        <w:t>bullying;</w:t>
      </w:r>
    </w:p>
    <w:p w14:paraId="37D060F3" w14:textId="77777777" w:rsidR="00F33D69" w:rsidRPr="00B93657" w:rsidRDefault="001839CD" w:rsidP="004B4835">
      <w:pPr>
        <w:pStyle w:val="Body"/>
        <w:numPr>
          <w:ilvl w:val="0"/>
          <w:numId w:val="51"/>
        </w:numPr>
        <w:jc w:val="both"/>
        <w:rPr>
          <w:color w:val="000000" w:themeColor="text1"/>
          <w:sz w:val="22"/>
          <w:szCs w:val="22"/>
          <w:lang w:val="en-US"/>
        </w:rPr>
      </w:pPr>
      <w:r w:rsidRPr="00B93657">
        <w:rPr>
          <w:color w:val="000000" w:themeColor="text1"/>
          <w:sz w:val="22"/>
          <w:szCs w:val="22"/>
          <w:lang w:val="en-US"/>
        </w:rPr>
        <w:t>Gender based violence</w:t>
      </w:r>
    </w:p>
    <w:p w14:paraId="50240CBD" w14:textId="77777777" w:rsidR="00F33D69" w:rsidRPr="00B93657" w:rsidRDefault="004731AC" w:rsidP="004B4835">
      <w:pPr>
        <w:pStyle w:val="Body"/>
        <w:numPr>
          <w:ilvl w:val="0"/>
          <w:numId w:val="51"/>
        </w:numPr>
        <w:jc w:val="both"/>
        <w:rPr>
          <w:color w:val="000000" w:themeColor="text1"/>
          <w:sz w:val="22"/>
          <w:szCs w:val="22"/>
          <w:lang w:val="en-US"/>
        </w:rPr>
      </w:pPr>
      <w:r w:rsidRPr="00B93657">
        <w:rPr>
          <w:color w:val="000000" w:themeColor="text1"/>
          <w:sz w:val="22"/>
          <w:szCs w:val="22"/>
          <w:lang w:val="en-US"/>
        </w:rPr>
        <w:t>S</w:t>
      </w:r>
      <w:r w:rsidR="001839CD" w:rsidRPr="00B93657">
        <w:rPr>
          <w:color w:val="000000" w:themeColor="text1"/>
          <w:sz w:val="22"/>
          <w:szCs w:val="22"/>
          <w:lang w:val="en-US"/>
        </w:rPr>
        <w:t>exual assaults and harassment</w:t>
      </w:r>
    </w:p>
    <w:p w14:paraId="12098CEC" w14:textId="77777777" w:rsidR="00F33D69" w:rsidRPr="00B93657" w:rsidRDefault="004731AC" w:rsidP="004B4835">
      <w:pPr>
        <w:pStyle w:val="Body"/>
        <w:numPr>
          <w:ilvl w:val="0"/>
          <w:numId w:val="51"/>
        </w:numPr>
        <w:spacing w:after="120"/>
        <w:jc w:val="both"/>
        <w:rPr>
          <w:color w:val="000000" w:themeColor="text1"/>
          <w:sz w:val="22"/>
          <w:szCs w:val="22"/>
          <w:lang w:val="pt-PT"/>
        </w:rPr>
      </w:pPr>
      <w:r w:rsidRPr="00B93657">
        <w:rPr>
          <w:color w:val="000000" w:themeColor="text1"/>
          <w:sz w:val="22"/>
          <w:szCs w:val="22"/>
          <w:lang w:val="pt-PT"/>
        </w:rPr>
        <w:t>S</w:t>
      </w:r>
      <w:r w:rsidR="001839CD" w:rsidRPr="00B93657">
        <w:rPr>
          <w:color w:val="000000" w:themeColor="text1"/>
          <w:sz w:val="22"/>
          <w:szCs w:val="22"/>
          <w:lang w:val="pt-PT"/>
        </w:rPr>
        <w:t>exting</w:t>
      </w:r>
    </w:p>
    <w:p w14:paraId="1370008B" w14:textId="2F9721C6" w:rsidR="00F33D69" w:rsidRPr="00B93657" w:rsidRDefault="001839CD" w:rsidP="003D5C1A">
      <w:pPr>
        <w:pStyle w:val="Body"/>
        <w:spacing w:after="120"/>
        <w:jc w:val="both"/>
        <w:rPr>
          <w:color w:val="000000" w:themeColor="text1"/>
          <w:sz w:val="22"/>
          <w:szCs w:val="22"/>
        </w:rPr>
      </w:pPr>
      <w:r w:rsidRPr="00B93657">
        <w:rPr>
          <w:color w:val="000000" w:themeColor="text1"/>
          <w:sz w:val="22"/>
          <w:szCs w:val="22"/>
          <w:lang w:val="en-US"/>
        </w:rPr>
        <w:t xml:space="preserve">We are working hard to be proactive and challenge this type of abuse. </w:t>
      </w:r>
      <w:r w:rsidR="00596D67" w:rsidRPr="00B93657">
        <w:rPr>
          <w:color w:val="000000" w:themeColor="text1"/>
          <w:sz w:val="22"/>
          <w:szCs w:val="22"/>
          <w:lang w:val="en-US"/>
        </w:rPr>
        <w:t xml:space="preserve"> </w:t>
      </w:r>
      <w:r w:rsidRPr="00B93657">
        <w:rPr>
          <w:color w:val="000000" w:themeColor="text1"/>
          <w:sz w:val="22"/>
          <w:szCs w:val="22"/>
          <w:lang w:val="en-US"/>
        </w:rPr>
        <w:t xml:space="preserve">We aim to use approaches in the curriculum to address and tackle </w:t>
      </w:r>
      <w:r w:rsidR="00C811C4">
        <w:rPr>
          <w:color w:val="000000" w:themeColor="text1"/>
          <w:sz w:val="22"/>
          <w:szCs w:val="22"/>
          <w:lang w:val="en-US"/>
        </w:rPr>
        <w:t>child on child</w:t>
      </w:r>
      <w:r w:rsidRPr="00B93657">
        <w:rPr>
          <w:color w:val="000000" w:themeColor="text1"/>
          <w:sz w:val="22"/>
          <w:szCs w:val="22"/>
          <w:lang w:val="en-US"/>
        </w:rPr>
        <w:t xml:space="preserve"> abuse.</w:t>
      </w:r>
    </w:p>
    <w:p w14:paraId="4AD1A0EC" w14:textId="77777777" w:rsidR="00F33D69" w:rsidRPr="00B01690" w:rsidRDefault="001839CD" w:rsidP="004B4835">
      <w:pPr>
        <w:pStyle w:val="Heading2"/>
        <w:numPr>
          <w:ilvl w:val="0"/>
          <w:numId w:val="22"/>
        </w:numPr>
        <w:ind w:left="709" w:hanging="709"/>
        <w:rPr>
          <w:rFonts w:ascii="Calibri" w:hAnsi="Calibri" w:cs="Calibri"/>
          <w:color w:val="000000" w:themeColor="text1"/>
        </w:rPr>
      </w:pPr>
      <w:bookmarkStart w:id="52" w:name="_Toc178686569"/>
      <w:r w:rsidRPr="00B01690">
        <w:rPr>
          <w:rFonts w:ascii="Calibri" w:hAnsi="Calibri" w:cs="Calibri"/>
          <w:color w:val="000000" w:themeColor="text1"/>
        </w:rPr>
        <w:t>Sexual violence and sexual harassment between children in schools and colleges</w:t>
      </w:r>
      <w:bookmarkEnd w:id="52"/>
      <w:r w:rsidRPr="00B01690">
        <w:rPr>
          <w:rFonts w:ascii="Calibri" w:hAnsi="Calibri" w:cs="Calibri"/>
          <w:color w:val="000000" w:themeColor="text1"/>
        </w:rPr>
        <w:t xml:space="preserve"> </w:t>
      </w:r>
    </w:p>
    <w:p w14:paraId="67176210" w14:textId="40180B18" w:rsidR="00F33D69" w:rsidRPr="00B93657" w:rsidRDefault="00BF5CFC" w:rsidP="001F1A80">
      <w:pPr>
        <w:pStyle w:val="Body"/>
        <w:spacing w:after="208"/>
        <w:jc w:val="both"/>
        <w:rPr>
          <w:color w:val="000000" w:themeColor="text1"/>
          <w:sz w:val="22"/>
          <w:szCs w:val="22"/>
          <w:u w:color="0070C0"/>
        </w:rPr>
      </w:pPr>
      <w:r w:rsidRPr="00B93657">
        <w:rPr>
          <w:color w:val="000000" w:themeColor="text1"/>
          <w:sz w:val="22"/>
          <w:szCs w:val="22"/>
          <w:u w:color="0070C0"/>
          <w:lang w:val="en-US"/>
        </w:rPr>
        <w:t>The Trust</w:t>
      </w:r>
      <w:r w:rsidR="002B1DE5" w:rsidRPr="00B93657">
        <w:rPr>
          <w:color w:val="000000" w:themeColor="text1"/>
          <w:sz w:val="22"/>
          <w:szCs w:val="22"/>
          <w:u w:color="0070C0"/>
          <w:lang w:val="en-US"/>
        </w:rPr>
        <w:t xml:space="preserve"> </w:t>
      </w:r>
      <w:r w:rsidR="009316CD">
        <w:rPr>
          <w:color w:val="000000" w:themeColor="text1"/>
          <w:sz w:val="22"/>
          <w:szCs w:val="22"/>
          <w:u w:color="0070C0"/>
          <w:lang w:val="en-US"/>
        </w:rPr>
        <w:t>and its academies have</w:t>
      </w:r>
      <w:r w:rsidR="002B1DE5" w:rsidRPr="00B93657">
        <w:rPr>
          <w:color w:val="000000" w:themeColor="text1"/>
          <w:sz w:val="22"/>
          <w:szCs w:val="22"/>
          <w:u w:color="0070C0"/>
          <w:lang w:val="en-US"/>
        </w:rPr>
        <w:t xml:space="preserve"> a zero tolerance to sexual harassment and sexual violence.  It is never acceptable and will never be tolerated.  </w:t>
      </w:r>
      <w:r w:rsidR="001839CD" w:rsidRPr="00B93657">
        <w:rPr>
          <w:color w:val="000000" w:themeColor="text1"/>
          <w:sz w:val="22"/>
          <w:szCs w:val="22"/>
          <w:u w:color="0070C0"/>
          <w:lang w:val="en-US"/>
        </w:rPr>
        <w:t xml:space="preserve">Sexual violence and sexual harassment can occur between two children of any age and sex. </w:t>
      </w:r>
      <w:r w:rsidR="004731AC" w:rsidRPr="00B93657">
        <w:rPr>
          <w:color w:val="000000" w:themeColor="text1"/>
          <w:sz w:val="22"/>
          <w:szCs w:val="22"/>
          <w:u w:color="0070C0"/>
          <w:lang w:val="en-US"/>
        </w:rPr>
        <w:t xml:space="preserve"> </w:t>
      </w:r>
      <w:r w:rsidR="001839CD" w:rsidRPr="00B93657">
        <w:rPr>
          <w:color w:val="000000" w:themeColor="text1"/>
          <w:sz w:val="22"/>
          <w:szCs w:val="22"/>
          <w:u w:color="0070C0"/>
          <w:lang w:val="en-US"/>
        </w:rPr>
        <w:t>It can also occur through a group of children sexually assaulting or sexually harassing a single child or group of children.</w:t>
      </w:r>
    </w:p>
    <w:p w14:paraId="0719E1F9" w14:textId="086B4B06" w:rsidR="00F33D69" w:rsidRPr="00B93657" w:rsidRDefault="001839CD" w:rsidP="001F1A80">
      <w:pPr>
        <w:pStyle w:val="Body"/>
        <w:tabs>
          <w:tab w:val="left" w:pos="7340"/>
        </w:tabs>
        <w:spacing w:after="208"/>
        <w:jc w:val="both"/>
        <w:rPr>
          <w:color w:val="000000" w:themeColor="text1"/>
          <w:sz w:val="22"/>
          <w:szCs w:val="22"/>
          <w:u w:color="0070C0"/>
        </w:rPr>
      </w:pPr>
      <w:r w:rsidRPr="00B93657">
        <w:rPr>
          <w:color w:val="000000" w:themeColor="text1"/>
          <w:sz w:val="22"/>
          <w:szCs w:val="22"/>
          <w:u w:color="0070C0"/>
          <w:lang w:val="en-US"/>
        </w:rPr>
        <w:t>All victims must be taken seriously, supported and kept safe.</w:t>
      </w:r>
      <w:r w:rsidR="00576524" w:rsidRPr="00B93657">
        <w:rPr>
          <w:color w:val="000000" w:themeColor="text1"/>
          <w:sz w:val="22"/>
          <w:szCs w:val="22"/>
          <w:u w:color="0070C0"/>
          <w:lang w:val="en-US"/>
        </w:rPr>
        <w:t xml:space="preserve">  A victim should never be given the impression that they are creating a problem by reporting the abuse.</w:t>
      </w:r>
      <w:r w:rsidRPr="00B93657">
        <w:rPr>
          <w:color w:val="000000" w:themeColor="text1"/>
          <w:sz w:val="22"/>
          <w:szCs w:val="22"/>
          <w:u w:color="0070C0"/>
          <w:lang w:val="en-US"/>
        </w:rPr>
        <w:tab/>
      </w:r>
    </w:p>
    <w:p w14:paraId="06FEBEFD" w14:textId="77777777" w:rsidR="00F33D69" w:rsidRPr="00B93657" w:rsidRDefault="001839CD" w:rsidP="001F1A80">
      <w:pPr>
        <w:pStyle w:val="Body"/>
        <w:spacing w:after="208"/>
        <w:jc w:val="both"/>
        <w:rPr>
          <w:color w:val="000000" w:themeColor="text1"/>
          <w:sz w:val="22"/>
          <w:szCs w:val="22"/>
          <w:u w:color="0070C0"/>
        </w:rPr>
      </w:pPr>
      <w:r w:rsidRPr="00B93657">
        <w:rPr>
          <w:color w:val="000000" w:themeColor="text1"/>
          <w:sz w:val="22"/>
          <w:szCs w:val="22"/>
          <w:u w:color="0070C0"/>
          <w:lang w:val="en-US"/>
        </w:rPr>
        <w:t xml:space="preserve">Reports of sexual assault and harassment are extremely complex to manage. It is essential that victims are protected, and every effort is made to minimise the disruption to their education. </w:t>
      </w:r>
    </w:p>
    <w:p w14:paraId="75F1A5DB" w14:textId="024DF8AB" w:rsidR="00F33D69" w:rsidRPr="00B93657" w:rsidRDefault="001839CD" w:rsidP="001F1A80">
      <w:pPr>
        <w:pStyle w:val="Body"/>
        <w:spacing w:after="208"/>
        <w:jc w:val="both"/>
        <w:rPr>
          <w:color w:val="000000" w:themeColor="text1"/>
          <w:sz w:val="22"/>
          <w:szCs w:val="22"/>
          <w:u w:color="0070C0"/>
        </w:rPr>
      </w:pPr>
      <w:r w:rsidRPr="00B93657">
        <w:rPr>
          <w:color w:val="000000" w:themeColor="text1"/>
          <w:sz w:val="22"/>
          <w:szCs w:val="22"/>
          <w:u w:color="0070C0"/>
          <w:lang w:val="en-US"/>
        </w:rPr>
        <w:lastRenderedPageBreak/>
        <w:t xml:space="preserve">Part 5 of Keeping Children Safe in Education (September </w:t>
      </w:r>
      <w:r w:rsidR="00D86DC1" w:rsidRPr="00B93657">
        <w:rPr>
          <w:color w:val="000000" w:themeColor="text1"/>
          <w:sz w:val="22"/>
          <w:szCs w:val="22"/>
          <w:u w:color="0070C0"/>
          <w:lang w:val="en-US"/>
        </w:rPr>
        <w:t>202</w:t>
      </w:r>
      <w:r w:rsidR="0009727B">
        <w:rPr>
          <w:color w:val="000000" w:themeColor="text1"/>
          <w:sz w:val="22"/>
          <w:szCs w:val="22"/>
          <w:u w:color="0070C0"/>
          <w:lang w:val="en-US"/>
        </w:rPr>
        <w:t>4</w:t>
      </w:r>
      <w:r w:rsidRPr="00B93657">
        <w:rPr>
          <w:color w:val="000000" w:themeColor="text1"/>
          <w:sz w:val="22"/>
          <w:szCs w:val="22"/>
          <w:u w:color="0070C0"/>
          <w:lang w:val="en-US"/>
        </w:rPr>
        <w:t>) clearly outlines the response that should be taken.</w:t>
      </w:r>
      <w:r w:rsidR="00FF7C1A">
        <w:rPr>
          <w:color w:val="000000" w:themeColor="text1"/>
          <w:sz w:val="22"/>
          <w:szCs w:val="22"/>
          <w:u w:color="0070C0"/>
          <w:lang w:val="en-US"/>
        </w:rPr>
        <w:t xml:space="preserve">  Please refer to our </w:t>
      </w:r>
      <w:r w:rsidR="00D45C7C">
        <w:rPr>
          <w:color w:val="000000" w:themeColor="text1"/>
          <w:sz w:val="22"/>
          <w:szCs w:val="22"/>
          <w:u w:color="0070C0"/>
          <w:lang w:val="en-US"/>
        </w:rPr>
        <w:t xml:space="preserve">Child on Child </w:t>
      </w:r>
      <w:r w:rsidR="0009727B">
        <w:rPr>
          <w:color w:val="000000" w:themeColor="text1"/>
          <w:sz w:val="22"/>
          <w:szCs w:val="22"/>
          <w:u w:color="0070C0"/>
          <w:lang w:val="en-US"/>
        </w:rPr>
        <w:t xml:space="preserve">Abuse </w:t>
      </w:r>
      <w:r w:rsidR="00D45C7C">
        <w:rPr>
          <w:color w:val="000000" w:themeColor="text1"/>
          <w:sz w:val="22"/>
          <w:szCs w:val="22"/>
          <w:u w:color="0070C0"/>
          <w:lang w:val="en-US"/>
        </w:rPr>
        <w:t>Policy.</w:t>
      </w:r>
    </w:p>
    <w:p w14:paraId="5274BA5E" w14:textId="664BB0E9" w:rsidR="00F33D69" w:rsidRPr="00B93657" w:rsidRDefault="001839CD" w:rsidP="003D5C1A">
      <w:pPr>
        <w:pStyle w:val="Body"/>
        <w:spacing w:after="120"/>
        <w:jc w:val="both"/>
        <w:rPr>
          <w:color w:val="000000" w:themeColor="text1"/>
          <w:sz w:val="22"/>
          <w:szCs w:val="22"/>
          <w:u w:color="0070C0"/>
        </w:rPr>
      </w:pPr>
      <w:r w:rsidRPr="00B93657">
        <w:rPr>
          <w:color w:val="000000" w:themeColor="text1"/>
          <w:sz w:val="22"/>
          <w:szCs w:val="22"/>
          <w:u w:color="0070C0"/>
          <w:lang w:val="en-US"/>
        </w:rPr>
        <w:t>If anyone has any concerns that a child or children may be at risk</w:t>
      </w:r>
      <w:r w:rsidR="004731AC" w:rsidRPr="00B93657">
        <w:rPr>
          <w:color w:val="000000" w:themeColor="text1"/>
          <w:sz w:val="22"/>
          <w:szCs w:val="22"/>
          <w:u w:color="0070C0"/>
          <w:lang w:val="en-US"/>
        </w:rPr>
        <w:t>,</w:t>
      </w:r>
      <w:r w:rsidRPr="00B93657">
        <w:rPr>
          <w:color w:val="000000" w:themeColor="text1"/>
          <w:sz w:val="22"/>
          <w:szCs w:val="22"/>
          <w:u w:color="0070C0"/>
          <w:lang w:val="en-US"/>
        </w:rPr>
        <w:t xml:space="preserve"> they must report them to the DSL immediately. They should then liaise with MARU and follow guidance laid out in KCSIE (September </w:t>
      </w:r>
      <w:r w:rsidR="00D86DC1" w:rsidRPr="00B93657">
        <w:rPr>
          <w:color w:val="000000" w:themeColor="text1"/>
          <w:sz w:val="22"/>
          <w:szCs w:val="22"/>
          <w:u w:color="0070C0"/>
          <w:lang w:val="en-US"/>
        </w:rPr>
        <w:t>202</w:t>
      </w:r>
      <w:r w:rsidR="00296317">
        <w:rPr>
          <w:color w:val="000000" w:themeColor="text1"/>
          <w:sz w:val="22"/>
          <w:szCs w:val="22"/>
          <w:u w:color="0070C0"/>
          <w:lang w:val="en-US"/>
        </w:rPr>
        <w:t>4</w:t>
      </w:r>
      <w:r w:rsidRPr="00B93657">
        <w:rPr>
          <w:color w:val="000000" w:themeColor="text1"/>
          <w:sz w:val="22"/>
          <w:szCs w:val="22"/>
          <w:u w:color="0070C0"/>
          <w:lang w:val="en-US"/>
        </w:rPr>
        <w:t>)</w:t>
      </w:r>
      <w:r w:rsidR="003F6FEB" w:rsidRPr="00B93657">
        <w:rPr>
          <w:color w:val="000000" w:themeColor="text1"/>
          <w:sz w:val="22"/>
          <w:szCs w:val="22"/>
          <w:u w:color="0070C0"/>
          <w:lang w:val="en-US"/>
        </w:rPr>
        <w:t>.</w:t>
      </w:r>
    </w:p>
    <w:p w14:paraId="631E9312" w14:textId="78A279B3" w:rsidR="00F33D69" w:rsidRPr="00B01690" w:rsidRDefault="009C2B2C" w:rsidP="004B4835">
      <w:pPr>
        <w:pStyle w:val="Heading2"/>
        <w:numPr>
          <w:ilvl w:val="0"/>
          <w:numId w:val="22"/>
        </w:numPr>
        <w:ind w:left="709" w:hanging="709"/>
        <w:rPr>
          <w:rFonts w:ascii="Calibri" w:hAnsi="Calibri" w:cs="Calibri"/>
        </w:rPr>
      </w:pPr>
      <w:bookmarkStart w:id="53" w:name="_Toc178686570"/>
      <w:r>
        <w:rPr>
          <w:rFonts w:ascii="Calibri" w:hAnsi="Calibri" w:cs="Calibri"/>
        </w:rPr>
        <w:t>Vulnerable c</w:t>
      </w:r>
      <w:r w:rsidR="001839CD" w:rsidRPr="00B01690">
        <w:rPr>
          <w:rFonts w:ascii="Calibri" w:hAnsi="Calibri" w:cs="Calibri"/>
        </w:rPr>
        <w:t>hildren</w:t>
      </w:r>
      <w:r>
        <w:rPr>
          <w:rFonts w:ascii="Calibri" w:hAnsi="Calibri" w:cs="Calibri"/>
        </w:rPr>
        <w:t xml:space="preserve"> including children</w:t>
      </w:r>
      <w:r w:rsidR="001839CD" w:rsidRPr="00B01690">
        <w:rPr>
          <w:rFonts w:ascii="Calibri" w:hAnsi="Calibri" w:cs="Calibri"/>
        </w:rPr>
        <w:t xml:space="preserve"> with special educational needs and disabilities</w:t>
      </w:r>
      <w:r>
        <w:rPr>
          <w:rFonts w:ascii="Calibri" w:hAnsi="Calibri" w:cs="Calibri"/>
        </w:rPr>
        <w:t xml:space="preserve"> and LGBTQ children</w:t>
      </w:r>
      <w:bookmarkEnd w:id="53"/>
    </w:p>
    <w:p w14:paraId="26FCFB19" w14:textId="77777777" w:rsidR="00F33D69" w:rsidRPr="00B93657" w:rsidRDefault="001839CD" w:rsidP="00053AA1">
      <w:pPr>
        <w:pStyle w:val="Body"/>
        <w:spacing w:after="120"/>
        <w:jc w:val="both"/>
        <w:rPr>
          <w:color w:val="000000" w:themeColor="text1"/>
          <w:sz w:val="22"/>
          <w:szCs w:val="22"/>
        </w:rPr>
      </w:pPr>
      <w:r w:rsidRPr="00B93657">
        <w:rPr>
          <w:sz w:val="22"/>
          <w:szCs w:val="22"/>
          <w:lang w:val="en-US"/>
        </w:rPr>
        <w:t xml:space="preserve">Children with special educational needs (SEN) and disabilities can face additional safeguarding </w:t>
      </w:r>
      <w:r w:rsidRPr="00B93657">
        <w:rPr>
          <w:color w:val="000000" w:themeColor="text1"/>
          <w:sz w:val="22"/>
          <w:szCs w:val="22"/>
          <w:lang w:val="en-US"/>
        </w:rPr>
        <w:t>challenges.</w:t>
      </w:r>
    </w:p>
    <w:p w14:paraId="5239B497" w14:textId="79D6A606" w:rsidR="00F33D69" w:rsidRPr="00B93657" w:rsidRDefault="008C6B8A" w:rsidP="00053AA1">
      <w:pPr>
        <w:pStyle w:val="Body"/>
        <w:spacing w:after="120"/>
        <w:jc w:val="both"/>
        <w:rPr>
          <w:color w:val="000000" w:themeColor="text1"/>
          <w:sz w:val="22"/>
          <w:szCs w:val="22"/>
        </w:rPr>
      </w:pPr>
      <w:r w:rsidRPr="00B93657">
        <w:rPr>
          <w:color w:val="000000" w:themeColor="text1"/>
          <w:sz w:val="22"/>
          <w:szCs w:val="22"/>
          <w:lang w:val="en-US"/>
        </w:rPr>
        <w:t>Our academies</w:t>
      </w:r>
      <w:r w:rsidR="001839CD" w:rsidRPr="00B93657">
        <w:rPr>
          <w:color w:val="000000" w:themeColor="text1"/>
          <w:sz w:val="22"/>
          <w:szCs w:val="22"/>
          <w:lang w:val="en-US"/>
        </w:rPr>
        <w:t xml:space="preserve"> recognise that additional barriers can exist when identifying abuse and neglect in this group of children. These can include:</w:t>
      </w:r>
    </w:p>
    <w:p w14:paraId="0AD1DBC7" w14:textId="77777777" w:rsidR="00F33D69" w:rsidRPr="00B93657" w:rsidRDefault="001839CD" w:rsidP="004B4835">
      <w:pPr>
        <w:pStyle w:val="Body"/>
        <w:numPr>
          <w:ilvl w:val="0"/>
          <w:numId w:val="50"/>
        </w:numPr>
        <w:spacing w:after="60"/>
        <w:jc w:val="both"/>
        <w:rPr>
          <w:color w:val="000000" w:themeColor="text1"/>
          <w:sz w:val="22"/>
          <w:szCs w:val="22"/>
          <w:lang w:val="en-US"/>
        </w:rPr>
      </w:pPr>
      <w:r w:rsidRPr="00B93657">
        <w:rPr>
          <w:color w:val="000000" w:themeColor="text1"/>
          <w:sz w:val="22"/>
          <w:szCs w:val="22"/>
          <w:lang w:val="en-US"/>
        </w:rPr>
        <w:t>Assumptions that indicators of possible abuse such as behaviour, mood and injury relate to the child</w:t>
      </w:r>
      <w:r w:rsidRPr="00B93657">
        <w:rPr>
          <w:color w:val="000000" w:themeColor="text1"/>
          <w:sz w:val="22"/>
          <w:szCs w:val="22"/>
        </w:rPr>
        <w:t>’</w:t>
      </w:r>
      <w:r w:rsidRPr="00B93657">
        <w:rPr>
          <w:color w:val="000000" w:themeColor="text1"/>
          <w:sz w:val="22"/>
          <w:szCs w:val="22"/>
          <w:lang w:val="en-US"/>
        </w:rPr>
        <w:t>s disability without further exploration;</w:t>
      </w:r>
    </w:p>
    <w:p w14:paraId="2FE90962" w14:textId="77777777" w:rsidR="00F33D69" w:rsidRPr="00B93657" w:rsidRDefault="001839CD" w:rsidP="004B4835">
      <w:pPr>
        <w:pStyle w:val="Body"/>
        <w:numPr>
          <w:ilvl w:val="0"/>
          <w:numId w:val="50"/>
        </w:numPr>
        <w:spacing w:after="60"/>
        <w:jc w:val="both"/>
        <w:rPr>
          <w:color w:val="000000" w:themeColor="text1"/>
          <w:sz w:val="22"/>
          <w:szCs w:val="22"/>
          <w:lang w:val="en-US"/>
        </w:rPr>
      </w:pPr>
      <w:r w:rsidRPr="00B93657">
        <w:rPr>
          <w:color w:val="000000" w:themeColor="text1"/>
          <w:sz w:val="22"/>
          <w:szCs w:val="22"/>
          <w:lang w:val="en-US"/>
        </w:rPr>
        <w:t>The potential for children with SEN and disabilities being disproportionally impacted by behaviours such as bullying, without outwardly showing any signs</w:t>
      </w:r>
      <w:r w:rsidRPr="00B93657">
        <w:rPr>
          <w:color w:val="000000" w:themeColor="text1"/>
          <w:sz w:val="22"/>
          <w:szCs w:val="22"/>
          <w:u w:color="0070C0"/>
          <w:lang w:val="en-US"/>
        </w:rPr>
        <w:t xml:space="preserve"> and being more prone to being isolated from their peers than other children</w:t>
      </w:r>
      <w:r w:rsidRPr="00B93657">
        <w:rPr>
          <w:color w:val="000000" w:themeColor="text1"/>
          <w:sz w:val="22"/>
          <w:szCs w:val="22"/>
          <w:lang w:val="en-US"/>
        </w:rPr>
        <w:t>; and</w:t>
      </w:r>
    </w:p>
    <w:p w14:paraId="1A19AEE6" w14:textId="77777777" w:rsidR="00F33D69" w:rsidRPr="00B93657" w:rsidRDefault="001839CD" w:rsidP="004B4835">
      <w:pPr>
        <w:pStyle w:val="Body"/>
        <w:numPr>
          <w:ilvl w:val="0"/>
          <w:numId w:val="50"/>
        </w:numPr>
        <w:spacing w:after="60"/>
        <w:jc w:val="both"/>
        <w:rPr>
          <w:color w:val="000000" w:themeColor="text1"/>
          <w:sz w:val="22"/>
          <w:szCs w:val="22"/>
          <w:lang w:val="en-US"/>
        </w:rPr>
      </w:pPr>
      <w:r w:rsidRPr="00B93657">
        <w:rPr>
          <w:color w:val="000000" w:themeColor="text1"/>
          <w:sz w:val="22"/>
          <w:szCs w:val="22"/>
          <w:lang w:val="en-US"/>
        </w:rPr>
        <w:t>Communication barriers and difficulties in overcoming these barriers.</w:t>
      </w:r>
    </w:p>
    <w:p w14:paraId="66576D2B" w14:textId="386229BD" w:rsidR="00F33D69" w:rsidRDefault="001839CD" w:rsidP="00053AA1">
      <w:pPr>
        <w:pStyle w:val="Body"/>
        <w:spacing w:after="120"/>
        <w:jc w:val="both"/>
        <w:rPr>
          <w:color w:val="000000" w:themeColor="text1"/>
          <w:sz w:val="22"/>
          <w:szCs w:val="22"/>
          <w:u w:color="0070C0"/>
          <w:lang w:val="en-US"/>
        </w:rPr>
      </w:pPr>
      <w:r w:rsidRPr="00B93657">
        <w:rPr>
          <w:color w:val="000000" w:themeColor="text1"/>
          <w:sz w:val="22"/>
          <w:szCs w:val="22"/>
          <w:lang w:val="en-US"/>
        </w:rPr>
        <w:t>The individual needs of every special educational needs or disabled child will be reviewed regularly and consideration given to any additional vulnerabilities they may have which could lead to safety and welfare concerns arising.</w:t>
      </w:r>
      <w:r w:rsidRPr="00B93657">
        <w:rPr>
          <w:color w:val="000000" w:themeColor="text1"/>
          <w:sz w:val="22"/>
          <w:szCs w:val="22"/>
          <w:u w:color="0070C0"/>
          <w:lang w:val="en-US"/>
        </w:rPr>
        <w:t xml:space="preserve"> In addition</w:t>
      </w:r>
      <w:r w:rsidR="004731AC" w:rsidRPr="00B93657">
        <w:rPr>
          <w:color w:val="000000" w:themeColor="text1"/>
          <w:sz w:val="22"/>
          <w:szCs w:val="22"/>
          <w:u w:color="0070C0"/>
          <w:lang w:val="en-US"/>
        </w:rPr>
        <w:t>,</w:t>
      </w:r>
      <w:r w:rsidRPr="00B93657">
        <w:rPr>
          <w:color w:val="000000" w:themeColor="text1"/>
          <w:sz w:val="22"/>
          <w:szCs w:val="22"/>
          <w:u w:color="0070C0"/>
          <w:lang w:val="en-US"/>
        </w:rPr>
        <w:t xml:space="preserve"> we will keep under review the potential need for additional pastoral support.</w:t>
      </w:r>
    </w:p>
    <w:p w14:paraId="28E810C0" w14:textId="5CC82FC6" w:rsidR="009C2B2C" w:rsidRDefault="009C2B2C" w:rsidP="00053AA1">
      <w:pPr>
        <w:pStyle w:val="Body"/>
        <w:spacing w:after="120"/>
        <w:jc w:val="both"/>
        <w:rPr>
          <w:b/>
          <w:bCs/>
          <w:color w:val="000000" w:themeColor="text1"/>
          <w:sz w:val="22"/>
          <w:szCs w:val="22"/>
          <w:u w:color="0070C0"/>
          <w:lang w:val="en-US"/>
        </w:rPr>
      </w:pPr>
      <w:r>
        <w:rPr>
          <w:b/>
          <w:bCs/>
          <w:color w:val="000000" w:themeColor="text1"/>
          <w:sz w:val="22"/>
          <w:szCs w:val="22"/>
          <w:u w:color="0070C0"/>
          <w:lang w:val="en-US"/>
        </w:rPr>
        <w:t>LGBTQ Children</w:t>
      </w:r>
    </w:p>
    <w:p w14:paraId="06DD9B3F" w14:textId="35DF8B2C" w:rsidR="009C2B2C" w:rsidRDefault="009C2B2C" w:rsidP="00053AA1">
      <w:pPr>
        <w:pStyle w:val="Body"/>
        <w:spacing w:after="120"/>
        <w:jc w:val="both"/>
        <w:rPr>
          <w:color w:val="000000" w:themeColor="text1"/>
          <w:sz w:val="22"/>
          <w:szCs w:val="22"/>
          <w:u w:color="0070C0"/>
          <w:lang w:val="en-US"/>
        </w:rPr>
      </w:pPr>
      <w:r>
        <w:rPr>
          <w:color w:val="000000" w:themeColor="text1"/>
          <w:sz w:val="22"/>
          <w:szCs w:val="22"/>
          <w:u w:color="0070C0"/>
          <w:lang w:val="en-US"/>
        </w:rPr>
        <w:t xml:space="preserve">A child who may be LGBTQ is not in itself an inherent risk factor for harm.  However, it may increase their vulnerability to being targeted by other children whether they are identifying themselves as LGBTQ or whether they are perceived by others to be LGBTQ. </w:t>
      </w:r>
    </w:p>
    <w:p w14:paraId="5BEAE61B" w14:textId="4571E6F7" w:rsidR="009C2B2C" w:rsidRPr="009C2B2C" w:rsidRDefault="009C2B2C" w:rsidP="00053AA1">
      <w:pPr>
        <w:pStyle w:val="Body"/>
        <w:spacing w:after="120"/>
        <w:jc w:val="both"/>
        <w:rPr>
          <w:color w:val="000000" w:themeColor="text1"/>
          <w:sz w:val="22"/>
          <w:szCs w:val="22"/>
        </w:rPr>
      </w:pPr>
      <w:r>
        <w:rPr>
          <w:color w:val="000000" w:themeColor="text1"/>
          <w:sz w:val="22"/>
          <w:szCs w:val="22"/>
          <w:u w:color="0070C0"/>
          <w:lang w:val="en-US"/>
        </w:rPr>
        <w:t>All staff need to be able to minimise any additional barriers they may face and provide a safe place for them to share their concerns.</w:t>
      </w:r>
    </w:p>
    <w:p w14:paraId="4303ECA1" w14:textId="3AAC2EEA" w:rsidR="00F33D69" w:rsidRPr="00B93657" w:rsidRDefault="001839CD" w:rsidP="008C6147">
      <w:pPr>
        <w:pStyle w:val="Body"/>
        <w:spacing w:after="120"/>
        <w:jc w:val="both"/>
        <w:rPr>
          <w:sz w:val="22"/>
          <w:szCs w:val="22"/>
        </w:rPr>
      </w:pPr>
      <w:r w:rsidRPr="00B93657">
        <w:rPr>
          <w:sz w:val="22"/>
          <w:szCs w:val="22"/>
          <w:lang w:val="en-US"/>
        </w:rPr>
        <w:t>Should any concerns arise in relation to any child</w:t>
      </w:r>
      <w:r w:rsidR="004731AC" w:rsidRPr="00B93657">
        <w:rPr>
          <w:sz w:val="22"/>
          <w:szCs w:val="22"/>
          <w:lang w:val="en-US"/>
        </w:rPr>
        <w:t>’s</w:t>
      </w:r>
      <w:r w:rsidRPr="00B93657">
        <w:rPr>
          <w:sz w:val="22"/>
          <w:szCs w:val="22"/>
          <w:lang w:val="en-US"/>
        </w:rPr>
        <w:t xml:space="preserve"> safety and welfare </w:t>
      </w:r>
      <w:r w:rsidR="003E115D" w:rsidRPr="00B93657">
        <w:rPr>
          <w:sz w:val="22"/>
          <w:szCs w:val="22"/>
          <w:lang w:val="en-US"/>
        </w:rPr>
        <w:t>the Academy</w:t>
      </w:r>
      <w:r w:rsidRPr="00B93657">
        <w:rPr>
          <w:sz w:val="22"/>
          <w:szCs w:val="22"/>
          <w:lang w:val="en-US"/>
        </w:rPr>
        <w:t xml:space="preserve"> will follow the same procedures as outlined within this policy and liaise with the DSL initially.</w:t>
      </w:r>
    </w:p>
    <w:p w14:paraId="0899A672" w14:textId="65EF8157" w:rsidR="00F33D69" w:rsidRPr="00B01690" w:rsidRDefault="001839CD" w:rsidP="5B7E259D">
      <w:pPr>
        <w:pStyle w:val="Heading2"/>
        <w:numPr>
          <w:ilvl w:val="0"/>
          <w:numId w:val="22"/>
        </w:numPr>
        <w:ind w:left="709" w:hanging="709"/>
        <w:rPr>
          <w:rFonts w:ascii="Calibri" w:hAnsi="Calibri" w:cs="Calibri"/>
          <w:lang w:val="en-US"/>
        </w:rPr>
      </w:pPr>
      <w:bookmarkStart w:id="54" w:name="_Toc178686571"/>
      <w:r w:rsidRPr="5B7E259D">
        <w:rPr>
          <w:rFonts w:ascii="Calibri" w:hAnsi="Calibri" w:cs="Calibri"/>
          <w:lang w:val="en-US"/>
        </w:rPr>
        <w:t>Online safety</w:t>
      </w:r>
      <w:r w:rsidR="008A5166" w:rsidRPr="5B7E259D">
        <w:rPr>
          <w:rFonts w:ascii="Calibri" w:hAnsi="Calibri" w:cs="Calibri"/>
          <w:lang w:val="en-US"/>
        </w:rPr>
        <w:t xml:space="preserve"> (including cyber crime)</w:t>
      </w:r>
      <w:bookmarkEnd w:id="54"/>
      <w:r w:rsidR="003E115D" w:rsidRPr="5B7E259D">
        <w:rPr>
          <w:rFonts w:ascii="Calibri" w:hAnsi="Calibri" w:cs="Calibri"/>
          <w:lang w:val="en-US"/>
        </w:rPr>
        <w:t xml:space="preserve"> </w:t>
      </w:r>
    </w:p>
    <w:p w14:paraId="6AD3191D" w14:textId="47933C22" w:rsidR="00F33D69" w:rsidRDefault="00100687" w:rsidP="00BA0D57">
      <w:pPr>
        <w:pStyle w:val="Body"/>
        <w:spacing w:after="120"/>
        <w:jc w:val="both"/>
        <w:rPr>
          <w:sz w:val="22"/>
          <w:szCs w:val="22"/>
          <w:lang w:val="en-US"/>
        </w:rPr>
      </w:pPr>
      <w:r w:rsidRPr="00B93657">
        <w:rPr>
          <w:sz w:val="22"/>
          <w:szCs w:val="22"/>
          <w:lang w:val="en-US"/>
        </w:rPr>
        <w:t>Our academies</w:t>
      </w:r>
      <w:r w:rsidR="001839CD" w:rsidRPr="00B93657">
        <w:rPr>
          <w:sz w:val="22"/>
          <w:szCs w:val="22"/>
          <w:lang w:val="en-US"/>
        </w:rPr>
        <w:t xml:space="preserve"> take online safety very seriously both in terms of our pupils and all of our staff</w:t>
      </w:r>
      <w:r w:rsidR="00B32CA6">
        <w:rPr>
          <w:sz w:val="22"/>
          <w:szCs w:val="22"/>
          <w:lang w:val="en-US"/>
        </w:rPr>
        <w:t>, and adhere to the requirements of Keeping Children Safe in Education September 202</w:t>
      </w:r>
      <w:r w:rsidR="00BE661D">
        <w:rPr>
          <w:sz w:val="22"/>
          <w:szCs w:val="22"/>
          <w:lang w:val="en-US"/>
        </w:rPr>
        <w:t>4</w:t>
      </w:r>
      <w:r w:rsidR="00B32CA6">
        <w:rPr>
          <w:sz w:val="22"/>
          <w:szCs w:val="22"/>
          <w:lang w:val="en-US"/>
        </w:rPr>
        <w:t>.</w:t>
      </w:r>
      <w:r w:rsidR="00596D67" w:rsidRPr="00B93657">
        <w:rPr>
          <w:sz w:val="22"/>
          <w:szCs w:val="22"/>
          <w:lang w:val="en-US"/>
        </w:rPr>
        <w:t xml:space="preserve">  Please also refer to the </w:t>
      </w:r>
      <w:r w:rsidR="00B32CA6">
        <w:rPr>
          <w:sz w:val="22"/>
          <w:szCs w:val="22"/>
          <w:lang w:val="en-US"/>
        </w:rPr>
        <w:t>Trust/academies’ Online Safety and ICT &amp; Internet Acceptable Use policies.</w:t>
      </w:r>
      <w:r w:rsidR="00596D67" w:rsidRPr="00B93657">
        <w:rPr>
          <w:sz w:val="22"/>
          <w:szCs w:val="22"/>
          <w:lang w:val="en-US"/>
        </w:rPr>
        <w:t xml:space="preserve"> </w:t>
      </w:r>
    </w:p>
    <w:p w14:paraId="3FBCE2AA" w14:textId="3B4541A9" w:rsidR="00D853BD" w:rsidRPr="00C21083" w:rsidRDefault="00D853BD" w:rsidP="5B7E259D">
      <w:pPr>
        <w:autoSpaceDE w:val="0"/>
        <w:autoSpaceDN w:val="0"/>
        <w:adjustRightInd w:val="0"/>
        <w:spacing w:after="0"/>
        <w:rPr>
          <w:rFonts w:cs="Calibri"/>
          <w:color w:val="000000" w:themeColor="text1"/>
          <w:lang w:eastAsia="en-GB"/>
        </w:rPr>
      </w:pPr>
      <w:r w:rsidRPr="5B7E259D">
        <w:rPr>
          <w:rFonts w:cs="Calibri"/>
          <w:color w:val="000000" w:themeColor="text1"/>
          <w:lang w:eastAsia="en-GB"/>
        </w:rPr>
        <w:t>All st</w:t>
      </w:r>
      <w:r w:rsidR="004A5125" w:rsidRPr="5B7E259D">
        <w:rPr>
          <w:rFonts w:cs="Calibri"/>
          <w:color w:val="000000" w:themeColor="text1"/>
          <w:lang w:eastAsia="en-GB"/>
        </w:rPr>
        <w:t xml:space="preserve">aff receive </w:t>
      </w:r>
      <w:r w:rsidRPr="5B7E259D">
        <w:rPr>
          <w:rFonts w:cs="Calibri"/>
          <w:color w:val="000000" w:themeColor="text1"/>
          <w:lang w:eastAsia="en-GB"/>
        </w:rPr>
        <w:t xml:space="preserve">safeguarding training </w:t>
      </w:r>
      <w:r w:rsidR="004A5125" w:rsidRPr="5B7E259D">
        <w:rPr>
          <w:rFonts w:cs="Calibri"/>
          <w:color w:val="000000" w:themeColor="text1"/>
          <w:lang w:eastAsia="en-GB"/>
        </w:rPr>
        <w:t>which includes</w:t>
      </w:r>
      <w:r w:rsidRPr="5B7E259D">
        <w:rPr>
          <w:rFonts w:cs="Calibri"/>
          <w:color w:val="000000" w:themeColor="text1"/>
          <w:lang w:eastAsia="en-GB"/>
        </w:rPr>
        <w:t xml:space="preserve"> regular online safety training and briefings. This is to help build the school </w:t>
      </w:r>
      <w:r w:rsidR="004A5125" w:rsidRPr="5B7E259D">
        <w:rPr>
          <w:rFonts w:cs="Calibri"/>
          <w:color w:val="000000" w:themeColor="text1"/>
          <w:lang w:eastAsia="en-GB"/>
        </w:rPr>
        <w:t>community’s</w:t>
      </w:r>
      <w:r w:rsidRPr="5B7E259D">
        <w:rPr>
          <w:rFonts w:cs="Calibri"/>
          <w:color w:val="000000" w:themeColor="text1"/>
          <w:lang w:eastAsia="en-GB"/>
        </w:rPr>
        <w:t xml:space="preserve"> understanding and confidence in recognising areas of concern and vulnerability in relation to children’s /students</w:t>
      </w:r>
      <w:r w:rsidR="004A5125" w:rsidRPr="5B7E259D">
        <w:rPr>
          <w:rFonts w:cs="Calibri"/>
          <w:color w:val="000000" w:themeColor="text1"/>
          <w:lang w:eastAsia="en-GB"/>
        </w:rPr>
        <w:t>’</w:t>
      </w:r>
      <w:r w:rsidRPr="5B7E259D">
        <w:rPr>
          <w:rFonts w:cs="Calibri"/>
          <w:color w:val="000000" w:themeColor="text1"/>
          <w:lang w:eastAsia="en-GB"/>
        </w:rPr>
        <w:t xml:space="preserve"> use of online technology both in and outside of school. </w:t>
      </w:r>
    </w:p>
    <w:p w14:paraId="4C506E6C" w14:textId="77777777" w:rsidR="00D853BD" w:rsidRPr="00C21083" w:rsidRDefault="00D853BD" w:rsidP="00D853BD">
      <w:pPr>
        <w:autoSpaceDE w:val="0"/>
        <w:autoSpaceDN w:val="0"/>
        <w:adjustRightInd w:val="0"/>
        <w:spacing w:after="0"/>
        <w:rPr>
          <w:rFonts w:cs="Calibri"/>
          <w:color w:val="000000" w:themeColor="text1"/>
          <w:szCs w:val="22"/>
          <w:lang w:val="en" w:eastAsia="en-GB"/>
        </w:rPr>
      </w:pPr>
    </w:p>
    <w:p w14:paraId="44A8F6D5" w14:textId="77777777" w:rsidR="00D853BD" w:rsidRPr="00C21083" w:rsidRDefault="00D853BD" w:rsidP="5B7E259D">
      <w:pPr>
        <w:autoSpaceDE w:val="0"/>
        <w:autoSpaceDN w:val="0"/>
        <w:adjustRightInd w:val="0"/>
        <w:spacing w:after="0"/>
        <w:rPr>
          <w:rFonts w:cs="Calibri"/>
          <w:color w:val="000000" w:themeColor="text1"/>
          <w:lang w:eastAsia="en-GB"/>
        </w:rPr>
      </w:pPr>
      <w:r w:rsidRPr="5B7E259D">
        <w:rPr>
          <w:rFonts w:cs="Calibri"/>
          <w:color w:val="000000" w:themeColor="text1"/>
          <w:lang w:eastAsia="en-GB"/>
        </w:rPr>
        <w:t xml:space="preserve">The DSL has responsibility for ensuring that the school has appropriate filtering and monitoring on school devices and school networks. </w:t>
      </w:r>
    </w:p>
    <w:p w14:paraId="21121BCD" w14:textId="77777777" w:rsidR="00D853BD" w:rsidRPr="00C21083" w:rsidRDefault="00D853BD" w:rsidP="00D853BD">
      <w:pPr>
        <w:autoSpaceDE w:val="0"/>
        <w:autoSpaceDN w:val="0"/>
        <w:adjustRightInd w:val="0"/>
        <w:spacing w:after="0"/>
        <w:rPr>
          <w:rFonts w:cs="Calibri"/>
          <w:color w:val="000000" w:themeColor="text1"/>
          <w:szCs w:val="22"/>
          <w:lang w:val="en" w:eastAsia="en-GB"/>
        </w:rPr>
      </w:pPr>
    </w:p>
    <w:p w14:paraId="4EC159D1" w14:textId="1866DC6C" w:rsidR="00D853BD" w:rsidRPr="00C21083" w:rsidRDefault="004A5125" w:rsidP="5B7E259D">
      <w:pPr>
        <w:autoSpaceDE w:val="0"/>
        <w:autoSpaceDN w:val="0"/>
        <w:adjustRightInd w:val="0"/>
        <w:spacing w:after="0"/>
        <w:rPr>
          <w:rFonts w:cs="Calibri"/>
          <w:color w:val="000000" w:themeColor="text1"/>
          <w:lang w:eastAsia="en-GB"/>
        </w:rPr>
      </w:pPr>
      <w:r w:rsidRPr="5B7E259D">
        <w:rPr>
          <w:rFonts w:cs="Calibri"/>
          <w:color w:val="000000" w:themeColor="text1"/>
          <w:lang w:eastAsia="en-GB"/>
        </w:rPr>
        <w:t>The</w:t>
      </w:r>
      <w:r w:rsidR="00D853BD" w:rsidRPr="5B7E259D">
        <w:rPr>
          <w:rFonts w:cs="Calibri"/>
          <w:color w:val="000000" w:themeColor="text1"/>
          <w:lang w:eastAsia="en-GB"/>
        </w:rPr>
        <w:t xml:space="preserve"> use of technology within school including the use of mobile and smart technology by children/students/staff and visitors</w:t>
      </w:r>
      <w:r w:rsidR="007E4975" w:rsidRPr="5B7E259D">
        <w:rPr>
          <w:rFonts w:cs="Calibri"/>
          <w:color w:val="000000" w:themeColor="text1"/>
          <w:lang w:eastAsia="en-GB"/>
        </w:rPr>
        <w:t xml:space="preserve"> is set out in our ICT and Internet </w:t>
      </w:r>
      <w:r w:rsidR="00D853BD" w:rsidRPr="5B7E259D">
        <w:rPr>
          <w:rFonts w:cs="Calibri"/>
          <w:color w:val="000000" w:themeColor="text1"/>
          <w:lang w:eastAsia="en-GB"/>
        </w:rPr>
        <w:t>Acceptable Use</w:t>
      </w:r>
      <w:r w:rsidR="007E4975" w:rsidRPr="5B7E259D">
        <w:rPr>
          <w:rFonts w:cs="Calibri"/>
          <w:color w:val="000000" w:themeColor="text1"/>
          <w:lang w:eastAsia="en-GB"/>
        </w:rPr>
        <w:t xml:space="preserve"> and Online Safety</w:t>
      </w:r>
      <w:r w:rsidR="00D853BD" w:rsidRPr="5B7E259D">
        <w:rPr>
          <w:rFonts w:cs="Calibri"/>
          <w:color w:val="000000" w:themeColor="text1"/>
          <w:lang w:eastAsia="en-GB"/>
        </w:rPr>
        <w:t xml:space="preserve"> </w:t>
      </w:r>
      <w:r w:rsidR="007E4975" w:rsidRPr="5B7E259D">
        <w:rPr>
          <w:rFonts w:cs="Calibri"/>
          <w:color w:val="000000" w:themeColor="text1"/>
          <w:lang w:eastAsia="en-GB"/>
        </w:rPr>
        <w:t>policies.</w:t>
      </w:r>
      <w:r w:rsidR="00D853BD" w:rsidRPr="5B7E259D">
        <w:rPr>
          <w:rFonts w:cs="Calibri"/>
          <w:color w:val="000000" w:themeColor="text1"/>
          <w:lang w:eastAsia="en-GB"/>
        </w:rPr>
        <w:t xml:space="preserve">  </w:t>
      </w:r>
    </w:p>
    <w:p w14:paraId="4D2E3D72" w14:textId="77777777" w:rsidR="00D853BD" w:rsidRPr="00B93657" w:rsidRDefault="00D853BD" w:rsidP="00BA0D57">
      <w:pPr>
        <w:pStyle w:val="Body"/>
        <w:spacing w:after="120"/>
        <w:jc w:val="both"/>
        <w:rPr>
          <w:sz w:val="22"/>
          <w:szCs w:val="22"/>
          <w:lang w:val="en-US"/>
        </w:rPr>
      </w:pPr>
    </w:p>
    <w:p w14:paraId="22F756CD" w14:textId="7D77A15E" w:rsidR="001135E3" w:rsidRPr="00B93657" w:rsidRDefault="001135E3" w:rsidP="00BA0D57">
      <w:pPr>
        <w:pStyle w:val="Body"/>
        <w:spacing w:after="120"/>
        <w:jc w:val="both"/>
        <w:rPr>
          <w:sz w:val="22"/>
          <w:szCs w:val="22"/>
        </w:rPr>
      </w:pPr>
      <w:r w:rsidRPr="00B93657">
        <w:rPr>
          <w:sz w:val="22"/>
          <w:szCs w:val="22"/>
          <w:lang w:val="en-US"/>
        </w:rPr>
        <w:t xml:space="preserve">Cyber Crime: This is a criminal activity committed </w:t>
      </w:r>
      <w:r w:rsidR="001A2876" w:rsidRPr="00B93657">
        <w:rPr>
          <w:sz w:val="22"/>
          <w:szCs w:val="22"/>
          <w:lang w:val="en-US"/>
        </w:rPr>
        <w:t xml:space="preserve">using computers and/or the internet. </w:t>
      </w:r>
    </w:p>
    <w:p w14:paraId="5E7BE279" w14:textId="2E267171" w:rsidR="00754BD8" w:rsidRPr="00FC7DB2" w:rsidRDefault="001839CD" w:rsidP="00FC7DB2">
      <w:pPr>
        <w:pStyle w:val="ListParagraph"/>
        <w:numPr>
          <w:ilvl w:val="2"/>
          <w:numId w:val="78"/>
        </w:numPr>
        <w:rPr>
          <w:color w:val="000000" w:themeColor="text1"/>
          <w:u w:val="single"/>
        </w:rPr>
      </w:pPr>
      <w:r w:rsidRPr="00FC7DB2">
        <w:rPr>
          <w:color w:val="000000" w:themeColor="text1"/>
          <w:u w:val="single"/>
        </w:rPr>
        <w:lastRenderedPageBreak/>
        <w:t>Filtering</w:t>
      </w:r>
      <w:r w:rsidR="00754BD8" w:rsidRPr="00FC7DB2">
        <w:rPr>
          <w:color w:val="000000" w:themeColor="text1"/>
          <w:u w:val="single"/>
        </w:rPr>
        <w:t xml:space="preserve"> and Monitoring</w:t>
      </w:r>
    </w:p>
    <w:p w14:paraId="7D3CB2A1" w14:textId="22BDA33E" w:rsidR="00754BD8" w:rsidRPr="00C21083" w:rsidRDefault="00C662B2" w:rsidP="5B7E259D">
      <w:pPr>
        <w:rPr>
          <w:color w:val="000000" w:themeColor="text1"/>
          <w:lang w:eastAsia="en-GB"/>
        </w:rPr>
      </w:pPr>
      <w:r w:rsidRPr="5B7E259D">
        <w:rPr>
          <w:rFonts w:cs="Calibri"/>
          <w:color w:val="000000" w:themeColor="text1"/>
          <w:lang w:eastAsia="en-GB"/>
        </w:rPr>
        <w:t>All Trust schools adhere</w:t>
      </w:r>
      <w:r w:rsidR="00754BD8" w:rsidRPr="5B7E259D">
        <w:rPr>
          <w:rFonts w:cs="Calibri"/>
          <w:color w:val="000000" w:themeColor="text1"/>
          <w:lang w:eastAsia="en-GB"/>
        </w:rPr>
        <w:t xml:space="preserve"> to the guidance within the revised KCSIE (September 2023) Paragraph 141- 143 (inclusive) and this is reflected within our </w:t>
      </w:r>
      <w:r w:rsidRPr="5B7E259D">
        <w:rPr>
          <w:rFonts w:cs="Calibri"/>
          <w:color w:val="000000" w:themeColor="text1"/>
          <w:lang w:eastAsia="en-GB"/>
        </w:rPr>
        <w:t>Online Safety</w:t>
      </w:r>
      <w:r w:rsidR="00754BD8" w:rsidRPr="5B7E259D">
        <w:rPr>
          <w:rFonts w:cs="Calibri"/>
          <w:color w:val="000000" w:themeColor="text1"/>
          <w:lang w:eastAsia="en-GB"/>
        </w:rPr>
        <w:t xml:space="preserve"> policy. The responsibility for ensuring that appropriate filtering and monitoring measures are in place is the duty of the DSL. </w:t>
      </w:r>
      <w:r w:rsidR="0063209B" w:rsidRPr="5B7E259D">
        <w:rPr>
          <w:rFonts w:cs="Calibri"/>
          <w:color w:val="000000" w:themeColor="text1"/>
          <w:lang w:eastAsia="en-GB"/>
        </w:rPr>
        <w:t>Trustees and Local Academy Committees mon</w:t>
      </w:r>
      <w:r w:rsidR="006947DC" w:rsidRPr="5B7E259D">
        <w:rPr>
          <w:rFonts w:cs="Calibri"/>
          <w:color w:val="000000" w:themeColor="text1"/>
          <w:lang w:eastAsia="en-GB"/>
        </w:rPr>
        <w:t>itor that this</w:t>
      </w:r>
      <w:r w:rsidR="00754BD8" w:rsidRPr="5B7E259D">
        <w:rPr>
          <w:rFonts w:cs="Calibri"/>
          <w:color w:val="000000" w:themeColor="text1"/>
          <w:lang w:eastAsia="en-GB"/>
        </w:rPr>
        <w:t xml:space="preserve"> responsibility is being undertaken and are giving support where appropriate e.g., additional resources, training and time to fulfill this role.  </w:t>
      </w:r>
    </w:p>
    <w:p w14:paraId="2FC81E4B" w14:textId="163E9E5F" w:rsidR="00F44F9A" w:rsidRPr="00C21083" w:rsidRDefault="00882642" w:rsidP="2FF7C4F4">
      <w:pPr>
        <w:autoSpaceDE w:val="0"/>
        <w:autoSpaceDN w:val="0"/>
        <w:adjustRightInd w:val="0"/>
        <w:spacing w:after="0"/>
        <w:rPr>
          <w:rFonts w:cs="Calibri"/>
          <w:color w:val="000000" w:themeColor="text1"/>
          <w:lang w:eastAsia="en-GB"/>
        </w:rPr>
      </w:pPr>
      <w:r w:rsidRPr="2FF7C4F4">
        <w:rPr>
          <w:rFonts w:cs="Calibri"/>
          <w:color w:val="000000" w:themeColor="text1"/>
          <w:lang w:eastAsia="en-GB"/>
        </w:rPr>
        <w:t xml:space="preserve">We follow the </w:t>
      </w:r>
      <w:hyperlink r:id="rId48" w:anchor=":~:text=Filtering%20and%20monitoring%20are%20both,effective%20filtering%20and%20monitoring%20systems.">
        <w:r w:rsidRPr="2FF7C4F4">
          <w:rPr>
            <w:rStyle w:val="Hyperlink"/>
            <w:rFonts w:cs="Calibri"/>
            <w:color w:val="000000" w:themeColor="text1"/>
            <w:lang w:eastAsia="en-GB"/>
          </w:rPr>
          <w:t>guidance published by the Department for Education</w:t>
        </w:r>
      </w:hyperlink>
      <w:r w:rsidRPr="2FF7C4F4">
        <w:rPr>
          <w:rFonts w:cs="Calibri"/>
          <w:color w:val="000000" w:themeColor="text1"/>
          <w:lang w:eastAsia="en-GB"/>
        </w:rPr>
        <w:t xml:space="preserve"> </w:t>
      </w:r>
      <w:r w:rsidR="00F44F9A" w:rsidRPr="2FF7C4F4">
        <w:rPr>
          <w:rFonts w:cs="Calibri"/>
          <w:color w:val="000000" w:themeColor="text1"/>
          <w:lang w:eastAsia="en-GB"/>
        </w:rPr>
        <w:t>with regard to filtering and monitoring</w:t>
      </w:r>
      <w:r w:rsidR="00FC7664" w:rsidRPr="2FF7C4F4">
        <w:rPr>
          <w:rFonts w:cs="Calibri"/>
          <w:color w:val="000000" w:themeColor="text1"/>
          <w:lang w:eastAsia="en-GB"/>
        </w:rPr>
        <w:t>.</w:t>
      </w:r>
    </w:p>
    <w:p w14:paraId="5CB99690" w14:textId="77777777" w:rsidR="00CC677F" w:rsidRPr="00C662B2" w:rsidRDefault="00CC677F" w:rsidP="00325BBB">
      <w:pPr>
        <w:autoSpaceDE w:val="0"/>
        <w:autoSpaceDN w:val="0"/>
        <w:adjustRightInd w:val="0"/>
        <w:spacing w:after="0"/>
        <w:rPr>
          <w:rFonts w:ascii="Verdana" w:hAnsi="Verdana" w:cs="Arial"/>
          <w:color w:val="FF0000"/>
          <w:sz w:val="20"/>
          <w:szCs w:val="20"/>
          <w:lang w:val="en" w:eastAsia="en-GB"/>
        </w:rPr>
      </w:pPr>
    </w:p>
    <w:p w14:paraId="32D4B422" w14:textId="77777777" w:rsidR="00F33D69" w:rsidRPr="00B01690" w:rsidRDefault="001839CD" w:rsidP="004B4835">
      <w:pPr>
        <w:pStyle w:val="Heading2"/>
        <w:numPr>
          <w:ilvl w:val="0"/>
          <w:numId w:val="22"/>
        </w:numPr>
        <w:ind w:left="709" w:hanging="709"/>
        <w:rPr>
          <w:rFonts w:ascii="Calibri" w:hAnsi="Calibri" w:cs="Calibri"/>
        </w:rPr>
      </w:pPr>
      <w:bookmarkStart w:id="55" w:name="_Toc178686572"/>
      <w:r w:rsidRPr="00B01690">
        <w:rPr>
          <w:rFonts w:ascii="Calibri" w:hAnsi="Calibri" w:cs="Calibri"/>
        </w:rPr>
        <w:t>Domestic Abuse</w:t>
      </w:r>
      <w:bookmarkEnd w:id="55"/>
    </w:p>
    <w:p w14:paraId="01538C73" w14:textId="0106D31D" w:rsidR="002E2673" w:rsidRDefault="002E2673" w:rsidP="00053AA1">
      <w:pPr>
        <w:pStyle w:val="Body"/>
        <w:spacing w:after="120"/>
        <w:jc w:val="both"/>
        <w:rPr>
          <w:sz w:val="22"/>
          <w:szCs w:val="22"/>
          <w:lang w:val="en-US"/>
        </w:rPr>
      </w:pPr>
      <w:r>
        <w:rPr>
          <w:sz w:val="22"/>
          <w:szCs w:val="22"/>
          <w:lang w:val="en-US"/>
        </w:rPr>
        <w:t>Domestic abuse is an indicator of abuse and neglect and it can encompass a wide range of behaviours and may be a single incident or a pattern of incidents.  Domestic abuse is not limited to physical acts of violence or threatening behaviour and can include emotional, psychological, controlling or coercive behaviour, sexual and/or economic abuse.  Types of domestic</w:t>
      </w:r>
      <w:r w:rsidR="0060793E">
        <w:rPr>
          <w:sz w:val="22"/>
          <w:szCs w:val="22"/>
          <w:lang w:val="en-US"/>
        </w:rPr>
        <w:t xml:space="preserve"> </w:t>
      </w:r>
      <w:r>
        <w:rPr>
          <w:sz w:val="22"/>
          <w:szCs w:val="22"/>
          <w:lang w:val="en-US"/>
        </w:rPr>
        <w:t>abuse include intimate partner violence, abuse by family members, teenage relationship abuse and adolescent to parent violence.  Anyone can be a victim of domestic abuse, regardless of gender, age, ethnicity, socio-economic status, sexuality or background a</w:t>
      </w:r>
      <w:r w:rsidR="00FA743A">
        <w:rPr>
          <w:sz w:val="22"/>
          <w:szCs w:val="22"/>
          <w:lang w:val="en-US"/>
        </w:rPr>
        <w:t xml:space="preserve">nd domestic abuse can take place inside or outside of the home.  (Working Together July 2018, updated July 2022.). Under the Domestic Abuse Act </w:t>
      </w:r>
      <w:r w:rsidR="00BB5C01">
        <w:rPr>
          <w:sz w:val="22"/>
          <w:szCs w:val="22"/>
          <w:lang w:val="en-US"/>
        </w:rPr>
        <w:t>2022</w:t>
      </w:r>
      <w:r w:rsidR="00FA743A">
        <w:rPr>
          <w:sz w:val="22"/>
          <w:szCs w:val="22"/>
          <w:lang w:val="en-US"/>
        </w:rPr>
        <w:t>, any child, if they see or hear domestic abuse and are related to any adult involved should be considered a victim.</w:t>
      </w:r>
    </w:p>
    <w:p w14:paraId="250F4B41" w14:textId="428B9EB0" w:rsidR="00F33D69" w:rsidRPr="00B93657" w:rsidRDefault="001839CD" w:rsidP="00053AA1">
      <w:pPr>
        <w:pStyle w:val="Body"/>
        <w:spacing w:after="120"/>
        <w:jc w:val="both"/>
        <w:rPr>
          <w:sz w:val="22"/>
          <w:szCs w:val="22"/>
        </w:rPr>
      </w:pPr>
      <w:r w:rsidRPr="00B93657">
        <w:rPr>
          <w:sz w:val="22"/>
          <w:szCs w:val="22"/>
          <w:lang w:val="en-US"/>
        </w:rPr>
        <w:t xml:space="preserve">Domestic abuse may take many forms. </w:t>
      </w:r>
      <w:r w:rsidR="00BE7E83" w:rsidRPr="00B93657">
        <w:rPr>
          <w:sz w:val="22"/>
          <w:szCs w:val="22"/>
          <w:lang w:val="en-US"/>
        </w:rPr>
        <w:t xml:space="preserve"> </w:t>
      </w:r>
      <w:r w:rsidRPr="00B93657">
        <w:rPr>
          <w:sz w:val="22"/>
          <w:szCs w:val="22"/>
          <w:lang w:val="en-US"/>
        </w:rPr>
        <w:t xml:space="preserve">Witnessing the physical and emotional suffering of a parent may cause considerable distress to children and both the physical assaults and psychological abuse suffered by adult victims who experience domestic abuse can have a negative impact on their ability to look after their children. Children can still suffer the effects of domestic abuse, even if they do not witness the incidents directly. </w:t>
      </w:r>
      <w:r w:rsidR="001754B5" w:rsidRPr="00B93657">
        <w:rPr>
          <w:sz w:val="22"/>
          <w:szCs w:val="22"/>
          <w:lang w:val="en-US"/>
        </w:rPr>
        <w:t xml:space="preserve"> </w:t>
      </w:r>
      <w:r w:rsidRPr="00B93657">
        <w:rPr>
          <w:sz w:val="22"/>
          <w:szCs w:val="22"/>
          <w:lang w:val="en-US"/>
        </w:rPr>
        <w:t>However</w:t>
      </w:r>
      <w:r w:rsidR="00BE7E83" w:rsidRPr="00B93657">
        <w:rPr>
          <w:sz w:val="22"/>
          <w:szCs w:val="22"/>
          <w:lang w:val="en-US"/>
        </w:rPr>
        <w:t>,</w:t>
      </w:r>
      <w:r w:rsidRPr="00B93657">
        <w:rPr>
          <w:sz w:val="22"/>
          <w:szCs w:val="22"/>
          <w:lang w:val="en-US"/>
        </w:rPr>
        <w:t xml:space="preserve"> in up to 90% of incidents involving domestic </w:t>
      </w:r>
      <w:r w:rsidR="00100687" w:rsidRPr="00B01690">
        <w:rPr>
          <w:b/>
          <w:bCs/>
          <w:sz w:val="22"/>
          <w:szCs w:val="22"/>
          <w:lang w:val="en-US"/>
        </w:rPr>
        <w:t>abuse</w:t>
      </w:r>
      <w:r w:rsidR="00100687" w:rsidRPr="00B93657">
        <w:rPr>
          <w:sz w:val="22"/>
          <w:szCs w:val="22"/>
          <w:lang w:val="en-US"/>
        </w:rPr>
        <w:t xml:space="preserve"> </w:t>
      </w:r>
      <w:r w:rsidRPr="00B93657">
        <w:rPr>
          <w:sz w:val="22"/>
          <w:szCs w:val="22"/>
          <w:lang w:val="en-US"/>
        </w:rPr>
        <w:t>where children reside in the home, the children are in the same or the next room. Children's exposure to parental conflict, even where violence is not present, can lead to serious anxiety and distress among children. Children can see the academy as a safe retreat from problems at home or alternatively not attend the academy through a perceived need to be at home to protect abused parents or siblings.</w:t>
      </w:r>
    </w:p>
    <w:p w14:paraId="56C6BA5A" w14:textId="72E3ABD7" w:rsidR="00596D67" w:rsidRPr="00B93657" w:rsidRDefault="001839CD" w:rsidP="00053AA1">
      <w:pPr>
        <w:pStyle w:val="Body"/>
        <w:spacing w:after="120"/>
        <w:jc w:val="both"/>
        <w:rPr>
          <w:color w:val="000000" w:themeColor="text1"/>
          <w:sz w:val="22"/>
          <w:szCs w:val="22"/>
          <w:lang w:val="en-US"/>
        </w:rPr>
      </w:pPr>
      <w:r w:rsidRPr="00B93657">
        <w:rPr>
          <w:sz w:val="22"/>
          <w:szCs w:val="22"/>
          <w:lang w:val="en-US"/>
        </w:rPr>
        <w:t>Domestic abuse can therefore have a</w:t>
      </w:r>
      <w:r w:rsidR="00FA743A">
        <w:rPr>
          <w:sz w:val="22"/>
          <w:szCs w:val="22"/>
          <w:lang w:val="en-US"/>
        </w:rPr>
        <w:t xml:space="preserve"> long</w:t>
      </w:r>
      <w:r w:rsidR="004C7E9A">
        <w:rPr>
          <w:sz w:val="22"/>
          <w:szCs w:val="22"/>
          <w:lang w:val="en-US"/>
        </w:rPr>
        <w:t>-</w:t>
      </w:r>
      <w:r w:rsidR="00FA743A">
        <w:rPr>
          <w:sz w:val="22"/>
          <w:szCs w:val="22"/>
          <w:lang w:val="en-US"/>
        </w:rPr>
        <w:t>term</w:t>
      </w:r>
      <w:r w:rsidRPr="00B93657">
        <w:rPr>
          <w:sz w:val="22"/>
          <w:szCs w:val="22"/>
          <w:lang w:val="en-US"/>
        </w:rPr>
        <w:t xml:space="preserve"> damaging effect on a child's health, educational attainment and emotional well-being and development. The potential scale of the impact on children is not always easy to assess but may manifest itself as behavioural, emotional or social difficulties, including poor self-esteem, withdrawal, absenteeism, adult-child conflict. Children sometimes disclose what is happening or may be reluctant to do so hoping that someone will realise </w:t>
      </w:r>
      <w:r w:rsidRPr="00B93657">
        <w:rPr>
          <w:color w:val="000000" w:themeColor="text1"/>
          <w:sz w:val="22"/>
          <w:szCs w:val="22"/>
          <w:lang w:val="en-US"/>
        </w:rPr>
        <w:t>something is wrong.</w:t>
      </w:r>
    </w:p>
    <w:p w14:paraId="20E80250" w14:textId="34FFD8F9" w:rsidR="00596D67" w:rsidRPr="00B93657" w:rsidRDefault="00596D67" w:rsidP="5B7E259D">
      <w:pPr>
        <w:autoSpaceDE w:val="0"/>
        <w:autoSpaceDN w:val="0"/>
        <w:adjustRightInd w:val="0"/>
        <w:rPr>
          <w:rFonts w:cs="Calibri"/>
          <w:color w:val="000000" w:themeColor="text1"/>
          <w:lang w:eastAsia="en-GB"/>
        </w:rPr>
      </w:pPr>
      <w:r w:rsidRPr="5B7E259D">
        <w:rPr>
          <w:rFonts w:cs="Calibri"/>
          <w:color w:val="000000" w:themeColor="text1"/>
          <w:lang w:eastAsia="en-GB"/>
        </w:rPr>
        <w:t xml:space="preserve">Our </w:t>
      </w:r>
      <w:r w:rsidR="00FF6DF2" w:rsidRPr="5B7E259D">
        <w:rPr>
          <w:rFonts w:cs="Calibri"/>
          <w:color w:val="000000" w:themeColor="text1"/>
          <w:lang w:eastAsia="en-GB"/>
        </w:rPr>
        <w:t>academies</w:t>
      </w:r>
      <w:r w:rsidRPr="5B7E259D">
        <w:rPr>
          <w:rFonts w:cs="Calibri"/>
          <w:color w:val="000000" w:themeColor="text1"/>
          <w:lang w:eastAsia="en-GB"/>
        </w:rPr>
        <w:t xml:space="preserve"> a</w:t>
      </w:r>
      <w:r w:rsidR="00FF6DF2" w:rsidRPr="5B7E259D">
        <w:rPr>
          <w:rFonts w:cs="Calibri"/>
          <w:color w:val="000000" w:themeColor="text1"/>
          <w:lang w:eastAsia="en-GB"/>
        </w:rPr>
        <w:t>re</w:t>
      </w:r>
      <w:r w:rsidRPr="5B7E259D">
        <w:rPr>
          <w:rFonts w:cs="Calibri"/>
          <w:color w:val="000000" w:themeColor="text1"/>
          <w:lang w:eastAsia="en-GB"/>
        </w:rPr>
        <w:t xml:space="preserve"> </w:t>
      </w:r>
      <w:r w:rsidRPr="5B7E259D">
        <w:rPr>
          <w:rFonts w:cs="Calibri"/>
          <w:b/>
          <w:bCs/>
          <w:color w:val="000000" w:themeColor="text1"/>
          <w:lang w:eastAsia="en-GB"/>
        </w:rPr>
        <w:t>Operation Encompass</w:t>
      </w:r>
      <w:r w:rsidRPr="5B7E259D">
        <w:rPr>
          <w:rFonts w:cs="Calibri"/>
          <w:color w:val="000000" w:themeColor="text1"/>
          <w:lang w:eastAsia="en-GB"/>
        </w:rPr>
        <w:t xml:space="preserve"> </w:t>
      </w:r>
      <w:r w:rsidR="00FF6DF2" w:rsidRPr="5B7E259D">
        <w:rPr>
          <w:rFonts w:cs="Calibri"/>
          <w:color w:val="000000" w:themeColor="text1"/>
          <w:lang w:eastAsia="en-GB"/>
        </w:rPr>
        <w:t>academies</w:t>
      </w:r>
      <w:r w:rsidRPr="5B7E259D">
        <w:rPr>
          <w:rFonts w:cs="Calibri"/>
          <w:color w:val="000000" w:themeColor="text1"/>
          <w:lang w:eastAsia="en-GB"/>
        </w:rPr>
        <w:t xml:space="preserve">. </w:t>
      </w:r>
      <w:r w:rsidR="0039388E" w:rsidRPr="5B7E259D">
        <w:rPr>
          <w:rFonts w:cs="Calibri"/>
          <w:color w:val="000000" w:themeColor="text1"/>
          <w:lang w:eastAsia="en-GB"/>
        </w:rPr>
        <w:t xml:space="preserve"> </w:t>
      </w:r>
      <w:r w:rsidRPr="5B7E259D">
        <w:rPr>
          <w:rFonts w:cs="Calibri"/>
          <w:color w:val="000000" w:themeColor="text1"/>
          <w:lang w:eastAsia="en-GB"/>
        </w:rPr>
        <w:t xml:space="preserve">This means that when there has been a domestic abuse incident at an address where children from our </w:t>
      </w:r>
      <w:r w:rsidR="00FF6DF2" w:rsidRPr="5B7E259D">
        <w:rPr>
          <w:rFonts w:cs="Calibri"/>
          <w:color w:val="000000" w:themeColor="text1"/>
          <w:lang w:eastAsia="en-GB"/>
        </w:rPr>
        <w:t>academies</w:t>
      </w:r>
      <w:r w:rsidRPr="5B7E259D">
        <w:rPr>
          <w:rFonts w:cs="Calibri"/>
          <w:color w:val="000000" w:themeColor="text1"/>
          <w:lang w:eastAsia="en-GB"/>
        </w:rPr>
        <w:t xml:space="preserve"> live and the police have been called and attend the incident then the </w:t>
      </w:r>
      <w:r w:rsidR="00FF6DF2" w:rsidRPr="5B7E259D">
        <w:rPr>
          <w:rFonts w:cs="Calibri"/>
          <w:color w:val="000000" w:themeColor="text1"/>
          <w:lang w:eastAsia="en-GB"/>
        </w:rPr>
        <w:t>academy</w:t>
      </w:r>
      <w:r w:rsidRPr="5B7E259D">
        <w:rPr>
          <w:rFonts w:cs="Calibri"/>
          <w:color w:val="000000" w:themeColor="text1"/>
          <w:lang w:eastAsia="en-GB"/>
        </w:rPr>
        <w:t xml:space="preserve"> </w:t>
      </w:r>
      <w:r w:rsidR="0006169B" w:rsidRPr="5B7E259D">
        <w:rPr>
          <w:rFonts w:cs="Calibri"/>
          <w:color w:val="000000" w:themeColor="text1"/>
          <w:lang w:eastAsia="en-GB"/>
        </w:rPr>
        <w:t>should</w:t>
      </w:r>
      <w:r w:rsidRPr="5B7E259D">
        <w:rPr>
          <w:rFonts w:cs="Calibri"/>
          <w:color w:val="000000" w:themeColor="text1"/>
          <w:lang w:eastAsia="en-GB"/>
        </w:rPr>
        <w:t xml:space="preserve"> be informed by 9am the next school day</w:t>
      </w:r>
      <w:r w:rsidR="00437ED8" w:rsidRPr="5B7E259D">
        <w:rPr>
          <w:rFonts w:cs="Calibri"/>
          <w:color w:val="000000" w:themeColor="text1"/>
          <w:lang w:eastAsia="en-GB"/>
        </w:rPr>
        <w:t xml:space="preserve"> via a secure email</w:t>
      </w:r>
      <w:r w:rsidRPr="5B7E259D">
        <w:rPr>
          <w:rFonts w:cs="Calibri"/>
          <w:color w:val="000000" w:themeColor="text1"/>
          <w:lang w:eastAsia="en-GB"/>
        </w:rPr>
        <w:t xml:space="preserve">. </w:t>
      </w:r>
      <w:r w:rsidR="00FF6DF2" w:rsidRPr="5B7E259D">
        <w:rPr>
          <w:rFonts w:cs="Calibri"/>
          <w:color w:val="000000" w:themeColor="text1"/>
          <w:lang w:eastAsia="en-GB"/>
        </w:rPr>
        <w:t xml:space="preserve"> </w:t>
      </w:r>
      <w:r w:rsidRPr="5B7E259D">
        <w:rPr>
          <w:rFonts w:cs="Calibri"/>
          <w:color w:val="000000" w:themeColor="text1"/>
          <w:lang w:eastAsia="en-GB"/>
        </w:rPr>
        <w:t xml:space="preserve">This enables us to support the child(ren), and where appropriate the family, within school. Parents are advised by the police that the </w:t>
      </w:r>
      <w:r w:rsidR="00FF6DF2" w:rsidRPr="5B7E259D">
        <w:rPr>
          <w:rFonts w:cs="Calibri"/>
          <w:color w:val="000000" w:themeColor="text1"/>
          <w:lang w:eastAsia="en-GB"/>
        </w:rPr>
        <w:t>academy</w:t>
      </w:r>
      <w:r w:rsidRPr="5B7E259D">
        <w:rPr>
          <w:rFonts w:cs="Calibri"/>
          <w:color w:val="000000" w:themeColor="text1"/>
          <w:lang w:eastAsia="en-GB"/>
        </w:rPr>
        <w:t xml:space="preserve"> will be informed.</w:t>
      </w:r>
      <w:r w:rsidR="00FF6DF2" w:rsidRPr="5B7E259D">
        <w:rPr>
          <w:rFonts w:cs="Calibri"/>
          <w:color w:val="000000" w:themeColor="text1"/>
          <w:lang w:eastAsia="en-GB"/>
        </w:rPr>
        <w:t xml:space="preserve"> </w:t>
      </w:r>
    </w:p>
    <w:p w14:paraId="7FAD74F3" w14:textId="563385F9" w:rsidR="00596D67" w:rsidRPr="00B93657" w:rsidRDefault="00596D67" w:rsidP="5B7E259D">
      <w:pPr>
        <w:widowControl w:val="0"/>
        <w:rPr>
          <w:rFonts w:cs="Calibri"/>
          <w:color w:val="000000" w:themeColor="text1"/>
          <w:lang w:eastAsia="en-GB"/>
        </w:rPr>
      </w:pPr>
      <w:r w:rsidRPr="5B7E259D">
        <w:rPr>
          <w:rFonts w:cs="Calibri"/>
          <w:color w:val="000000" w:themeColor="text1"/>
          <w:lang w:eastAsia="en-GB"/>
        </w:rPr>
        <w:t xml:space="preserve">Social care also receive reports from the police when they have been involved with children, not just in relation to domestic abuse incidents. </w:t>
      </w:r>
      <w:r w:rsidR="009144A9" w:rsidRPr="5B7E259D">
        <w:rPr>
          <w:rFonts w:cs="Calibri"/>
          <w:color w:val="000000" w:themeColor="text1"/>
          <w:lang w:eastAsia="en-GB"/>
        </w:rPr>
        <w:t xml:space="preserve"> </w:t>
      </w:r>
      <w:r w:rsidRPr="5B7E259D">
        <w:rPr>
          <w:rFonts w:cs="Calibri"/>
          <w:color w:val="000000" w:themeColor="text1"/>
          <w:lang w:eastAsia="en-GB"/>
        </w:rPr>
        <w:t xml:space="preserve">These are called </w:t>
      </w:r>
      <w:r w:rsidR="004908B8" w:rsidRPr="5B7E259D">
        <w:rPr>
          <w:rFonts w:cs="Calibri"/>
          <w:color w:val="000000" w:themeColor="text1"/>
          <w:lang w:eastAsia="en-GB"/>
        </w:rPr>
        <w:t>PPNs (Police Protection Notices)</w:t>
      </w:r>
      <w:r w:rsidRPr="5B7E259D">
        <w:rPr>
          <w:rFonts w:cs="Calibri"/>
          <w:color w:val="000000" w:themeColor="text1"/>
          <w:lang w:eastAsia="en-GB"/>
        </w:rPr>
        <w:t xml:space="preserve">. This information will also be passed to the </w:t>
      </w:r>
      <w:r w:rsidR="00FF6DF2" w:rsidRPr="5B7E259D">
        <w:rPr>
          <w:rFonts w:cs="Calibri"/>
          <w:color w:val="000000" w:themeColor="text1"/>
          <w:lang w:eastAsia="en-GB"/>
        </w:rPr>
        <w:t>academy</w:t>
      </w:r>
      <w:r w:rsidRPr="5B7E259D">
        <w:rPr>
          <w:rFonts w:cs="Calibri"/>
          <w:color w:val="000000" w:themeColor="text1"/>
          <w:lang w:eastAsia="en-GB"/>
        </w:rPr>
        <w:t xml:space="preserve"> if the information is considered appropriate and proportionate. Staff in school will be informed on a ‘need to know basis’ by the DSL.</w:t>
      </w:r>
    </w:p>
    <w:p w14:paraId="7A7D8A4F" w14:textId="3330B623" w:rsidR="00E75B0C" w:rsidRPr="00B93657" w:rsidRDefault="00E75B0C" w:rsidP="003D5C1A">
      <w:pPr>
        <w:widowControl w:val="0"/>
        <w:rPr>
          <w:rFonts w:cs="Calibri"/>
          <w:color w:val="000000" w:themeColor="text1"/>
          <w:szCs w:val="22"/>
          <w:lang w:val="en" w:eastAsia="en-GB"/>
        </w:rPr>
      </w:pPr>
      <w:r w:rsidRPr="00B93657">
        <w:rPr>
          <w:rFonts w:cs="Calibri"/>
          <w:color w:val="000000" w:themeColor="text1"/>
          <w:szCs w:val="22"/>
          <w:lang w:val="en" w:eastAsia="en-GB"/>
        </w:rPr>
        <w:t xml:space="preserve">The </w:t>
      </w:r>
      <w:hyperlink r:id="rId49" w:history="1">
        <w:r w:rsidRPr="00325BBB">
          <w:rPr>
            <w:rStyle w:val="Hyperlink"/>
            <w:rFonts w:cs="Calibri"/>
            <w:b/>
            <w:bCs/>
          </w:rPr>
          <w:t>Operation Encompass Teachers’ Helpline</w:t>
        </w:r>
      </w:hyperlink>
      <w:r w:rsidR="00390FCA">
        <w:rPr>
          <w:rFonts w:cs="Calibri"/>
          <w:color w:val="000000" w:themeColor="text1"/>
          <w:szCs w:val="22"/>
          <w:lang w:val="en" w:eastAsia="en-GB"/>
        </w:rPr>
        <w:t>,</w:t>
      </w:r>
      <w:r w:rsidRPr="00B93657">
        <w:rPr>
          <w:rFonts w:cs="Calibri"/>
          <w:color w:val="000000" w:themeColor="text1"/>
          <w:szCs w:val="22"/>
          <w:lang w:val="en" w:eastAsia="en-GB"/>
        </w:rPr>
        <w:t xml:space="preserve"> funded by t</w:t>
      </w:r>
      <w:r w:rsidR="00590B1D" w:rsidRPr="00B93657">
        <w:rPr>
          <w:rFonts w:cs="Calibri"/>
          <w:color w:val="000000" w:themeColor="text1"/>
          <w:szCs w:val="22"/>
          <w:lang w:val="en" w:eastAsia="en-GB"/>
        </w:rPr>
        <w:t>he Home Office and the Department for Education</w:t>
      </w:r>
      <w:r w:rsidR="00390FCA">
        <w:rPr>
          <w:rFonts w:cs="Calibri"/>
          <w:color w:val="000000" w:themeColor="text1"/>
          <w:szCs w:val="22"/>
          <w:lang w:val="en" w:eastAsia="en-GB"/>
        </w:rPr>
        <w:t>,</w:t>
      </w:r>
      <w:r w:rsidR="00FA743A">
        <w:rPr>
          <w:rFonts w:cs="Calibri"/>
          <w:color w:val="000000" w:themeColor="text1"/>
          <w:szCs w:val="22"/>
          <w:lang w:val="en" w:eastAsia="en-GB"/>
        </w:rPr>
        <w:t xml:space="preserve"> is </w:t>
      </w:r>
      <w:r w:rsidR="00590B1D" w:rsidRPr="00B93657">
        <w:rPr>
          <w:rFonts w:cs="Calibri"/>
          <w:color w:val="000000" w:themeColor="text1"/>
          <w:szCs w:val="22"/>
          <w:lang w:val="en" w:eastAsia="en-GB"/>
        </w:rPr>
        <w:t>available Monday to Friday from 8am to 1pm throughout term time</w:t>
      </w:r>
      <w:r w:rsidR="00FA743A">
        <w:rPr>
          <w:rFonts w:cs="Calibri"/>
          <w:color w:val="000000" w:themeColor="text1"/>
          <w:szCs w:val="22"/>
          <w:lang w:val="en" w:eastAsia="en-GB"/>
        </w:rPr>
        <w:t>.</w:t>
      </w:r>
      <w:r w:rsidR="00590B1D" w:rsidRPr="00B93657">
        <w:rPr>
          <w:rFonts w:cs="Calibri"/>
          <w:color w:val="000000" w:themeColor="text1"/>
          <w:szCs w:val="22"/>
          <w:lang w:val="en" w:eastAsia="en-GB"/>
        </w:rPr>
        <w:t xml:space="preserve"> </w:t>
      </w:r>
      <w:r w:rsidR="00390FCA">
        <w:rPr>
          <w:rFonts w:cs="Calibri"/>
          <w:color w:val="000000" w:themeColor="text1"/>
          <w:szCs w:val="22"/>
          <w:lang w:val="en" w:eastAsia="en-GB"/>
        </w:rPr>
        <w:t>Tel: 0204 513</w:t>
      </w:r>
      <w:r w:rsidR="0082117E">
        <w:rPr>
          <w:rFonts w:cs="Calibri"/>
          <w:color w:val="000000" w:themeColor="text1"/>
          <w:szCs w:val="22"/>
          <w:lang w:val="en" w:eastAsia="en-GB"/>
        </w:rPr>
        <w:t xml:space="preserve"> 9990.</w:t>
      </w:r>
    </w:p>
    <w:p w14:paraId="716A3054" w14:textId="59420DB6" w:rsidR="00590B1D" w:rsidRPr="00B93657" w:rsidRDefault="00590B1D" w:rsidP="003D5C1A">
      <w:pPr>
        <w:widowControl w:val="0"/>
        <w:rPr>
          <w:rFonts w:cs="Calibri"/>
          <w:color w:val="000000" w:themeColor="text1"/>
          <w:szCs w:val="22"/>
          <w:lang w:val="en" w:eastAsia="en-GB"/>
        </w:rPr>
      </w:pPr>
      <w:r w:rsidRPr="00B93657">
        <w:rPr>
          <w:rFonts w:cs="Calibri"/>
          <w:color w:val="000000" w:themeColor="text1"/>
          <w:szCs w:val="22"/>
          <w:lang w:val="en" w:eastAsia="en-GB"/>
        </w:rPr>
        <w:t xml:space="preserve">The Helpline allows staff to speak in confidence with an educational psychologist about how best to </w:t>
      </w:r>
      <w:r w:rsidRPr="00B93657">
        <w:rPr>
          <w:rFonts w:cs="Calibri"/>
          <w:color w:val="000000" w:themeColor="text1"/>
          <w:szCs w:val="22"/>
          <w:lang w:val="en" w:eastAsia="en-GB"/>
        </w:rPr>
        <w:lastRenderedPageBreak/>
        <w:t xml:space="preserve">support children experiencing domestic abuse. </w:t>
      </w:r>
    </w:p>
    <w:p w14:paraId="58A6E5B5" w14:textId="3018F9FE" w:rsidR="001C3E82" w:rsidRPr="00B93657" w:rsidRDefault="00590B1D" w:rsidP="5B7E259D">
      <w:pPr>
        <w:widowControl w:val="0"/>
        <w:rPr>
          <w:rFonts w:cs="Calibri"/>
          <w:color w:val="000000" w:themeColor="text1"/>
          <w:lang w:eastAsia="en-GB"/>
        </w:rPr>
      </w:pPr>
      <w:r w:rsidRPr="5B7E259D">
        <w:rPr>
          <w:rFonts w:cs="Calibri"/>
          <w:color w:val="000000" w:themeColor="text1"/>
          <w:lang w:eastAsia="en-GB"/>
        </w:rPr>
        <w:t xml:space="preserve">DSLs would be the most </w:t>
      </w:r>
      <w:r w:rsidR="001C3E82" w:rsidRPr="5B7E259D">
        <w:rPr>
          <w:rFonts w:cs="Calibri"/>
          <w:color w:val="000000" w:themeColor="text1"/>
          <w:lang w:eastAsia="en-GB"/>
        </w:rPr>
        <w:t>likely people to contact the helpline and should be consulted if a member of staff is contactin</w:t>
      </w:r>
      <w:r w:rsidR="005C39EF" w:rsidRPr="5B7E259D">
        <w:rPr>
          <w:rFonts w:cs="Calibri"/>
          <w:color w:val="000000" w:themeColor="text1"/>
          <w:lang w:eastAsia="en-GB"/>
        </w:rPr>
        <w:t>g</w:t>
      </w:r>
      <w:r w:rsidR="001C3E82" w:rsidRPr="5B7E259D">
        <w:rPr>
          <w:rFonts w:cs="Calibri"/>
          <w:color w:val="000000" w:themeColor="text1"/>
          <w:lang w:eastAsia="en-GB"/>
        </w:rPr>
        <w:t xml:space="preserve"> them. </w:t>
      </w:r>
    </w:p>
    <w:p w14:paraId="3C6C8FD4" w14:textId="11A7802B" w:rsidR="00F33D69" w:rsidRPr="00B01690" w:rsidRDefault="00053AA1" w:rsidP="004B4835">
      <w:pPr>
        <w:pStyle w:val="Heading2"/>
        <w:numPr>
          <w:ilvl w:val="0"/>
          <w:numId w:val="22"/>
        </w:numPr>
        <w:ind w:left="709" w:hanging="709"/>
        <w:rPr>
          <w:rFonts w:ascii="Calibri" w:hAnsi="Calibri" w:cs="Calibri"/>
        </w:rPr>
      </w:pPr>
      <w:r w:rsidRPr="00B93657">
        <w:rPr>
          <w:rFonts w:ascii="Calibri" w:hAnsi="Calibri" w:cs="Calibri"/>
          <w:b w:val="0"/>
          <w:bCs w:val="0"/>
        </w:rPr>
        <w:tab/>
      </w:r>
      <w:bookmarkStart w:id="56" w:name="_Toc178686573"/>
      <w:r w:rsidR="001839CD" w:rsidRPr="00B01690">
        <w:rPr>
          <w:rFonts w:ascii="Calibri" w:hAnsi="Calibri" w:cs="Calibri"/>
        </w:rPr>
        <w:t>Children Missing</w:t>
      </w:r>
      <w:r w:rsidR="00D672C6">
        <w:rPr>
          <w:rFonts w:ascii="Calibri" w:hAnsi="Calibri" w:cs="Calibri"/>
        </w:rPr>
        <w:t>/Absent from</w:t>
      </w:r>
      <w:r w:rsidR="00960AD8">
        <w:rPr>
          <w:rFonts w:ascii="Calibri" w:hAnsi="Calibri" w:cs="Calibri"/>
        </w:rPr>
        <w:t xml:space="preserve"> </w:t>
      </w:r>
      <w:r w:rsidR="001839CD" w:rsidRPr="00B01690">
        <w:rPr>
          <w:rFonts w:ascii="Calibri" w:hAnsi="Calibri" w:cs="Calibri"/>
        </w:rPr>
        <w:t>Education</w:t>
      </w:r>
      <w:bookmarkEnd w:id="56"/>
    </w:p>
    <w:p w14:paraId="2BD6941B" w14:textId="61913A68" w:rsidR="00F33D69" w:rsidRPr="00B93657" w:rsidRDefault="001839CD" w:rsidP="003D5C1A">
      <w:pPr>
        <w:pStyle w:val="Body"/>
        <w:widowControl w:val="0"/>
        <w:spacing w:after="120"/>
        <w:jc w:val="both"/>
        <w:rPr>
          <w:color w:val="000000" w:themeColor="text1"/>
          <w:sz w:val="22"/>
          <w:szCs w:val="22"/>
        </w:rPr>
      </w:pPr>
      <w:r w:rsidRPr="00B93657">
        <w:rPr>
          <w:sz w:val="22"/>
          <w:szCs w:val="22"/>
          <w:lang w:val="en-US"/>
        </w:rPr>
        <w:t xml:space="preserve">Attendance, absence and exclusions are closely monitored. </w:t>
      </w:r>
      <w:r w:rsidR="00BE7E83" w:rsidRPr="00B93657">
        <w:rPr>
          <w:sz w:val="22"/>
          <w:szCs w:val="22"/>
          <w:lang w:val="en-US"/>
        </w:rPr>
        <w:t xml:space="preserve"> </w:t>
      </w:r>
      <w:r w:rsidRPr="00B93657">
        <w:rPr>
          <w:sz w:val="22"/>
          <w:szCs w:val="22"/>
          <w:lang w:val="en-US"/>
        </w:rPr>
        <w:t xml:space="preserve">A child going missing from education is a potential indicator of abuse and neglect, including sexual abuse and </w:t>
      </w:r>
      <w:r w:rsidR="00643791" w:rsidRPr="00B93657">
        <w:rPr>
          <w:sz w:val="22"/>
          <w:szCs w:val="22"/>
          <w:lang w:val="en-US"/>
        </w:rPr>
        <w:t xml:space="preserve">criminal </w:t>
      </w:r>
      <w:r w:rsidRPr="00B93657">
        <w:rPr>
          <w:sz w:val="22"/>
          <w:szCs w:val="22"/>
          <w:lang w:val="en-US"/>
        </w:rPr>
        <w:t>exploitation</w:t>
      </w:r>
      <w:r w:rsidR="00643791" w:rsidRPr="00B93657">
        <w:rPr>
          <w:sz w:val="22"/>
          <w:szCs w:val="22"/>
          <w:lang w:val="en-US"/>
        </w:rPr>
        <w:t>, including involvement in County Lines</w:t>
      </w:r>
      <w:r w:rsidRPr="00B93657">
        <w:rPr>
          <w:sz w:val="22"/>
          <w:szCs w:val="22"/>
          <w:lang w:val="en-US"/>
        </w:rPr>
        <w:t xml:space="preserve">. The DSL </w:t>
      </w:r>
      <w:r w:rsidRPr="00B93657">
        <w:rPr>
          <w:color w:val="000000" w:themeColor="text1"/>
          <w:sz w:val="22"/>
          <w:szCs w:val="22"/>
          <w:lang w:val="en-US"/>
        </w:rPr>
        <w:t>will monitor absence and take appropriate action including notifying the local authority and following local procedures, particularly where children go missing on repeated occasions and/or are missing for periods during the academy day.</w:t>
      </w:r>
    </w:p>
    <w:p w14:paraId="61FC8C59" w14:textId="63EA0FF1" w:rsidR="00F33D69" w:rsidRPr="00B93657" w:rsidRDefault="00B01690" w:rsidP="00BA0D57">
      <w:pPr>
        <w:rPr>
          <w:rFonts w:cs="Calibri"/>
          <w:color w:val="000000" w:themeColor="text1"/>
        </w:rPr>
      </w:pPr>
      <w:r>
        <w:rPr>
          <w:rFonts w:cs="Calibri"/>
          <w:color w:val="000000" w:themeColor="text1"/>
        </w:rPr>
        <w:t>7</w:t>
      </w:r>
      <w:r w:rsidR="00EA6865" w:rsidRPr="00B93657">
        <w:rPr>
          <w:rFonts w:cs="Calibri"/>
          <w:color w:val="000000" w:themeColor="text1"/>
        </w:rPr>
        <w:t>.1</w:t>
      </w:r>
      <w:r w:rsidR="00E83A19" w:rsidRPr="00B93657">
        <w:rPr>
          <w:rFonts w:cs="Calibri"/>
          <w:color w:val="000000" w:themeColor="text1"/>
        </w:rPr>
        <w:t>3</w:t>
      </w:r>
      <w:r w:rsidR="00EA6865" w:rsidRPr="00B93657">
        <w:rPr>
          <w:rFonts w:cs="Calibri"/>
          <w:color w:val="000000" w:themeColor="text1"/>
        </w:rPr>
        <w:t>.1</w:t>
      </w:r>
      <w:r w:rsidR="00EA6865" w:rsidRPr="00B93657">
        <w:rPr>
          <w:rFonts w:cs="Calibri"/>
          <w:color w:val="000000" w:themeColor="text1"/>
        </w:rPr>
        <w:tab/>
      </w:r>
      <w:r w:rsidR="001839CD" w:rsidRPr="00B93657">
        <w:rPr>
          <w:rFonts w:cs="Calibri"/>
          <w:color w:val="000000" w:themeColor="text1"/>
          <w:u w:val="single"/>
        </w:rPr>
        <w:t>EHE- Elective Home Education</w:t>
      </w:r>
    </w:p>
    <w:p w14:paraId="30A1298B" w14:textId="77777777" w:rsidR="00F33D69" w:rsidRPr="00B93657" w:rsidRDefault="001839CD" w:rsidP="00053AA1">
      <w:pPr>
        <w:pStyle w:val="Body"/>
        <w:spacing w:after="120"/>
        <w:jc w:val="both"/>
        <w:rPr>
          <w:color w:val="000000" w:themeColor="text1"/>
          <w:sz w:val="22"/>
          <w:szCs w:val="22"/>
          <w:u w:color="4472C4"/>
        </w:rPr>
      </w:pPr>
      <w:r w:rsidRPr="00B93657">
        <w:rPr>
          <w:color w:val="000000" w:themeColor="text1"/>
          <w:sz w:val="22"/>
          <w:szCs w:val="22"/>
          <w:u w:color="4472C4"/>
          <w:lang w:val="en-US"/>
        </w:rPr>
        <w:t>We will always advise the Local Authority at the earliest opportunity when children are withdrawn from the school to be electively home educated, completing the required Elective Home Education Form (as in link below) and returning it with a copy of a letter from the parents/carers confirming that they are withdrawing the child from the school to home educate.  Further guidance is available via:</w:t>
      </w:r>
    </w:p>
    <w:p w14:paraId="31C392F6" w14:textId="77777777" w:rsidR="00F33D69" w:rsidRPr="00B93657" w:rsidRDefault="00542BBD" w:rsidP="00053AA1">
      <w:pPr>
        <w:pStyle w:val="Body"/>
        <w:spacing w:after="120"/>
        <w:jc w:val="both"/>
        <w:rPr>
          <w:color w:val="0432FF"/>
          <w:sz w:val="22"/>
          <w:szCs w:val="22"/>
          <w:u w:color="4472C4"/>
        </w:rPr>
      </w:pPr>
      <w:hyperlink r:id="rId50" w:history="1">
        <w:r w:rsidR="001839CD" w:rsidRPr="00B93657">
          <w:rPr>
            <w:rStyle w:val="Hyperlink3"/>
            <w:color w:val="0432FF"/>
            <w:sz w:val="22"/>
            <w:szCs w:val="22"/>
          </w:rPr>
          <w:t>https://www.cornwall.gov.uk/education-and-learning/schools-and-colleges/education-welfare/elective-home-education/</w:t>
        </w:r>
      </w:hyperlink>
      <w:r w:rsidR="001839CD" w:rsidRPr="00B93657">
        <w:rPr>
          <w:color w:val="0432FF"/>
          <w:sz w:val="22"/>
          <w:szCs w:val="22"/>
          <w:u w:color="4472C4"/>
          <w:lang w:val="en-US"/>
        </w:rPr>
        <w:t xml:space="preserve">  </w:t>
      </w:r>
    </w:p>
    <w:p w14:paraId="36E9BC90" w14:textId="7991F816" w:rsidR="00F33D69" w:rsidRDefault="001839CD" w:rsidP="003D5C1A">
      <w:pPr>
        <w:pStyle w:val="Body"/>
        <w:widowControl w:val="0"/>
        <w:spacing w:after="120"/>
        <w:jc w:val="both"/>
        <w:rPr>
          <w:color w:val="000000" w:themeColor="text1"/>
          <w:sz w:val="22"/>
          <w:szCs w:val="22"/>
          <w:u w:color="4472C4"/>
          <w:lang w:val="en-US"/>
        </w:rPr>
      </w:pPr>
      <w:r w:rsidRPr="00B93657">
        <w:rPr>
          <w:color w:val="000000" w:themeColor="text1"/>
          <w:sz w:val="22"/>
          <w:szCs w:val="22"/>
          <w:u w:color="4472C4"/>
          <w:lang w:val="en-US"/>
        </w:rPr>
        <w:t>The DSL /DDSL will always alert the Local Authority where there are concerns regarding the safety and welfare of the child in question</w:t>
      </w:r>
      <w:r w:rsidR="00FA743A">
        <w:rPr>
          <w:color w:val="000000" w:themeColor="text1"/>
          <w:sz w:val="22"/>
          <w:szCs w:val="22"/>
          <w:u w:color="4472C4"/>
          <w:lang w:val="en-US"/>
        </w:rPr>
        <w:t xml:space="preserve"> and/or there is an allocated social worker. </w:t>
      </w:r>
    </w:p>
    <w:p w14:paraId="78E39818" w14:textId="6972200D" w:rsidR="00FA743A" w:rsidRPr="00B93657" w:rsidRDefault="00FA743A" w:rsidP="003D5C1A">
      <w:pPr>
        <w:pStyle w:val="Body"/>
        <w:widowControl w:val="0"/>
        <w:spacing w:after="120"/>
        <w:jc w:val="both"/>
        <w:rPr>
          <w:color w:val="000000" w:themeColor="text1"/>
          <w:sz w:val="22"/>
          <w:szCs w:val="22"/>
          <w:u w:color="4472C4"/>
          <w:lang w:val="en-US"/>
        </w:rPr>
      </w:pPr>
      <w:r>
        <w:rPr>
          <w:color w:val="000000" w:themeColor="text1"/>
          <w:sz w:val="22"/>
          <w:szCs w:val="22"/>
          <w:u w:color="4472C4"/>
          <w:lang w:val="en-US"/>
        </w:rPr>
        <w:t>KCSIE 202</w:t>
      </w:r>
      <w:r w:rsidR="00150754">
        <w:rPr>
          <w:color w:val="000000" w:themeColor="text1"/>
          <w:sz w:val="22"/>
          <w:szCs w:val="22"/>
          <w:u w:color="4472C4"/>
          <w:lang w:val="en-US"/>
        </w:rPr>
        <w:t>4</w:t>
      </w:r>
      <w:r>
        <w:rPr>
          <w:color w:val="000000" w:themeColor="text1"/>
          <w:sz w:val="22"/>
          <w:szCs w:val="22"/>
          <w:u w:color="4472C4"/>
          <w:lang w:val="en-US"/>
        </w:rPr>
        <w:t xml:space="preserve"> recommends wherever possible that a multi-agency meeting is convened with the parents to ensure the best interests of the child are being met. </w:t>
      </w:r>
    </w:p>
    <w:p w14:paraId="798C8632" w14:textId="360B7A97" w:rsidR="0077540F" w:rsidRPr="00B93657" w:rsidRDefault="00B01690" w:rsidP="003D5C1A">
      <w:pPr>
        <w:pStyle w:val="Body"/>
        <w:widowControl w:val="0"/>
        <w:spacing w:after="120"/>
        <w:jc w:val="both"/>
        <w:rPr>
          <w:color w:val="000000" w:themeColor="text1"/>
          <w:sz w:val="22"/>
          <w:szCs w:val="22"/>
          <w:u w:val="single" w:color="4472C4"/>
          <w:lang w:val="en-US"/>
        </w:rPr>
      </w:pPr>
      <w:r>
        <w:rPr>
          <w:color w:val="000000" w:themeColor="text1"/>
          <w:sz w:val="22"/>
          <w:szCs w:val="22"/>
          <w:u w:color="4472C4"/>
          <w:lang w:val="en-US"/>
        </w:rPr>
        <w:t>7</w:t>
      </w:r>
      <w:r w:rsidR="0077540F" w:rsidRPr="00B93657">
        <w:rPr>
          <w:color w:val="000000" w:themeColor="text1"/>
          <w:sz w:val="22"/>
          <w:szCs w:val="22"/>
          <w:u w:color="4472C4"/>
          <w:lang w:val="en-US"/>
        </w:rPr>
        <w:t>.13.2</w:t>
      </w:r>
      <w:r w:rsidR="0077540F" w:rsidRPr="00B93657">
        <w:rPr>
          <w:color w:val="000000" w:themeColor="text1"/>
          <w:sz w:val="22"/>
          <w:szCs w:val="22"/>
          <w:u w:color="4472C4"/>
          <w:lang w:val="en-US"/>
        </w:rPr>
        <w:tab/>
      </w:r>
      <w:r w:rsidR="0077540F" w:rsidRPr="00B93657">
        <w:rPr>
          <w:color w:val="000000" w:themeColor="text1"/>
          <w:sz w:val="22"/>
          <w:szCs w:val="22"/>
          <w:u w:val="single" w:color="4472C4"/>
          <w:lang w:val="en-US"/>
        </w:rPr>
        <w:t>Exclusion – Temporary and permanent</w:t>
      </w:r>
    </w:p>
    <w:p w14:paraId="15D5D834" w14:textId="2EFA2FEB" w:rsidR="00496663" w:rsidRPr="00B93657" w:rsidRDefault="00496663" w:rsidP="5B7E259D">
      <w:pPr>
        <w:rPr>
          <w:rFonts w:cs="Calibri"/>
          <w:lang w:eastAsia="en-GB"/>
        </w:rPr>
      </w:pPr>
      <w:r w:rsidRPr="5B7E259D">
        <w:rPr>
          <w:rFonts w:cs="Calibri"/>
          <w:lang w:eastAsia="en-GB"/>
        </w:rPr>
        <w:t>All children who are at risk of temporary or permanent exclusion must be risk assessed and this formerly recorded. If it is not deemed appropriate or safe to continue with the exclusion then the school will work with the local authority to find a more suitable alternative.</w:t>
      </w:r>
    </w:p>
    <w:p w14:paraId="2D3A978D" w14:textId="18CF964C" w:rsidR="0077540F" w:rsidRPr="00B93657" w:rsidRDefault="00496663" w:rsidP="5B7E259D">
      <w:pPr>
        <w:rPr>
          <w:rFonts w:cs="Calibri"/>
          <w:lang w:eastAsia="en-GB"/>
        </w:rPr>
      </w:pPr>
      <w:r w:rsidRPr="5B7E259D">
        <w:rPr>
          <w:rFonts w:cs="Calibri"/>
          <w:lang w:eastAsia="en-GB"/>
        </w:rPr>
        <w:t>If any child at risk of temporary or permanent exclusion has an allocated social worker they must be consulted ahead of any decision to exclude.</w:t>
      </w:r>
    </w:p>
    <w:p w14:paraId="3FF3A7F2" w14:textId="26B69D49" w:rsidR="00F33D69" w:rsidRPr="00B93657" w:rsidRDefault="00B01690" w:rsidP="00FF797E">
      <w:pPr>
        <w:ind w:left="709" w:hanging="709"/>
        <w:rPr>
          <w:rFonts w:cs="Calibri"/>
          <w:color w:val="000000" w:themeColor="text1"/>
          <w:u w:val="single"/>
        </w:rPr>
      </w:pPr>
      <w:r>
        <w:rPr>
          <w:rFonts w:cs="Calibri"/>
          <w:color w:val="000000" w:themeColor="text1"/>
        </w:rPr>
        <w:t>7</w:t>
      </w:r>
      <w:r w:rsidR="00EA6865" w:rsidRPr="00B93657">
        <w:rPr>
          <w:rFonts w:cs="Calibri"/>
          <w:color w:val="000000" w:themeColor="text1"/>
        </w:rPr>
        <w:t>.1</w:t>
      </w:r>
      <w:r w:rsidR="00E83A19" w:rsidRPr="00B93657">
        <w:rPr>
          <w:rFonts w:cs="Calibri"/>
          <w:color w:val="000000" w:themeColor="text1"/>
        </w:rPr>
        <w:t>3</w:t>
      </w:r>
      <w:r w:rsidR="00EA6865" w:rsidRPr="00B93657">
        <w:rPr>
          <w:rFonts w:cs="Calibri"/>
          <w:color w:val="000000" w:themeColor="text1"/>
        </w:rPr>
        <w:t>.</w:t>
      </w:r>
      <w:r w:rsidR="00496663" w:rsidRPr="00B93657">
        <w:rPr>
          <w:rFonts w:cs="Calibri"/>
          <w:color w:val="000000" w:themeColor="text1"/>
        </w:rPr>
        <w:t>3</w:t>
      </w:r>
      <w:r w:rsidR="00EA6865" w:rsidRPr="00B93657">
        <w:rPr>
          <w:rFonts w:cs="Calibri"/>
          <w:color w:val="000000" w:themeColor="text1"/>
        </w:rPr>
        <w:t xml:space="preserve"> </w:t>
      </w:r>
      <w:r w:rsidR="00EA6865" w:rsidRPr="00B93657">
        <w:rPr>
          <w:rFonts w:cs="Calibri"/>
          <w:color w:val="000000" w:themeColor="text1"/>
        </w:rPr>
        <w:tab/>
      </w:r>
      <w:r w:rsidR="001839CD" w:rsidRPr="00B93657">
        <w:rPr>
          <w:rFonts w:cs="Calibri"/>
          <w:color w:val="000000" w:themeColor="text1"/>
          <w:u w:val="single"/>
        </w:rPr>
        <w:t>Reduced Time</w:t>
      </w:r>
      <w:r w:rsidR="00AE575D">
        <w:rPr>
          <w:rFonts w:cs="Calibri"/>
          <w:color w:val="000000" w:themeColor="text1"/>
          <w:u w:val="single"/>
        </w:rPr>
        <w:t>t</w:t>
      </w:r>
      <w:r w:rsidR="001839CD" w:rsidRPr="00B93657">
        <w:rPr>
          <w:rFonts w:cs="Calibri"/>
          <w:color w:val="000000" w:themeColor="text1"/>
          <w:u w:val="single"/>
        </w:rPr>
        <w:t>ables</w:t>
      </w:r>
    </w:p>
    <w:p w14:paraId="2FE1E848" w14:textId="11879A69" w:rsidR="001B4C8D" w:rsidRDefault="001839CD" w:rsidP="00325BBB">
      <w:pPr>
        <w:pStyle w:val="Body"/>
        <w:spacing w:after="120"/>
        <w:jc w:val="both"/>
        <w:rPr>
          <w:color w:val="000000" w:themeColor="text1"/>
          <w:szCs w:val="22"/>
        </w:rPr>
      </w:pPr>
      <w:r w:rsidRPr="00B93657">
        <w:rPr>
          <w:color w:val="000000" w:themeColor="text1"/>
          <w:sz w:val="22"/>
          <w:szCs w:val="22"/>
          <w:lang w:val="en-US"/>
        </w:rPr>
        <w:t xml:space="preserve">Should a reduced timetable be instigated or be necessary, guidance will be reviewed with the aim the child returns to the academy full time at the earliest moment or other provision sought to ensure the child/ young person has their full entitlement. </w:t>
      </w:r>
    </w:p>
    <w:p w14:paraId="017EBB45" w14:textId="5C2C706D" w:rsidR="00F33D69" w:rsidRDefault="001839CD" w:rsidP="00053AA1">
      <w:pPr>
        <w:pStyle w:val="Body"/>
        <w:spacing w:after="120"/>
        <w:jc w:val="both"/>
        <w:rPr>
          <w:color w:val="000000" w:themeColor="text1"/>
          <w:sz w:val="22"/>
          <w:szCs w:val="22"/>
          <w:u w:color="4472C4"/>
          <w:lang w:val="en-US"/>
        </w:rPr>
      </w:pPr>
      <w:r w:rsidRPr="00B93657">
        <w:rPr>
          <w:color w:val="000000" w:themeColor="text1"/>
          <w:sz w:val="22"/>
          <w:szCs w:val="22"/>
          <w:u w:color="4472C4"/>
          <w:lang w:val="en-US"/>
        </w:rPr>
        <w:t>Guidance is available at</w:t>
      </w:r>
      <w:r w:rsidR="005B46A3" w:rsidRPr="00B93657">
        <w:rPr>
          <w:color w:val="000000" w:themeColor="text1"/>
          <w:sz w:val="22"/>
          <w:szCs w:val="22"/>
          <w:u w:color="4472C4"/>
          <w:lang w:val="en-US"/>
        </w:rPr>
        <w:t>:</w:t>
      </w:r>
    </w:p>
    <w:p w14:paraId="303CB0DF" w14:textId="10515D11" w:rsidR="00FA743A" w:rsidRPr="00B93657" w:rsidRDefault="00542BBD" w:rsidP="00053AA1">
      <w:pPr>
        <w:pStyle w:val="Body"/>
        <w:spacing w:after="120"/>
        <w:jc w:val="both"/>
        <w:rPr>
          <w:color w:val="000000" w:themeColor="text1"/>
          <w:sz w:val="22"/>
          <w:szCs w:val="22"/>
          <w:u w:color="4472C4"/>
        </w:rPr>
      </w:pPr>
      <w:hyperlink r:id="rId51" w:history="1">
        <w:r w:rsidR="00FA743A" w:rsidRPr="00FA743A">
          <w:rPr>
            <w:rStyle w:val="Hyperlink"/>
            <w:sz w:val="22"/>
            <w:szCs w:val="22"/>
            <w:lang w:val="en-US"/>
          </w:rPr>
          <w:t>www.cornwall.gov.uk/schools-and-education/schools-and-colleges/reduced-timetables-part-time-attedance/</w:t>
        </w:r>
      </w:hyperlink>
    </w:p>
    <w:p w14:paraId="20133518" w14:textId="564F18A8" w:rsidR="00F33D69" w:rsidRPr="00B93657" w:rsidRDefault="001839CD" w:rsidP="009144A9">
      <w:pPr>
        <w:pStyle w:val="Body"/>
        <w:spacing w:after="120"/>
        <w:jc w:val="both"/>
        <w:rPr>
          <w:color w:val="000000" w:themeColor="text1"/>
          <w:sz w:val="22"/>
          <w:szCs w:val="22"/>
          <w:u w:color="4472C4"/>
        </w:rPr>
      </w:pPr>
      <w:r w:rsidRPr="00B93657">
        <w:rPr>
          <w:color w:val="000000" w:themeColor="text1"/>
          <w:sz w:val="22"/>
          <w:szCs w:val="22"/>
          <w:u w:color="4472C4"/>
          <w:lang w:val="en-US"/>
        </w:rPr>
        <w:t xml:space="preserve">The use of a reduced timetable </w:t>
      </w:r>
      <w:r w:rsidR="00944790" w:rsidRPr="00B93657">
        <w:rPr>
          <w:color w:val="000000" w:themeColor="text1"/>
          <w:sz w:val="22"/>
          <w:szCs w:val="22"/>
          <w:u w:color="4472C4"/>
          <w:lang w:val="en-US"/>
        </w:rPr>
        <w:t>is</w:t>
      </w:r>
      <w:r w:rsidRPr="00B93657">
        <w:rPr>
          <w:color w:val="000000" w:themeColor="text1"/>
          <w:sz w:val="22"/>
          <w:szCs w:val="22"/>
          <w:u w:color="4472C4"/>
          <w:lang w:val="en-US"/>
        </w:rPr>
        <w:t xml:space="preserve"> an exceptional measure </w:t>
      </w:r>
      <w:r w:rsidR="005B46A3" w:rsidRPr="00B93657">
        <w:rPr>
          <w:color w:val="000000" w:themeColor="text1"/>
          <w:sz w:val="22"/>
          <w:szCs w:val="22"/>
          <w:u w:color="4472C4"/>
          <w:lang w:val="en-US"/>
        </w:rPr>
        <w:t xml:space="preserve">within the </w:t>
      </w:r>
      <w:r w:rsidR="00944790" w:rsidRPr="00B93657">
        <w:rPr>
          <w:color w:val="000000" w:themeColor="text1"/>
          <w:sz w:val="22"/>
          <w:szCs w:val="22"/>
          <w:u w:color="4472C4"/>
          <w:lang w:val="en-US"/>
        </w:rPr>
        <w:t>Trust</w:t>
      </w:r>
      <w:r w:rsidRPr="00B93657">
        <w:rPr>
          <w:color w:val="000000" w:themeColor="text1"/>
          <w:sz w:val="22"/>
          <w:szCs w:val="22"/>
          <w:u w:color="4472C4"/>
          <w:lang w:val="en-US"/>
        </w:rPr>
        <w:t xml:space="preserve">. </w:t>
      </w:r>
      <w:r w:rsidR="005B46A3" w:rsidRPr="00B93657">
        <w:rPr>
          <w:color w:val="000000" w:themeColor="text1"/>
          <w:sz w:val="22"/>
          <w:szCs w:val="22"/>
          <w:u w:color="4472C4"/>
          <w:lang w:val="en-US"/>
        </w:rPr>
        <w:t xml:space="preserve"> </w:t>
      </w:r>
      <w:r w:rsidRPr="00B93657">
        <w:rPr>
          <w:color w:val="000000" w:themeColor="text1"/>
          <w:sz w:val="22"/>
          <w:szCs w:val="22"/>
          <w:u w:color="4472C4"/>
          <w:lang w:val="en-US"/>
        </w:rPr>
        <w:t>It is illegal for a school to impose a reduced timetable, but it is accepted that a reduced timetable may be appropriate provided that the setting can demonstrate that the Local Authority's best practice guidance has been followed.   </w:t>
      </w:r>
      <w:hyperlink r:id="rId52" w:history="1">
        <w:r w:rsidRPr="00B93657">
          <w:rPr>
            <w:rStyle w:val="Hyperlink"/>
            <w:sz w:val="22"/>
            <w:szCs w:val="22"/>
          </w:rPr>
          <w:t>‘</w:t>
        </w:r>
        <w:r w:rsidRPr="00B93657">
          <w:rPr>
            <w:rStyle w:val="Hyperlink"/>
            <w:sz w:val="22"/>
            <w:szCs w:val="22"/>
            <w:lang w:val="en-US"/>
          </w:rPr>
          <w:t>Guidance for schools and educational settings’</w:t>
        </w:r>
      </w:hyperlink>
      <w:r w:rsidRPr="00B93657">
        <w:rPr>
          <w:color w:val="000000" w:themeColor="text1"/>
          <w:sz w:val="22"/>
          <w:szCs w:val="22"/>
          <w:u w:color="4472C4"/>
        </w:rPr>
        <w:t xml:space="preserve"> </w:t>
      </w:r>
      <w:r w:rsidRPr="00B93657">
        <w:rPr>
          <w:color w:val="000000" w:themeColor="text1"/>
          <w:sz w:val="22"/>
          <w:szCs w:val="22"/>
          <w:u w:color="4472C4"/>
          <w:lang w:val="en-US"/>
        </w:rPr>
        <w:t>details further the actions and procedures that need to be followe</w:t>
      </w:r>
      <w:r w:rsidR="00BC6AC2">
        <w:rPr>
          <w:color w:val="000000" w:themeColor="text1"/>
          <w:sz w:val="22"/>
          <w:szCs w:val="22"/>
          <w:u w:color="4472C4"/>
          <w:lang w:val="en-US"/>
        </w:rPr>
        <w:t>.</w:t>
      </w:r>
    </w:p>
    <w:p w14:paraId="44E1F8CD" w14:textId="77777777" w:rsidR="00F33D69" w:rsidRPr="00B01690" w:rsidRDefault="001839CD" w:rsidP="004B4835">
      <w:pPr>
        <w:pStyle w:val="Heading2"/>
        <w:numPr>
          <w:ilvl w:val="0"/>
          <w:numId w:val="22"/>
        </w:numPr>
        <w:ind w:left="709" w:hanging="709"/>
        <w:rPr>
          <w:rFonts w:ascii="Calibri" w:hAnsi="Calibri" w:cs="Calibri"/>
          <w:color w:val="000000" w:themeColor="text1"/>
        </w:rPr>
      </w:pPr>
      <w:bookmarkStart w:id="57" w:name="_Toc81845761"/>
      <w:bookmarkStart w:id="58" w:name="_Toc178686574"/>
      <w:bookmarkEnd w:id="57"/>
      <w:r w:rsidRPr="00B01690">
        <w:rPr>
          <w:rFonts w:ascii="Calibri" w:hAnsi="Calibri" w:cs="Calibri"/>
          <w:color w:val="000000" w:themeColor="text1"/>
        </w:rPr>
        <w:t>Looked after children and previously looked after children</w:t>
      </w:r>
      <w:bookmarkEnd w:id="58"/>
    </w:p>
    <w:p w14:paraId="2C129D93" w14:textId="6836E951" w:rsidR="008C6147" w:rsidRPr="00B93657" w:rsidRDefault="001839CD" w:rsidP="00053AA1">
      <w:pPr>
        <w:pStyle w:val="Body"/>
        <w:spacing w:after="120"/>
        <w:jc w:val="both"/>
        <w:rPr>
          <w:color w:val="000000" w:themeColor="text1"/>
          <w:sz w:val="22"/>
          <w:szCs w:val="22"/>
        </w:rPr>
      </w:pPr>
      <w:r w:rsidRPr="00B93657">
        <w:rPr>
          <w:color w:val="000000" w:themeColor="text1"/>
          <w:sz w:val="22"/>
          <w:szCs w:val="22"/>
          <w:u w:color="0070C0"/>
          <w:lang w:val="en-US"/>
        </w:rPr>
        <w:t>A previously looked after child potentially remains vulnerable</w:t>
      </w:r>
      <w:r w:rsidRPr="00B93657">
        <w:rPr>
          <w:color w:val="000000" w:themeColor="text1"/>
          <w:sz w:val="22"/>
          <w:szCs w:val="22"/>
          <w:lang w:val="en-US"/>
        </w:rPr>
        <w:t xml:space="preserve">. </w:t>
      </w:r>
      <w:r w:rsidR="0039388E" w:rsidRPr="00B93657">
        <w:rPr>
          <w:color w:val="000000" w:themeColor="text1"/>
          <w:sz w:val="22"/>
          <w:szCs w:val="22"/>
          <w:lang w:val="en-US"/>
        </w:rPr>
        <w:t xml:space="preserve"> </w:t>
      </w:r>
      <w:r w:rsidRPr="00B93657">
        <w:rPr>
          <w:color w:val="000000" w:themeColor="text1"/>
          <w:sz w:val="22"/>
          <w:szCs w:val="22"/>
          <w:lang w:val="en-US"/>
        </w:rPr>
        <w:t xml:space="preserve">The most common reason for children becoming looked after is as a result of abuse and/or neglect. </w:t>
      </w:r>
      <w:r w:rsidR="005B46A3" w:rsidRPr="00B93657">
        <w:rPr>
          <w:color w:val="000000" w:themeColor="text1"/>
          <w:sz w:val="22"/>
          <w:szCs w:val="22"/>
          <w:lang w:val="en-US"/>
        </w:rPr>
        <w:t xml:space="preserve">Governing bodies </w:t>
      </w:r>
      <w:r w:rsidRPr="00B93657">
        <w:rPr>
          <w:color w:val="000000" w:themeColor="text1"/>
          <w:sz w:val="22"/>
          <w:szCs w:val="22"/>
          <w:lang w:val="en-US"/>
        </w:rPr>
        <w:t xml:space="preserve">should ensure that staff </w:t>
      </w:r>
      <w:r w:rsidRPr="00B93657">
        <w:rPr>
          <w:color w:val="000000" w:themeColor="text1"/>
          <w:sz w:val="22"/>
          <w:szCs w:val="22"/>
          <w:lang w:val="en-US"/>
        </w:rPr>
        <w:lastRenderedPageBreak/>
        <w:t xml:space="preserve">have the skills, knowledge and understanding necessary to </w:t>
      </w:r>
      <w:r w:rsidR="008C6147" w:rsidRPr="00B93657">
        <w:rPr>
          <w:color w:val="000000" w:themeColor="text1"/>
          <w:sz w:val="22"/>
          <w:szCs w:val="22"/>
          <w:lang w:val="en-US"/>
        </w:rPr>
        <w:t>keep looked after children safe,</w:t>
      </w:r>
      <w:r w:rsidRPr="00B93657">
        <w:rPr>
          <w:color w:val="000000" w:themeColor="text1"/>
          <w:sz w:val="22"/>
          <w:szCs w:val="22"/>
          <w:lang w:val="en-US"/>
        </w:rPr>
        <w:t xml:space="preserve"> KCSIE (</w:t>
      </w:r>
      <w:r w:rsidRPr="00B93657">
        <w:rPr>
          <w:color w:val="000000" w:themeColor="text1"/>
          <w:sz w:val="22"/>
          <w:szCs w:val="22"/>
          <w:u w:color="4472C4"/>
          <w:lang w:val="en-US"/>
        </w:rPr>
        <w:t xml:space="preserve">revised September </w:t>
      </w:r>
      <w:r w:rsidR="00D86DC1" w:rsidRPr="00B93657">
        <w:rPr>
          <w:color w:val="000000" w:themeColor="text1"/>
          <w:sz w:val="22"/>
          <w:szCs w:val="22"/>
          <w:u w:color="4472C4"/>
          <w:lang w:val="en-US"/>
        </w:rPr>
        <w:t>202</w:t>
      </w:r>
      <w:r w:rsidR="004A0220">
        <w:rPr>
          <w:color w:val="000000" w:themeColor="text1"/>
          <w:sz w:val="22"/>
          <w:szCs w:val="22"/>
          <w:u w:color="4472C4"/>
          <w:lang w:val="en-US"/>
        </w:rPr>
        <w:t>4</w:t>
      </w:r>
      <w:r w:rsidRPr="00B93657">
        <w:rPr>
          <w:color w:val="000000" w:themeColor="text1"/>
          <w:sz w:val="22"/>
          <w:szCs w:val="22"/>
        </w:rPr>
        <w:t>).</w:t>
      </w:r>
    </w:p>
    <w:p w14:paraId="60C840D4" w14:textId="127915F9" w:rsidR="00DD0A69" w:rsidRPr="00B93657" w:rsidRDefault="008C6147" w:rsidP="00053AA1">
      <w:pPr>
        <w:pStyle w:val="Body"/>
        <w:spacing w:after="120"/>
        <w:jc w:val="both"/>
        <w:rPr>
          <w:sz w:val="22"/>
          <w:szCs w:val="22"/>
          <w:lang w:val="en-US"/>
        </w:rPr>
      </w:pPr>
      <w:r w:rsidRPr="00B93657">
        <w:rPr>
          <w:sz w:val="22"/>
          <w:szCs w:val="22"/>
          <w:lang w:val="en-US"/>
        </w:rPr>
        <w:t>Each Academy will have appointed a</w:t>
      </w:r>
      <w:r w:rsidR="001839CD" w:rsidRPr="00B93657">
        <w:rPr>
          <w:sz w:val="22"/>
          <w:szCs w:val="22"/>
          <w:lang w:val="en-US"/>
        </w:rPr>
        <w:t xml:space="preserve"> designated </w:t>
      </w:r>
      <w:r w:rsidR="0039388E" w:rsidRPr="00B93657">
        <w:rPr>
          <w:sz w:val="22"/>
          <w:szCs w:val="22"/>
          <w:lang w:val="en-US"/>
        </w:rPr>
        <w:t>children in care lead</w:t>
      </w:r>
      <w:r w:rsidRPr="00B93657">
        <w:rPr>
          <w:sz w:val="22"/>
          <w:szCs w:val="22"/>
          <w:lang w:val="en-US"/>
        </w:rPr>
        <w:t xml:space="preserve"> and the contact details can be found on this page in each of the Academies’ respective Safeguarding and Child Protection policies.</w:t>
      </w:r>
    </w:p>
    <w:p w14:paraId="6133E6B8" w14:textId="7E0AE190" w:rsidR="00F33D69" w:rsidRPr="00B93657" w:rsidRDefault="00DD0A69" w:rsidP="00053AA1">
      <w:pPr>
        <w:pStyle w:val="Body"/>
        <w:spacing w:after="120"/>
        <w:jc w:val="both"/>
        <w:rPr>
          <w:sz w:val="22"/>
          <w:szCs w:val="22"/>
        </w:rPr>
      </w:pPr>
      <w:r w:rsidRPr="00B93657">
        <w:rPr>
          <w:sz w:val="22"/>
          <w:szCs w:val="22"/>
          <w:lang w:val="en-US"/>
        </w:rPr>
        <w:t xml:space="preserve">A designated children in care lead has been appointed from the senior leadership team.  </w:t>
      </w:r>
      <w:r w:rsidR="00343321" w:rsidRPr="00B93657">
        <w:rPr>
          <w:sz w:val="22"/>
          <w:szCs w:val="22"/>
          <w:lang w:val="en-US"/>
        </w:rPr>
        <w:t xml:space="preserve">At </w:t>
      </w:r>
      <w:r w:rsidR="00312793">
        <w:rPr>
          <w:sz w:val="22"/>
          <w:szCs w:val="22"/>
          <w:lang w:val="en-US"/>
        </w:rPr>
        <w:t>St Buryan Academy</w:t>
      </w:r>
      <w:r w:rsidR="00343321" w:rsidRPr="00B93657">
        <w:rPr>
          <w:sz w:val="22"/>
          <w:szCs w:val="22"/>
          <w:lang w:val="en-US"/>
        </w:rPr>
        <w:t xml:space="preserve"> this person is currently </w:t>
      </w:r>
      <w:r w:rsidR="00312793">
        <w:rPr>
          <w:sz w:val="22"/>
          <w:szCs w:val="22"/>
          <w:lang w:val="en-US"/>
        </w:rPr>
        <w:t>Mr Joshua McDonald.</w:t>
      </w:r>
      <w:r w:rsidR="008C6147" w:rsidRPr="00B93657">
        <w:rPr>
          <w:sz w:val="22"/>
          <w:szCs w:val="22"/>
          <w:lang w:val="en-US"/>
        </w:rPr>
        <w:t xml:space="preserve"> </w:t>
      </w:r>
    </w:p>
    <w:p w14:paraId="1F270447" w14:textId="77777777" w:rsidR="00F33D69" w:rsidRPr="00B93657" w:rsidRDefault="001839CD" w:rsidP="00053AA1">
      <w:pPr>
        <w:pStyle w:val="Body"/>
        <w:spacing w:after="120"/>
        <w:jc w:val="both"/>
        <w:rPr>
          <w:color w:val="000000" w:themeColor="text1"/>
          <w:sz w:val="22"/>
          <w:szCs w:val="22"/>
        </w:rPr>
      </w:pPr>
      <w:r w:rsidRPr="00B93657">
        <w:rPr>
          <w:sz w:val="22"/>
          <w:szCs w:val="22"/>
          <w:lang w:val="en-US"/>
        </w:rPr>
        <w:t>The designated child in care lead will ensure that appropriate staff have the information they need in relation to a child</w:t>
      </w:r>
      <w:r w:rsidRPr="00B93657">
        <w:rPr>
          <w:sz w:val="22"/>
          <w:szCs w:val="22"/>
        </w:rPr>
        <w:t>’</w:t>
      </w:r>
      <w:r w:rsidRPr="00B93657">
        <w:rPr>
          <w:sz w:val="22"/>
          <w:szCs w:val="22"/>
          <w:lang w:val="en-US"/>
        </w:rPr>
        <w:t>s looked after legal status (whether they are looked after under voluntary arrangements with consent of parents or on an interim or full care order) and contact arrangements with birth parents or those with parental responsibility. They are also responsible for ensuring that they also have information about the child</w:t>
      </w:r>
      <w:r w:rsidRPr="00B93657">
        <w:rPr>
          <w:sz w:val="22"/>
          <w:szCs w:val="22"/>
        </w:rPr>
        <w:t>’</w:t>
      </w:r>
      <w:r w:rsidRPr="00B93657">
        <w:rPr>
          <w:sz w:val="22"/>
          <w:szCs w:val="22"/>
          <w:lang w:val="en-US"/>
        </w:rPr>
        <w:t>s care arrangements and the levels of authority delegated to the carer by the local authority looking after him/her. The designated children in care lead will have details of the child</w:t>
      </w:r>
      <w:r w:rsidRPr="00B93657">
        <w:rPr>
          <w:sz w:val="22"/>
          <w:szCs w:val="22"/>
        </w:rPr>
        <w:t>’</w:t>
      </w:r>
      <w:r w:rsidRPr="00B93657">
        <w:rPr>
          <w:sz w:val="22"/>
          <w:szCs w:val="22"/>
          <w:lang w:val="en-US"/>
        </w:rPr>
        <w:t xml:space="preserve">s social worker. They will have drawn up an individual education plan in consultation with the children in care education support service </w:t>
      </w:r>
      <w:r w:rsidRPr="00B93657">
        <w:rPr>
          <w:color w:val="000000" w:themeColor="text1"/>
          <w:sz w:val="22"/>
          <w:szCs w:val="22"/>
          <w:lang w:val="en-US"/>
        </w:rPr>
        <w:t>(CICESS).</w:t>
      </w:r>
      <w:r w:rsidRPr="00B93657">
        <w:rPr>
          <w:color w:val="000000" w:themeColor="text1"/>
          <w:sz w:val="22"/>
          <w:szCs w:val="22"/>
          <w:u w:color="0070C0"/>
          <w:lang w:val="en-US"/>
        </w:rPr>
        <w:t xml:space="preserve"> Designated teachers also have responsibility for promoting the educational achievement of children who have left care through adoption, special guardianship or child arrangement orders</w:t>
      </w:r>
      <w:r w:rsidR="005B46A3" w:rsidRPr="00B93657">
        <w:rPr>
          <w:color w:val="000000" w:themeColor="text1"/>
          <w:sz w:val="22"/>
          <w:szCs w:val="22"/>
          <w:u w:color="0070C0"/>
          <w:lang w:val="en-US"/>
        </w:rPr>
        <w:t>.</w:t>
      </w:r>
    </w:p>
    <w:p w14:paraId="36DBCCB1" w14:textId="77777777" w:rsidR="00F33D69" w:rsidRPr="00B93657" w:rsidRDefault="001839CD" w:rsidP="00053AA1">
      <w:pPr>
        <w:pStyle w:val="Body"/>
        <w:spacing w:after="120"/>
        <w:jc w:val="both"/>
        <w:rPr>
          <w:color w:val="000000" w:themeColor="text1"/>
          <w:sz w:val="22"/>
          <w:szCs w:val="22"/>
          <w:u w:color="0070C0"/>
        </w:rPr>
      </w:pPr>
      <w:r w:rsidRPr="00B93657">
        <w:rPr>
          <w:color w:val="000000" w:themeColor="text1"/>
          <w:sz w:val="22"/>
          <w:szCs w:val="22"/>
          <w:u w:color="0070C0"/>
          <w:lang w:val="en-US"/>
        </w:rPr>
        <w:t xml:space="preserve">The designated child in care lead must have appropriate training and the relevant qualifications and experience. </w:t>
      </w:r>
      <w:hyperlink r:id="rId53" w:history="1">
        <w:r w:rsidRPr="00B93657">
          <w:rPr>
            <w:rStyle w:val="Hyperlink"/>
            <w:color w:val="0432FF"/>
            <w:sz w:val="22"/>
            <w:szCs w:val="22"/>
            <w:lang w:val="en-US"/>
          </w:rPr>
          <w:t>The training for this role is provided by Cornwall Council</w:t>
        </w:r>
      </w:hyperlink>
      <w:r w:rsidRPr="00B93657">
        <w:rPr>
          <w:color w:val="000000" w:themeColor="text1"/>
          <w:sz w:val="22"/>
          <w:szCs w:val="22"/>
          <w:u w:color="0070C0"/>
          <w:lang w:val="en-US"/>
        </w:rPr>
        <w:t xml:space="preserve">. They must attend this training regardless of whether there are currently children within the school who are in care or previously looked after children. </w:t>
      </w:r>
    </w:p>
    <w:p w14:paraId="29488548" w14:textId="77777777" w:rsidR="00F33D69" w:rsidRPr="00B93657" w:rsidRDefault="001839CD" w:rsidP="003D5C1A">
      <w:pPr>
        <w:pStyle w:val="Body"/>
        <w:widowControl w:val="0"/>
        <w:spacing w:after="120"/>
        <w:jc w:val="both"/>
        <w:rPr>
          <w:color w:val="4472C4"/>
          <w:sz w:val="22"/>
          <w:szCs w:val="22"/>
          <w:u w:color="4472C4"/>
        </w:rPr>
      </w:pPr>
      <w:r w:rsidRPr="00B93657">
        <w:rPr>
          <w:color w:val="000000" w:themeColor="text1"/>
          <w:sz w:val="22"/>
          <w:szCs w:val="22"/>
          <w:u w:color="0070C0"/>
          <w:lang w:val="en-US"/>
        </w:rPr>
        <w:t xml:space="preserve">All designated children in care staff should read the statutory guidance on </w:t>
      </w:r>
      <w:r w:rsidRPr="00B93657">
        <w:rPr>
          <w:sz w:val="22"/>
          <w:szCs w:val="22"/>
          <w:lang w:val="en-US"/>
        </w:rPr>
        <w:t>‘</w:t>
      </w:r>
      <w:hyperlink r:id="rId54" w:history="1">
        <w:r w:rsidRPr="00B93657">
          <w:rPr>
            <w:rStyle w:val="Hyperlink0"/>
            <w:sz w:val="22"/>
            <w:szCs w:val="22"/>
            <w:lang w:val="en-US"/>
          </w:rPr>
          <w:t>Promoting the education of looked after children’</w:t>
        </w:r>
      </w:hyperlink>
      <w:r w:rsidRPr="00B93657">
        <w:rPr>
          <w:sz w:val="22"/>
          <w:szCs w:val="22"/>
          <w:lang w:val="en-US"/>
        </w:rPr>
        <w:t>.</w:t>
      </w:r>
      <w:r w:rsidRPr="00B93657">
        <w:rPr>
          <w:color w:val="4472C4"/>
          <w:sz w:val="22"/>
          <w:szCs w:val="22"/>
          <w:u w:color="4472C4"/>
          <w:lang w:val="en-US"/>
        </w:rPr>
        <w:t xml:space="preserve"> </w:t>
      </w:r>
    </w:p>
    <w:p w14:paraId="5E2DF2F8" w14:textId="77777777" w:rsidR="00F33D69" w:rsidRPr="00B01690" w:rsidRDefault="001839CD" w:rsidP="004B4835">
      <w:pPr>
        <w:pStyle w:val="Heading2"/>
        <w:numPr>
          <w:ilvl w:val="0"/>
          <w:numId w:val="22"/>
        </w:numPr>
        <w:ind w:left="709" w:hanging="709"/>
        <w:rPr>
          <w:rFonts w:ascii="Calibri" w:hAnsi="Calibri" w:cs="Calibri"/>
        </w:rPr>
      </w:pPr>
      <w:bookmarkStart w:id="59" w:name="_Toc178686575"/>
      <w:r w:rsidRPr="00B01690">
        <w:rPr>
          <w:rFonts w:ascii="Calibri" w:hAnsi="Calibri" w:cs="Calibri"/>
        </w:rPr>
        <w:t>Young Carers</w:t>
      </w:r>
      <w:bookmarkEnd w:id="59"/>
    </w:p>
    <w:p w14:paraId="23CF0FCD" w14:textId="77777777" w:rsidR="00F33D69" w:rsidRPr="00B93657" w:rsidRDefault="005B46A3" w:rsidP="003D5C1A">
      <w:pPr>
        <w:pStyle w:val="Body"/>
        <w:widowControl w:val="0"/>
        <w:spacing w:after="120"/>
        <w:jc w:val="both"/>
        <w:rPr>
          <w:sz w:val="22"/>
          <w:szCs w:val="22"/>
        </w:rPr>
      </w:pPr>
      <w:r w:rsidRPr="00B93657">
        <w:rPr>
          <w:sz w:val="22"/>
          <w:szCs w:val="22"/>
          <w:lang w:val="en-US"/>
        </w:rPr>
        <w:t>W</w:t>
      </w:r>
      <w:r w:rsidR="001839CD" w:rsidRPr="00B93657">
        <w:rPr>
          <w:sz w:val="22"/>
          <w:szCs w:val="22"/>
          <w:lang w:val="en-US"/>
        </w:rPr>
        <w:t xml:space="preserve">e recognise the needs of young carers in that they can be more vulnerable or placed at risk. </w:t>
      </w:r>
      <w:r w:rsidR="00167D66" w:rsidRPr="00B93657">
        <w:rPr>
          <w:sz w:val="22"/>
          <w:szCs w:val="22"/>
          <w:lang w:val="en-US"/>
        </w:rPr>
        <w:t xml:space="preserve"> </w:t>
      </w:r>
      <w:r w:rsidR="001839CD" w:rsidRPr="00B93657">
        <w:rPr>
          <w:sz w:val="22"/>
          <w:szCs w:val="22"/>
          <w:lang w:val="en-US"/>
        </w:rPr>
        <w:t>We aim to be able to identify young carers and ensure they are supported to help reach their potential with an understanding that staff and volunteers may need to refer into early help services for an assessment of their needs via the Early Help Hub.</w:t>
      </w:r>
    </w:p>
    <w:p w14:paraId="599E010A" w14:textId="77777777" w:rsidR="00F33D69" w:rsidRPr="00B01690" w:rsidRDefault="001839CD" w:rsidP="004B4835">
      <w:pPr>
        <w:pStyle w:val="Heading2"/>
        <w:numPr>
          <w:ilvl w:val="0"/>
          <w:numId w:val="22"/>
        </w:numPr>
        <w:ind w:left="709" w:hanging="709"/>
        <w:rPr>
          <w:rFonts w:ascii="Calibri" w:hAnsi="Calibri" w:cs="Calibri"/>
        </w:rPr>
      </w:pPr>
      <w:bookmarkStart w:id="60" w:name="_Toc178686576"/>
      <w:r w:rsidRPr="00B01690">
        <w:rPr>
          <w:rFonts w:ascii="Calibri" w:hAnsi="Calibri" w:cs="Calibri"/>
        </w:rPr>
        <w:t>Private Fostering</w:t>
      </w:r>
      <w:bookmarkEnd w:id="60"/>
    </w:p>
    <w:p w14:paraId="1D9AC71C" w14:textId="1BC3C09D" w:rsidR="00F33D69" w:rsidRPr="00B93657" w:rsidRDefault="001839CD" w:rsidP="00053AA1">
      <w:pPr>
        <w:pStyle w:val="Body"/>
        <w:spacing w:after="120"/>
        <w:jc w:val="both"/>
        <w:rPr>
          <w:sz w:val="22"/>
          <w:szCs w:val="22"/>
        </w:rPr>
      </w:pPr>
      <w:r w:rsidRPr="00B93657">
        <w:rPr>
          <w:sz w:val="22"/>
          <w:szCs w:val="22"/>
          <w:lang w:val="en-US"/>
        </w:rPr>
        <w:t xml:space="preserve">A private fostering arrangement is when a child </w:t>
      </w:r>
      <w:r w:rsidR="007E6811">
        <w:rPr>
          <w:sz w:val="22"/>
          <w:szCs w:val="22"/>
          <w:lang w:val="en-US"/>
        </w:rPr>
        <w:t xml:space="preserve">(up to the age of 16 years) </w:t>
      </w:r>
      <w:r w:rsidRPr="00B93657">
        <w:rPr>
          <w:sz w:val="22"/>
          <w:szCs w:val="22"/>
          <w:lang w:val="en-US"/>
        </w:rPr>
        <w:t>is cared for consecutively for 28 days or longer by someone who is not a member of that child</w:t>
      </w:r>
      <w:r w:rsidRPr="00B93657">
        <w:rPr>
          <w:sz w:val="22"/>
          <w:szCs w:val="22"/>
        </w:rPr>
        <w:t>’</w:t>
      </w:r>
      <w:r w:rsidRPr="00B93657">
        <w:rPr>
          <w:sz w:val="22"/>
          <w:szCs w:val="22"/>
          <w:lang w:val="en-US"/>
        </w:rPr>
        <w:t xml:space="preserve">s immediate family. </w:t>
      </w:r>
      <w:r w:rsidR="005B46A3" w:rsidRPr="00B93657">
        <w:rPr>
          <w:sz w:val="22"/>
          <w:szCs w:val="22"/>
          <w:lang w:val="en-US"/>
        </w:rPr>
        <w:t xml:space="preserve"> </w:t>
      </w:r>
      <w:r w:rsidRPr="00B93657">
        <w:rPr>
          <w:sz w:val="22"/>
          <w:szCs w:val="22"/>
          <w:lang w:val="en-US"/>
        </w:rPr>
        <w:t>In such a case the local authority should be informed.</w:t>
      </w:r>
    </w:p>
    <w:p w14:paraId="55D534EB" w14:textId="433C7191" w:rsidR="00F33D69" w:rsidRPr="00B93657" w:rsidRDefault="005B46A3" w:rsidP="00053AA1">
      <w:pPr>
        <w:pStyle w:val="Body"/>
        <w:spacing w:after="120"/>
        <w:jc w:val="both"/>
        <w:rPr>
          <w:sz w:val="22"/>
          <w:szCs w:val="22"/>
        </w:rPr>
      </w:pPr>
      <w:r w:rsidRPr="00B93657">
        <w:rPr>
          <w:sz w:val="22"/>
          <w:szCs w:val="22"/>
          <w:lang w:val="en-US"/>
        </w:rPr>
        <w:t xml:space="preserve">Any academy within the </w:t>
      </w:r>
      <w:r w:rsidR="005C39EF" w:rsidRPr="00B93657">
        <w:rPr>
          <w:sz w:val="22"/>
          <w:szCs w:val="22"/>
          <w:lang w:val="en-US"/>
        </w:rPr>
        <w:t>Trust</w:t>
      </w:r>
      <w:r w:rsidRPr="00B93657">
        <w:rPr>
          <w:sz w:val="22"/>
          <w:szCs w:val="22"/>
          <w:lang w:val="en-US"/>
        </w:rPr>
        <w:t xml:space="preserve"> </w:t>
      </w:r>
      <w:r w:rsidR="001839CD" w:rsidRPr="00B93657">
        <w:rPr>
          <w:sz w:val="22"/>
          <w:szCs w:val="22"/>
          <w:lang w:val="en-US"/>
        </w:rPr>
        <w:t xml:space="preserve">aware of such an arrangement being in place must advise the family that the academy </w:t>
      </w:r>
      <w:r w:rsidRPr="00B93657">
        <w:rPr>
          <w:sz w:val="22"/>
          <w:szCs w:val="22"/>
          <w:lang w:val="en-US"/>
        </w:rPr>
        <w:t xml:space="preserve">has </w:t>
      </w:r>
      <w:r w:rsidR="001839CD" w:rsidRPr="00B93657">
        <w:rPr>
          <w:sz w:val="22"/>
          <w:szCs w:val="22"/>
          <w:lang w:val="en-US"/>
        </w:rPr>
        <w:t>a responsibility to inform the local authority and encourage the family to advise the local authority themselves.</w:t>
      </w:r>
    </w:p>
    <w:p w14:paraId="6F5BFA9A" w14:textId="3C95C54C" w:rsidR="00F33D69" w:rsidRDefault="001839CD" w:rsidP="003D5C1A">
      <w:pPr>
        <w:pStyle w:val="Body"/>
        <w:widowControl w:val="0"/>
        <w:spacing w:after="120"/>
        <w:jc w:val="both"/>
        <w:rPr>
          <w:sz w:val="22"/>
          <w:szCs w:val="22"/>
          <w:lang w:val="en-US"/>
        </w:rPr>
      </w:pPr>
      <w:r w:rsidRPr="00B93657">
        <w:rPr>
          <w:sz w:val="22"/>
          <w:szCs w:val="22"/>
          <w:lang w:val="en-US"/>
        </w:rPr>
        <w:t>Advice or a referral can be made via MARU</w:t>
      </w:r>
      <w:r w:rsidR="00953317">
        <w:rPr>
          <w:sz w:val="22"/>
          <w:szCs w:val="22"/>
          <w:lang w:val="en-US"/>
        </w:rPr>
        <w:t>.</w:t>
      </w:r>
    </w:p>
    <w:p w14:paraId="36A9E0FA" w14:textId="3480C0D6" w:rsidR="00F33D69" w:rsidRPr="00B01690" w:rsidRDefault="001839CD" w:rsidP="00312793">
      <w:pPr>
        <w:pStyle w:val="Heading2"/>
        <w:numPr>
          <w:ilvl w:val="1"/>
          <w:numId w:val="80"/>
        </w:numPr>
        <w:rPr>
          <w:rFonts w:ascii="Calibri" w:hAnsi="Calibri" w:cs="Calibri"/>
        </w:rPr>
      </w:pPr>
      <w:bookmarkStart w:id="61" w:name="_Toc178686577"/>
      <w:r w:rsidRPr="00B01690">
        <w:rPr>
          <w:rFonts w:ascii="Calibri" w:hAnsi="Calibri" w:cs="Calibri"/>
        </w:rPr>
        <w:t>Modern Slavery and Human Trafficking</w:t>
      </w:r>
      <w:bookmarkEnd w:id="61"/>
    </w:p>
    <w:p w14:paraId="2E28BA8D" w14:textId="0CA44A3A" w:rsidR="00FF797E" w:rsidRPr="00B93657" w:rsidRDefault="00085FB1" w:rsidP="00FF797E">
      <w:pPr>
        <w:pStyle w:val="NormalWeb"/>
        <w:shd w:val="clear" w:color="auto" w:fill="FFFFFF"/>
        <w:spacing w:before="0" w:after="120"/>
        <w:jc w:val="both"/>
        <w:rPr>
          <w:rFonts w:ascii="Calibri" w:eastAsia="Calibri" w:hAnsi="Calibri" w:cs="Calibri"/>
          <w:color w:val="000000" w:themeColor="text1"/>
          <w:sz w:val="22"/>
          <w:szCs w:val="22"/>
          <w:u w:color="4472C4"/>
        </w:rPr>
      </w:pPr>
      <w:r>
        <w:rPr>
          <w:rFonts w:ascii="Calibri" w:eastAsia="Calibri" w:hAnsi="Calibri" w:cs="Calibri"/>
          <w:color w:val="000000" w:themeColor="text1"/>
          <w:sz w:val="22"/>
          <w:szCs w:val="22"/>
          <w:u w:color="4472C4"/>
        </w:rPr>
        <w:t>Offences</w:t>
      </w:r>
      <w:r w:rsidR="001839CD" w:rsidRPr="00B93657">
        <w:rPr>
          <w:rFonts w:ascii="Calibri" w:eastAsia="Calibri" w:hAnsi="Calibri" w:cs="Calibri"/>
          <w:color w:val="000000" w:themeColor="text1"/>
          <w:sz w:val="22"/>
          <w:szCs w:val="22"/>
          <w:u w:color="4472C4"/>
        </w:rPr>
        <w:t xml:space="preserve"> under the Modern Slavery Act 2015 include holding a person in a position of slavery, servitude forced or compulsory labour, or facilitating their travel with the intention of exploiting them soon after.</w:t>
      </w:r>
    </w:p>
    <w:p w14:paraId="6B8983FE" w14:textId="77777777" w:rsidR="00F33D69" w:rsidRPr="00B93657" w:rsidRDefault="001839CD" w:rsidP="00FF797E">
      <w:pPr>
        <w:pStyle w:val="NormalWeb"/>
        <w:shd w:val="clear" w:color="auto" w:fill="FFFFFF"/>
        <w:spacing w:before="0" w:after="120"/>
        <w:jc w:val="both"/>
        <w:rPr>
          <w:rFonts w:ascii="Calibri" w:eastAsia="Calibri" w:hAnsi="Calibri" w:cs="Calibri"/>
          <w:color w:val="000000" w:themeColor="text1"/>
          <w:sz w:val="22"/>
          <w:szCs w:val="22"/>
          <w:u w:color="4472C4"/>
        </w:rPr>
      </w:pPr>
      <w:r w:rsidRPr="00B93657">
        <w:rPr>
          <w:rFonts w:ascii="Calibri" w:eastAsia="Calibri" w:hAnsi="Calibri" w:cs="Calibri"/>
          <w:color w:val="000000" w:themeColor="text1"/>
          <w:sz w:val="22"/>
          <w:szCs w:val="22"/>
          <w:u w:color="4472C4"/>
        </w:rPr>
        <w:t>Although human trafficking often involves an international cross-border element, it is also possible to be a victim of modern slavery within your own country. It is possible to be a victim even if consent has been given to be moved.</w:t>
      </w:r>
    </w:p>
    <w:p w14:paraId="1599A023" w14:textId="77777777" w:rsidR="00F33D69" w:rsidRPr="00B93657" w:rsidRDefault="001839CD" w:rsidP="00FF797E">
      <w:pPr>
        <w:pStyle w:val="Body"/>
        <w:shd w:val="clear" w:color="auto" w:fill="FFFFFF"/>
        <w:spacing w:after="120"/>
        <w:jc w:val="both"/>
        <w:rPr>
          <w:color w:val="000000" w:themeColor="text1"/>
          <w:sz w:val="22"/>
          <w:szCs w:val="22"/>
          <w:u w:color="4472C4"/>
        </w:rPr>
      </w:pPr>
      <w:r w:rsidRPr="00B93657">
        <w:rPr>
          <w:color w:val="000000" w:themeColor="text1"/>
          <w:sz w:val="22"/>
          <w:szCs w:val="22"/>
          <w:u w:color="4472C4"/>
          <w:lang w:val="en-US"/>
        </w:rPr>
        <w:lastRenderedPageBreak/>
        <w:t>Children cannot give consent to being exploited therefore the element of coercion or deception does not need</w:t>
      </w:r>
      <w:r w:rsidR="009144A9" w:rsidRPr="00B93657">
        <w:rPr>
          <w:color w:val="000000" w:themeColor="text1"/>
          <w:sz w:val="22"/>
          <w:szCs w:val="22"/>
          <w:u w:color="4472C4"/>
          <w:lang w:val="en-US"/>
        </w:rPr>
        <w:t xml:space="preserve"> </w:t>
      </w:r>
      <w:r w:rsidRPr="00B93657">
        <w:rPr>
          <w:color w:val="000000" w:themeColor="text1"/>
          <w:sz w:val="22"/>
          <w:szCs w:val="22"/>
          <w:u w:color="4472C4"/>
          <w:lang w:val="en-US"/>
        </w:rPr>
        <w:t>to be present to prove an offence.</w:t>
      </w:r>
    </w:p>
    <w:p w14:paraId="41A111BE" w14:textId="77777777" w:rsidR="00F33D69" w:rsidRPr="00B93657" w:rsidRDefault="001839CD" w:rsidP="00FF797E">
      <w:pPr>
        <w:pStyle w:val="Body"/>
        <w:shd w:val="clear" w:color="auto" w:fill="FFFFFF"/>
        <w:spacing w:after="120"/>
        <w:jc w:val="both"/>
        <w:rPr>
          <w:color w:val="000000" w:themeColor="text1"/>
          <w:sz w:val="22"/>
          <w:szCs w:val="22"/>
          <w:u w:color="4472C4"/>
          <w:shd w:val="clear" w:color="auto" w:fill="FFFFFF"/>
        </w:rPr>
      </w:pPr>
      <w:r w:rsidRPr="00B93657">
        <w:rPr>
          <w:color w:val="000000" w:themeColor="text1"/>
          <w:sz w:val="22"/>
          <w:szCs w:val="22"/>
          <w:u w:color="4472C4"/>
          <w:shd w:val="clear" w:color="auto" w:fill="FFFFFF"/>
          <w:lang w:val="en-US"/>
        </w:rPr>
        <w:t>If you hold information that could lead to the identification, discovery and recovery of victims in the UK, you can contact the Modern Slavery Helpline 08000 121 700.</w:t>
      </w:r>
      <w:r w:rsidR="00167D66" w:rsidRPr="00B93657">
        <w:rPr>
          <w:color w:val="000000" w:themeColor="text1"/>
          <w:sz w:val="22"/>
          <w:szCs w:val="22"/>
          <w:u w:color="4472C4"/>
          <w:shd w:val="clear" w:color="auto" w:fill="FFFFFF"/>
          <w:lang w:val="en-US"/>
        </w:rPr>
        <w:t xml:space="preserve">  All members of staff must also inform the DSL/DDSL of any concerns.  </w:t>
      </w:r>
    </w:p>
    <w:p w14:paraId="5B32743F" w14:textId="42679F54" w:rsidR="00F33D69" w:rsidRPr="00B93657" w:rsidRDefault="001839CD" w:rsidP="003D5C1A">
      <w:pPr>
        <w:pStyle w:val="Body"/>
        <w:shd w:val="clear" w:color="auto" w:fill="FFFFFF"/>
        <w:spacing w:after="120"/>
        <w:jc w:val="both"/>
        <w:rPr>
          <w:color w:val="000000" w:themeColor="text1"/>
          <w:sz w:val="22"/>
          <w:szCs w:val="22"/>
          <w:u w:color="4472C4"/>
          <w:shd w:val="clear" w:color="auto" w:fill="FFFFFF"/>
        </w:rPr>
      </w:pPr>
      <w:r w:rsidRPr="00B93657">
        <w:rPr>
          <w:color w:val="000000" w:themeColor="text1"/>
          <w:sz w:val="22"/>
          <w:szCs w:val="22"/>
          <w:u w:color="4472C4"/>
          <w:shd w:val="clear" w:color="auto" w:fill="FFFFFF"/>
          <w:lang w:val="en-US"/>
        </w:rPr>
        <w:t xml:space="preserve">Advice or </w:t>
      </w:r>
      <w:r w:rsidR="00814D66">
        <w:rPr>
          <w:color w:val="000000" w:themeColor="text1"/>
          <w:sz w:val="22"/>
          <w:szCs w:val="22"/>
          <w:u w:color="4472C4"/>
          <w:shd w:val="clear" w:color="auto" w:fill="FFFFFF"/>
          <w:lang w:val="en-US"/>
        </w:rPr>
        <w:t xml:space="preserve">a </w:t>
      </w:r>
      <w:r w:rsidRPr="00B93657">
        <w:rPr>
          <w:color w:val="000000" w:themeColor="text1"/>
          <w:sz w:val="22"/>
          <w:szCs w:val="22"/>
          <w:u w:color="4472C4"/>
          <w:shd w:val="clear" w:color="auto" w:fill="FFFFFF"/>
          <w:lang w:val="en-US"/>
        </w:rPr>
        <w:t>referral can be made via MARU (0300 1231 116) or for Vulnerable Adults (0300 1234 131).</w:t>
      </w:r>
    </w:p>
    <w:p w14:paraId="39A28701" w14:textId="77777777" w:rsidR="00F33D69" w:rsidRPr="00B01690" w:rsidRDefault="001839CD" w:rsidP="004B4835">
      <w:pPr>
        <w:pStyle w:val="Heading2"/>
        <w:numPr>
          <w:ilvl w:val="0"/>
          <w:numId w:val="22"/>
        </w:numPr>
        <w:ind w:left="709" w:hanging="709"/>
        <w:rPr>
          <w:rFonts w:ascii="Calibri" w:hAnsi="Calibri" w:cs="Calibri"/>
        </w:rPr>
      </w:pPr>
      <w:bookmarkStart w:id="62" w:name="_Toc178686578"/>
      <w:r w:rsidRPr="00B01690">
        <w:rPr>
          <w:rFonts w:ascii="Calibri" w:hAnsi="Calibri" w:cs="Calibri"/>
        </w:rPr>
        <w:t>Contextual Safeguarding</w:t>
      </w:r>
      <w:bookmarkEnd w:id="62"/>
    </w:p>
    <w:p w14:paraId="2B21FD58" w14:textId="0CDA7222" w:rsidR="00643791" w:rsidRPr="00B93657" w:rsidRDefault="001839CD" w:rsidP="00CF4624">
      <w:pPr>
        <w:shd w:val="clear" w:color="auto" w:fill="FFFFFF"/>
        <w:textAlignment w:val="baseline"/>
        <w:rPr>
          <w:rFonts w:cs="Calibri"/>
          <w:color w:val="000000" w:themeColor="text1"/>
          <w:szCs w:val="22"/>
          <w:shd w:val="clear" w:color="auto" w:fill="FFFFFF"/>
        </w:rPr>
      </w:pPr>
      <w:r w:rsidRPr="00B93657">
        <w:rPr>
          <w:rFonts w:cs="Calibri"/>
          <w:color w:val="000000" w:themeColor="text1"/>
          <w:szCs w:val="22"/>
          <w:u w:color="0070C0"/>
          <w:shd w:val="clear" w:color="auto" w:fill="FFFFFF"/>
        </w:rPr>
        <w:t xml:space="preserve">Safeguarding incidents can be associated with factors outside of </w:t>
      </w:r>
      <w:r w:rsidR="00D54ED3" w:rsidRPr="00B93657">
        <w:rPr>
          <w:rFonts w:cs="Calibri"/>
          <w:color w:val="000000" w:themeColor="text1"/>
          <w:szCs w:val="22"/>
          <w:u w:color="0070C0"/>
          <w:shd w:val="clear" w:color="auto" w:fill="FFFFFF"/>
        </w:rPr>
        <w:t>the academy</w:t>
      </w:r>
      <w:r w:rsidRPr="00B93657">
        <w:rPr>
          <w:rFonts w:cs="Calibri"/>
          <w:color w:val="000000" w:themeColor="text1"/>
          <w:szCs w:val="22"/>
          <w:u w:color="0070C0"/>
          <w:shd w:val="clear" w:color="auto" w:fill="FFFFFF"/>
        </w:rPr>
        <w:t xml:space="preserve">. </w:t>
      </w:r>
      <w:r w:rsidR="009144A9" w:rsidRPr="00B93657">
        <w:rPr>
          <w:rFonts w:cs="Calibri"/>
          <w:color w:val="000000" w:themeColor="text1"/>
          <w:szCs w:val="22"/>
          <w:u w:color="0070C0"/>
          <w:shd w:val="clear" w:color="auto" w:fill="FFFFFF"/>
        </w:rPr>
        <w:t xml:space="preserve"> </w:t>
      </w:r>
      <w:r w:rsidRPr="00B93657">
        <w:rPr>
          <w:rFonts w:cs="Calibri"/>
          <w:color w:val="000000" w:themeColor="text1"/>
          <w:szCs w:val="22"/>
          <w:u w:color="0070C0"/>
          <w:shd w:val="clear" w:color="auto" w:fill="FFFFFF"/>
        </w:rPr>
        <w:t>All staff should be considering the context within which such incidents and or/behaviours occur. This is known as contextual safeguarding which simply means assessments of children should consider whether wider environmental factors are present in a child’s life that are a threat to their safety and/or welfare.</w:t>
      </w:r>
      <w:r w:rsidR="00643791" w:rsidRPr="00B93657">
        <w:rPr>
          <w:rFonts w:cs="Calibri"/>
          <w:color w:val="000000" w:themeColor="text1"/>
          <w:szCs w:val="22"/>
          <w:u w:color="0070C0"/>
          <w:shd w:val="clear" w:color="auto" w:fill="FFFFFF"/>
        </w:rPr>
        <w:t xml:space="preserve">  </w:t>
      </w:r>
      <w:r w:rsidR="00643791" w:rsidRPr="00B93657">
        <w:rPr>
          <w:rFonts w:cs="Calibri"/>
          <w:color w:val="000000" w:themeColor="text1"/>
          <w:szCs w:val="22"/>
          <w:shd w:val="clear" w:color="auto" w:fill="FFFFFF"/>
        </w:rPr>
        <w:t>It can include child sexual exploitation, child criminal exploitation, serious violence and gang culture.</w:t>
      </w:r>
      <w:r w:rsidR="002C33B2" w:rsidRPr="00B93657">
        <w:rPr>
          <w:rFonts w:cs="Calibri"/>
          <w:color w:val="000000" w:themeColor="text1"/>
          <w:szCs w:val="22"/>
          <w:shd w:val="clear" w:color="auto" w:fill="FFFFFF"/>
        </w:rPr>
        <w:t xml:space="preserve">  It can also involve links to anti-social behaviour, identifying local ‘hot-spots’ in the community. </w:t>
      </w:r>
    </w:p>
    <w:p w14:paraId="5200D37D" w14:textId="77777777" w:rsidR="00643791" w:rsidRPr="00B93657" w:rsidRDefault="00643791" w:rsidP="00CF4624">
      <w:pPr>
        <w:shd w:val="clear" w:color="auto" w:fill="FFFFFF"/>
        <w:textAlignment w:val="baseline"/>
        <w:rPr>
          <w:rFonts w:cs="Calibri"/>
          <w:color w:val="000000" w:themeColor="text1"/>
          <w:szCs w:val="22"/>
          <w:shd w:val="clear" w:color="auto" w:fill="FFFFFF"/>
        </w:rPr>
      </w:pPr>
      <w:r w:rsidRPr="00B93657">
        <w:rPr>
          <w:rFonts w:cs="Calibri"/>
          <w:color w:val="000000" w:themeColor="text1"/>
          <w:szCs w:val="22"/>
          <w:shd w:val="clear" w:color="auto" w:fill="FFFFFF"/>
        </w:rPr>
        <w:t>Always have a discussion with your DSL/DDSL if you have concerns or if you have been told information that concerns you about a family.</w:t>
      </w:r>
    </w:p>
    <w:p w14:paraId="04BE36EF" w14:textId="77777777" w:rsidR="00F33D69" w:rsidRPr="00B93657" w:rsidRDefault="00643791" w:rsidP="00CF4624">
      <w:pPr>
        <w:shd w:val="clear" w:color="auto" w:fill="FFFFFF"/>
        <w:textAlignment w:val="baseline"/>
        <w:rPr>
          <w:rFonts w:cs="Calibri"/>
          <w:color w:val="000000" w:themeColor="text1"/>
          <w:szCs w:val="22"/>
          <w:shd w:val="clear" w:color="auto" w:fill="FFFFFF"/>
        </w:rPr>
      </w:pPr>
      <w:r w:rsidRPr="00B93657">
        <w:rPr>
          <w:rFonts w:cs="Calibri"/>
          <w:color w:val="000000" w:themeColor="text1"/>
          <w:szCs w:val="22"/>
          <w:shd w:val="clear" w:color="auto" w:fill="FFFFFF"/>
        </w:rPr>
        <w:t>It is important to verify as much as possible the accuracy of the information but this should not get in the way of you having a discussion with your DSL.</w:t>
      </w:r>
    </w:p>
    <w:p w14:paraId="104E1E1B" w14:textId="77777777" w:rsidR="00F33D69" w:rsidRPr="00B93657" w:rsidRDefault="001839CD" w:rsidP="00BA0D57">
      <w:pPr>
        <w:pStyle w:val="Body"/>
        <w:shd w:val="clear" w:color="auto" w:fill="FFFFFF"/>
        <w:spacing w:after="120"/>
        <w:jc w:val="both"/>
        <w:rPr>
          <w:color w:val="000000" w:themeColor="text1"/>
          <w:sz w:val="22"/>
          <w:szCs w:val="22"/>
          <w:u w:color="0070C0"/>
          <w:shd w:val="clear" w:color="auto" w:fill="FFFFFF"/>
        </w:rPr>
      </w:pPr>
      <w:r w:rsidRPr="00B93657">
        <w:rPr>
          <w:color w:val="000000" w:themeColor="text1"/>
          <w:sz w:val="22"/>
          <w:szCs w:val="22"/>
          <w:u w:color="0070C0"/>
          <w:shd w:val="clear" w:color="auto" w:fill="FFFFFF"/>
          <w:lang w:val="en-US"/>
        </w:rPr>
        <w:t xml:space="preserve">If making a referral to social care the </w:t>
      </w:r>
      <w:r w:rsidR="005B46A3" w:rsidRPr="00B93657">
        <w:rPr>
          <w:color w:val="000000" w:themeColor="text1"/>
          <w:sz w:val="22"/>
          <w:szCs w:val="22"/>
          <w:u w:color="0070C0"/>
          <w:shd w:val="clear" w:color="auto" w:fill="FFFFFF"/>
          <w:lang w:val="en-US"/>
        </w:rPr>
        <w:t xml:space="preserve">academy </w:t>
      </w:r>
      <w:r w:rsidRPr="00B93657">
        <w:rPr>
          <w:color w:val="000000" w:themeColor="text1"/>
          <w:sz w:val="22"/>
          <w:szCs w:val="22"/>
          <w:u w:color="0070C0"/>
          <w:shd w:val="clear" w:color="auto" w:fill="FFFFFF"/>
          <w:lang w:val="en-US"/>
        </w:rPr>
        <w:t>should provide as much information as possible.</w:t>
      </w:r>
    </w:p>
    <w:p w14:paraId="5DD99F87" w14:textId="77777777" w:rsidR="00D54ED3" w:rsidRPr="00B01690" w:rsidRDefault="00D54ED3" w:rsidP="004B4835">
      <w:pPr>
        <w:pStyle w:val="Heading2"/>
        <w:numPr>
          <w:ilvl w:val="0"/>
          <w:numId w:val="22"/>
        </w:numPr>
        <w:ind w:left="709" w:hanging="709"/>
        <w:rPr>
          <w:rFonts w:ascii="Calibri" w:hAnsi="Calibri" w:cs="Calibri"/>
          <w:color w:val="000000" w:themeColor="text1"/>
        </w:rPr>
      </w:pPr>
      <w:bookmarkStart w:id="63" w:name="_Toc81845767"/>
      <w:bookmarkStart w:id="64" w:name="_Toc81845768"/>
      <w:bookmarkStart w:id="65" w:name="_Toc81845769"/>
      <w:bookmarkStart w:id="66" w:name="_Toc178686579"/>
      <w:bookmarkEnd w:id="63"/>
      <w:bookmarkEnd w:id="64"/>
      <w:bookmarkEnd w:id="65"/>
      <w:r w:rsidRPr="00B01690">
        <w:rPr>
          <w:rFonts w:ascii="Calibri" w:hAnsi="Calibri" w:cs="Calibri"/>
          <w:color w:val="000000" w:themeColor="text1"/>
        </w:rPr>
        <w:t>Serious Violence</w:t>
      </w:r>
      <w:bookmarkEnd w:id="66"/>
    </w:p>
    <w:p w14:paraId="00C9E91F" w14:textId="77777777" w:rsidR="00D54ED3" w:rsidRPr="00B93657" w:rsidRDefault="00D54ED3" w:rsidP="003D5C1A">
      <w:pPr>
        <w:shd w:val="clear" w:color="auto" w:fill="FFFFFF"/>
        <w:rPr>
          <w:rFonts w:cs="Calibri"/>
          <w:color w:val="000000" w:themeColor="text1"/>
          <w:szCs w:val="22"/>
          <w:shd w:val="clear" w:color="auto" w:fill="FFFFFF"/>
        </w:rPr>
      </w:pPr>
      <w:r w:rsidRPr="00B93657">
        <w:rPr>
          <w:rFonts w:cs="Calibri"/>
          <w:color w:val="000000" w:themeColor="text1"/>
          <w:szCs w:val="22"/>
          <w:shd w:val="clear" w:color="auto" w:fill="FFFFFF"/>
        </w:rPr>
        <w:t xml:space="preserve">All staff should be aware of indicators which may suggest that children are at risk from or are involved with serious violent crime. Indicators may include increased absence from school, a change in friendships, relationships with older people or groups, a significant change in their academic ability or general wellbeing, signs of self-harm, or unexplained injury. Unexplained gifts/money may also indicate that children are involved/associated with individuals linked to gangs or criminal networks. </w:t>
      </w:r>
    </w:p>
    <w:p w14:paraId="5D00ED07" w14:textId="77777777" w:rsidR="00F33D69" w:rsidRPr="00B01690" w:rsidRDefault="001839CD" w:rsidP="004B4835">
      <w:pPr>
        <w:pStyle w:val="Heading2"/>
        <w:numPr>
          <w:ilvl w:val="0"/>
          <w:numId w:val="22"/>
        </w:numPr>
        <w:ind w:left="709" w:hanging="709"/>
        <w:rPr>
          <w:rFonts w:ascii="Calibri" w:hAnsi="Calibri" w:cs="Calibri"/>
        </w:rPr>
      </w:pPr>
      <w:bookmarkStart w:id="67" w:name="_Toc178686580"/>
      <w:r w:rsidRPr="00B01690">
        <w:rPr>
          <w:rFonts w:ascii="Calibri" w:hAnsi="Calibri" w:cs="Calibri"/>
        </w:rPr>
        <w:t>Special Circumstances</w:t>
      </w:r>
      <w:bookmarkEnd w:id="67"/>
    </w:p>
    <w:p w14:paraId="07920A2D" w14:textId="77777777" w:rsidR="00F33D69" w:rsidRPr="00B93657" w:rsidRDefault="001839CD" w:rsidP="004B4835">
      <w:pPr>
        <w:pStyle w:val="ListParagraph"/>
        <w:numPr>
          <w:ilvl w:val="0"/>
          <w:numId w:val="25"/>
        </w:numPr>
        <w:spacing w:after="120" w:line="240" w:lineRule="auto"/>
        <w:ind w:left="709" w:hanging="709"/>
        <w:rPr>
          <w:color w:val="000000" w:themeColor="text1"/>
          <w:u w:val="single"/>
        </w:rPr>
      </w:pPr>
      <w:r w:rsidRPr="00B93657">
        <w:rPr>
          <w:color w:val="000000" w:themeColor="text1"/>
          <w:u w:val="single"/>
        </w:rPr>
        <w:t xml:space="preserve">Work Experience </w:t>
      </w:r>
    </w:p>
    <w:p w14:paraId="220486EC" w14:textId="1E6877FD" w:rsidR="00DB5F03" w:rsidRPr="00C47C1B" w:rsidRDefault="00B01690" w:rsidP="003D5C1A">
      <w:pPr>
        <w:pStyle w:val="Body"/>
        <w:widowControl w:val="0"/>
        <w:spacing w:after="120"/>
        <w:jc w:val="both"/>
        <w:rPr>
          <w:color w:val="000000" w:themeColor="text1"/>
          <w:sz w:val="22"/>
          <w:szCs w:val="22"/>
          <w:u w:color="4472C4"/>
          <w:lang w:val="en-US"/>
        </w:rPr>
      </w:pPr>
      <w:r>
        <w:rPr>
          <w:color w:val="000000" w:themeColor="text1"/>
          <w:sz w:val="22"/>
          <w:szCs w:val="22"/>
          <w:u w:color="4472C4"/>
          <w:lang w:val="en-US"/>
        </w:rPr>
        <w:t>T</w:t>
      </w:r>
      <w:r w:rsidR="00643791" w:rsidRPr="00B93657">
        <w:rPr>
          <w:color w:val="000000" w:themeColor="text1"/>
          <w:sz w:val="22"/>
          <w:szCs w:val="22"/>
          <w:u w:color="4472C4"/>
          <w:lang w:val="en-US"/>
        </w:rPr>
        <w:t>rust Academies</w:t>
      </w:r>
      <w:r w:rsidR="001839CD" w:rsidRPr="00B93657">
        <w:rPr>
          <w:color w:val="000000" w:themeColor="text1"/>
          <w:sz w:val="22"/>
          <w:szCs w:val="22"/>
          <w:u w:color="4472C4"/>
          <w:lang w:val="en-US"/>
        </w:rPr>
        <w:t xml:space="preserve"> ha</w:t>
      </w:r>
      <w:r w:rsidR="00643791" w:rsidRPr="00B93657">
        <w:rPr>
          <w:color w:val="000000" w:themeColor="text1"/>
          <w:sz w:val="22"/>
          <w:szCs w:val="22"/>
          <w:u w:color="4472C4"/>
          <w:lang w:val="en-US"/>
        </w:rPr>
        <w:t>ve</w:t>
      </w:r>
      <w:r w:rsidR="001839CD" w:rsidRPr="00B93657">
        <w:rPr>
          <w:color w:val="000000" w:themeColor="text1"/>
          <w:sz w:val="22"/>
          <w:szCs w:val="22"/>
          <w:u w:color="4472C4"/>
          <w:lang w:val="en-US"/>
        </w:rPr>
        <w:t xml:space="preserve"> detailed procedures to safeguard pupils undertaking work experience, including arrangements for checking people who provide placements and supervise pupils on work experience</w:t>
      </w:r>
      <w:r w:rsidR="00643791" w:rsidRPr="00B93657">
        <w:rPr>
          <w:color w:val="000000" w:themeColor="text1"/>
          <w:sz w:val="22"/>
          <w:szCs w:val="22"/>
          <w:u w:color="4472C4"/>
          <w:lang w:val="en-US"/>
        </w:rPr>
        <w:t>.</w:t>
      </w:r>
    </w:p>
    <w:p w14:paraId="0E72C74B" w14:textId="27E18B31" w:rsidR="00F33D69" w:rsidRPr="00B93657" w:rsidRDefault="001839CD" w:rsidP="004B4835">
      <w:pPr>
        <w:pStyle w:val="ListParagraph"/>
        <w:numPr>
          <w:ilvl w:val="0"/>
          <w:numId w:val="25"/>
        </w:numPr>
        <w:spacing w:after="120" w:line="240" w:lineRule="auto"/>
        <w:ind w:hanging="720"/>
        <w:rPr>
          <w:color w:val="000000" w:themeColor="text1"/>
          <w:u w:val="single"/>
        </w:rPr>
      </w:pPr>
      <w:r w:rsidRPr="00B93657">
        <w:rPr>
          <w:color w:val="000000" w:themeColor="text1"/>
          <w:u w:val="single"/>
        </w:rPr>
        <w:t>Children staying with host families - now referred to as homestay</w:t>
      </w:r>
    </w:p>
    <w:p w14:paraId="710C25A3" w14:textId="4B987E03" w:rsidR="007E6811" w:rsidRDefault="008E09C5" w:rsidP="007E6811">
      <w:pPr>
        <w:pStyle w:val="Body"/>
        <w:widowControl w:val="0"/>
        <w:spacing w:after="120"/>
        <w:jc w:val="both"/>
        <w:rPr>
          <w:color w:val="000000" w:themeColor="text1"/>
          <w:u w:color="4472C4"/>
          <w:lang w:val="en-US"/>
        </w:rPr>
      </w:pPr>
      <w:r w:rsidRPr="00B93657">
        <w:rPr>
          <w:color w:val="000000" w:themeColor="text1"/>
          <w:sz w:val="22"/>
          <w:szCs w:val="22"/>
          <w:u w:color="4472C4"/>
          <w:lang w:val="en-US"/>
        </w:rPr>
        <w:t>Any academy within the Trust</w:t>
      </w:r>
      <w:r w:rsidR="001839CD" w:rsidRPr="00B93657">
        <w:rPr>
          <w:color w:val="000000" w:themeColor="text1"/>
          <w:sz w:val="22"/>
          <w:szCs w:val="22"/>
          <w:u w:color="4472C4"/>
          <w:lang w:val="en-US"/>
        </w:rPr>
        <w:t xml:space="preserve"> may make arrangements for pupils to stay with a host family during a foreign exchange trip or sports tour.  Some overseas pupils may reside with host families during school terms and we will work with the local authority to check that such arrangements are safe and suitable.  In such circumstances the schools follow the guidance in Annex E of </w:t>
      </w:r>
      <w:r w:rsidR="00FE4401" w:rsidRPr="00B93657">
        <w:rPr>
          <w:color w:val="000000" w:themeColor="text1"/>
          <w:sz w:val="22"/>
          <w:szCs w:val="22"/>
          <w:u w:color="4472C4"/>
          <w:lang w:val="en-US"/>
        </w:rPr>
        <w:t>KCSIE</w:t>
      </w:r>
      <w:r w:rsidR="001839CD" w:rsidRPr="00B93657">
        <w:rPr>
          <w:color w:val="000000" w:themeColor="text1"/>
          <w:sz w:val="22"/>
          <w:szCs w:val="22"/>
          <w:u w:color="4472C4"/>
          <w:lang w:val="en-US"/>
        </w:rPr>
        <w:t xml:space="preserve"> (</w:t>
      </w:r>
      <w:r w:rsidR="00BB5C01">
        <w:rPr>
          <w:color w:val="000000" w:themeColor="text1"/>
          <w:sz w:val="22"/>
          <w:szCs w:val="22"/>
          <w:u w:color="4472C4"/>
          <w:lang w:val="en-US"/>
        </w:rPr>
        <w:t>202</w:t>
      </w:r>
      <w:r w:rsidR="00C47C1B">
        <w:rPr>
          <w:color w:val="000000" w:themeColor="text1"/>
          <w:sz w:val="22"/>
          <w:szCs w:val="22"/>
          <w:u w:color="4472C4"/>
          <w:lang w:val="en-US"/>
        </w:rPr>
        <w:t>4</w:t>
      </w:r>
      <w:r w:rsidR="001839CD" w:rsidRPr="00B93657">
        <w:rPr>
          <w:color w:val="000000" w:themeColor="text1"/>
          <w:sz w:val="22"/>
          <w:szCs w:val="22"/>
          <w:u w:color="4472C4"/>
        </w:rPr>
        <w:t xml:space="preserve">) </w:t>
      </w:r>
      <w:r w:rsidR="001839CD" w:rsidRPr="00B93657">
        <w:rPr>
          <w:color w:val="000000" w:themeColor="text1"/>
          <w:sz w:val="22"/>
          <w:szCs w:val="22"/>
          <w:u w:color="4472C4"/>
          <w:lang w:val="en-US"/>
        </w:rPr>
        <w:t>to ensure that hosting arrangements are as safe as possible.</w:t>
      </w:r>
      <w:r w:rsidR="001839CD" w:rsidRPr="00B93657">
        <w:rPr>
          <w:color w:val="000000" w:themeColor="text1"/>
          <w:u w:color="4472C4"/>
          <w:lang w:val="en-US"/>
        </w:rPr>
        <w:t xml:space="preserve"> </w:t>
      </w:r>
    </w:p>
    <w:p w14:paraId="46145B40" w14:textId="3BCB97E6" w:rsidR="007E6811" w:rsidRDefault="007E6811" w:rsidP="007E6811">
      <w:pPr>
        <w:pStyle w:val="Body"/>
        <w:widowControl w:val="0"/>
        <w:spacing w:after="120"/>
        <w:jc w:val="both"/>
        <w:rPr>
          <w:color w:val="000000" w:themeColor="text1"/>
          <w:sz w:val="22"/>
          <w:szCs w:val="22"/>
          <w:u w:color="4472C4"/>
          <w:lang w:val="en-US"/>
        </w:rPr>
      </w:pPr>
      <w:r w:rsidRPr="007E6811">
        <w:rPr>
          <w:color w:val="000000" w:themeColor="text1"/>
          <w:sz w:val="22"/>
          <w:szCs w:val="22"/>
          <w:u w:color="4472C4"/>
          <w:lang w:val="en-US"/>
        </w:rPr>
        <w:t>7.20.3</w:t>
      </w:r>
      <w:r>
        <w:rPr>
          <w:color w:val="000000" w:themeColor="text1"/>
          <w:sz w:val="22"/>
          <w:szCs w:val="22"/>
          <w:u w:color="4472C4"/>
          <w:lang w:val="en-US"/>
        </w:rPr>
        <w:tab/>
      </w:r>
      <w:r>
        <w:rPr>
          <w:color w:val="000000" w:themeColor="text1"/>
          <w:sz w:val="22"/>
          <w:szCs w:val="22"/>
          <w:u w:val="single" w:color="4472C4"/>
          <w:lang w:val="en-US"/>
        </w:rPr>
        <w:t>Role of the Appropriate Adult during Police Investigations</w:t>
      </w:r>
    </w:p>
    <w:p w14:paraId="0C8F214F" w14:textId="6166F104" w:rsidR="007E6811" w:rsidRPr="00F45F9C" w:rsidRDefault="007E6811" w:rsidP="007E6811">
      <w:pPr>
        <w:pStyle w:val="Body"/>
        <w:widowControl w:val="0"/>
        <w:jc w:val="both"/>
        <w:rPr>
          <w:i/>
          <w:iCs/>
          <w:color w:val="000000" w:themeColor="text1"/>
          <w:sz w:val="22"/>
          <w:szCs w:val="22"/>
          <w:u w:color="4472C4"/>
          <w:lang w:val="en-US"/>
        </w:rPr>
      </w:pPr>
      <w:r>
        <w:rPr>
          <w:color w:val="000000" w:themeColor="text1"/>
          <w:sz w:val="22"/>
          <w:szCs w:val="22"/>
          <w:u w:color="4472C4"/>
          <w:lang w:val="en-US"/>
        </w:rPr>
        <w:t xml:space="preserve">In the event the police request to interview or meet with a </w:t>
      </w:r>
      <w:r w:rsidR="00E16AB3">
        <w:rPr>
          <w:color w:val="000000" w:themeColor="text1"/>
          <w:sz w:val="22"/>
          <w:szCs w:val="22"/>
          <w:u w:color="4472C4"/>
          <w:lang w:val="en-US"/>
        </w:rPr>
        <w:t>c</w:t>
      </w:r>
      <w:r>
        <w:rPr>
          <w:color w:val="000000" w:themeColor="text1"/>
          <w:sz w:val="22"/>
          <w:szCs w:val="22"/>
          <w:u w:color="4472C4"/>
          <w:lang w:val="en-US"/>
        </w:rPr>
        <w:t>hild in school, the PACE Code C 2019 needs to be considered</w:t>
      </w:r>
      <w:r w:rsidR="00E16AB3">
        <w:rPr>
          <w:color w:val="000000" w:themeColor="text1"/>
          <w:sz w:val="22"/>
          <w:szCs w:val="22"/>
          <w:u w:color="4472C4"/>
          <w:lang w:val="en-US"/>
        </w:rPr>
        <w:t xml:space="preserve"> (see </w:t>
      </w:r>
      <w:r w:rsidR="00E16AB3" w:rsidRPr="00182E90">
        <w:rPr>
          <w:color w:val="000000" w:themeColor="text1"/>
          <w:sz w:val="22"/>
          <w:szCs w:val="22"/>
          <w:u w:color="4472C4"/>
          <w:lang w:val="en-US"/>
        </w:rPr>
        <w:t xml:space="preserve">Appendix </w:t>
      </w:r>
      <w:r w:rsidR="00BC7739">
        <w:rPr>
          <w:color w:val="000000" w:themeColor="text1"/>
          <w:sz w:val="22"/>
          <w:szCs w:val="22"/>
          <w:u w:color="4472C4"/>
          <w:lang w:val="en-US"/>
        </w:rPr>
        <w:t>F</w:t>
      </w:r>
      <w:r w:rsidR="00E16AB3">
        <w:rPr>
          <w:color w:val="000000" w:themeColor="text1"/>
          <w:sz w:val="22"/>
          <w:szCs w:val="22"/>
          <w:u w:color="4472C4"/>
          <w:lang w:val="en-US"/>
        </w:rPr>
        <w:t>)</w:t>
      </w:r>
      <w:r>
        <w:rPr>
          <w:color w:val="000000" w:themeColor="text1"/>
          <w:sz w:val="22"/>
          <w:szCs w:val="22"/>
          <w:u w:color="4472C4"/>
          <w:lang w:val="en-US"/>
        </w:rPr>
        <w:t xml:space="preserve">.  Any child under investigation by the police should have access to an appropriate adult to </w:t>
      </w:r>
      <w:r>
        <w:rPr>
          <w:i/>
          <w:iCs/>
          <w:color w:val="000000" w:themeColor="text1"/>
          <w:sz w:val="22"/>
          <w:szCs w:val="22"/>
          <w:u w:color="4472C4"/>
          <w:lang w:val="en-US"/>
        </w:rPr>
        <w:t>‘support, advise and assist’</w:t>
      </w:r>
      <w:r>
        <w:rPr>
          <w:color w:val="000000" w:themeColor="text1"/>
          <w:sz w:val="22"/>
          <w:szCs w:val="22"/>
          <w:u w:color="4472C4"/>
          <w:lang w:val="en-US"/>
        </w:rPr>
        <w:t xml:space="preserve"> the young person.  They should also </w:t>
      </w:r>
      <w:r>
        <w:rPr>
          <w:i/>
          <w:iCs/>
          <w:color w:val="000000" w:themeColor="text1"/>
          <w:sz w:val="22"/>
          <w:szCs w:val="22"/>
          <w:u w:color="4472C4"/>
          <w:lang w:val="en-US"/>
        </w:rPr>
        <w:t>‘observe whether the police are acting properly and fairly to respect the young person’s rights and entitlements and inform an officer of rank if they are not”.</w:t>
      </w:r>
    </w:p>
    <w:p w14:paraId="0C9B4FDE" w14:textId="77777777" w:rsidR="00F33D69" w:rsidRPr="00B93657" w:rsidRDefault="00F33D69">
      <w:pPr>
        <w:pStyle w:val="Body"/>
        <w:rPr>
          <w:color w:val="44A0FF"/>
          <w:sz w:val="22"/>
          <w:szCs w:val="22"/>
        </w:rPr>
      </w:pPr>
    </w:p>
    <w:p w14:paraId="3D53B4B7" w14:textId="05F5F01C" w:rsidR="00F33D69" w:rsidRPr="00B01690" w:rsidRDefault="00B01690" w:rsidP="00B01690">
      <w:pPr>
        <w:pStyle w:val="Heading"/>
        <w:rPr>
          <w:rFonts w:ascii="Calibri" w:hAnsi="Calibri" w:cs="Calibri"/>
          <w:sz w:val="28"/>
        </w:rPr>
      </w:pPr>
      <w:bookmarkStart w:id="68" w:name="_Toc178686581"/>
      <w:r w:rsidRPr="00B01690">
        <w:rPr>
          <w:rFonts w:ascii="Calibri" w:hAnsi="Calibri" w:cs="Calibri"/>
          <w:sz w:val="28"/>
        </w:rPr>
        <w:lastRenderedPageBreak/>
        <w:t>8.</w:t>
      </w:r>
      <w:r w:rsidRPr="00B01690">
        <w:rPr>
          <w:rFonts w:ascii="Calibri" w:hAnsi="Calibri" w:cs="Calibri"/>
          <w:sz w:val="28"/>
        </w:rPr>
        <w:tab/>
      </w:r>
      <w:r w:rsidR="001839CD" w:rsidRPr="00B01690">
        <w:rPr>
          <w:rFonts w:ascii="Calibri" w:hAnsi="Calibri" w:cs="Calibri"/>
          <w:sz w:val="28"/>
        </w:rPr>
        <w:t>Confidentiality and Information Sharing</w:t>
      </w:r>
      <w:bookmarkEnd w:id="68"/>
    </w:p>
    <w:p w14:paraId="4F48ABBE" w14:textId="3EC688CD" w:rsidR="00F33D69" w:rsidRPr="00B93657" w:rsidRDefault="001839CD" w:rsidP="007C61EC">
      <w:pPr>
        <w:pStyle w:val="Body"/>
        <w:spacing w:after="120"/>
        <w:jc w:val="both"/>
        <w:rPr>
          <w:sz w:val="22"/>
          <w:szCs w:val="22"/>
        </w:rPr>
      </w:pPr>
      <w:r w:rsidRPr="00B93657">
        <w:rPr>
          <w:sz w:val="22"/>
          <w:szCs w:val="22"/>
          <w:lang w:val="en-US"/>
        </w:rPr>
        <w:t xml:space="preserve">Confidentiality needs to be discussed and fully understood by all those working with children, particularly in the context of child protection. </w:t>
      </w:r>
      <w:r w:rsidR="009144A9" w:rsidRPr="00B93657">
        <w:rPr>
          <w:sz w:val="22"/>
          <w:szCs w:val="22"/>
          <w:lang w:val="en-US"/>
        </w:rPr>
        <w:t xml:space="preserve"> </w:t>
      </w:r>
      <w:r w:rsidRPr="00B93657">
        <w:rPr>
          <w:sz w:val="22"/>
          <w:szCs w:val="22"/>
          <w:lang w:val="en-US"/>
        </w:rPr>
        <w:t>No adult must ever guarantee confidentiality to any individual including parents, children</w:t>
      </w:r>
      <w:r w:rsidR="00F70AC5">
        <w:rPr>
          <w:sz w:val="22"/>
          <w:szCs w:val="22"/>
          <w:lang w:val="en-US"/>
        </w:rPr>
        <w:t>,</w:t>
      </w:r>
      <w:r w:rsidRPr="00B93657">
        <w:rPr>
          <w:sz w:val="22"/>
          <w:szCs w:val="22"/>
          <w:lang w:val="en-US"/>
        </w:rPr>
        <w:t xml:space="preserve"> colleagues</w:t>
      </w:r>
      <w:r w:rsidR="00F70AC5">
        <w:rPr>
          <w:sz w:val="22"/>
          <w:szCs w:val="22"/>
          <w:lang w:val="en-US"/>
        </w:rPr>
        <w:t xml:space="preserve"> or other professionals</w:t>
      </w:r>
      <w:r w:rsidRPr="00B93657">
        <w:rPr>
          <w:sz w:val="22"/>
          <w:szCs w:val="22"/>
          <w:lang w:val="en-US"/>
        </w:rPr>
        <w:t>.</w:t>
      </w:r>
      <w:r w:rsidR="00F70AC5">
        <w:rPr>
          <w:sz w:val="22"/>
          <w:szCs w:val="22"/>
          <w:lang w:val="en-US"/>
        </w:rPr>
        <w:t xml:space="preserve">  This includes having an ‘off the record discussion’.</w:t>
      </w:r>
      <w:r w:rsidRPr="00B93657">
        <w:rPr>
          <w:sz w:val="22"/>
          <w:szCs w:val="22"/>
          <w:lang w:val="en-US"/>
        </w:rPr>
        <w:t xml:space="preserve"> Staff should make children aware that if they disclose information that may be harmful to themselves or others, then certain actions will need to be taken.</w:t>
      </w:r>
    </w:p>
    <w:p w14:paraId="31F17B01" w14:textId="3AA4B0AA" w:rsidR="00F33D69" w:rsidRPr="00B93657" w:rsidRDefault="001839CD" w:rsidP="007C61EC">
      <w:pPr>
        <w:pStyle w:val="Body"/>
        <w:spacing w:after="120"/>
        <w:jc w:val="both"/>
        <w:rPr>
          <w:sz w:val="22"/>
          <w:szCs w:val="22"/>
        </w:rPr>
      </w:pPr>
      <w:r w:rsidRPr="00B93657">
        <w:rPr>
          <w:sz w:val="22"/>
          <w:szCs w:val="22"/>
          <w:lang w:val="en-US"/>
        </w:rPr>
        <w:t xml:space="preserve">Wherever possible, consent should be obtained before sharing personal information with third parties. In some circumstances, obtaining consent may not be possible or in the best interest of the child or young person, </w:t>
      </w:r>
      <w:r w:rsidR="00F310FE" w:rsidRPr="00B93657">
        <w:rPr>
          <w:sz w:val="22"/>
          <w:szCs w:val="22"/>
          <w:lang w:val="en-US"/>
        </w:rPr>
        <w:t>e.g.</w:t>
      </w:r>
      <w:r w:rsidRPr="00B93657">
        <w:rPr>
          <w:sz w:val="22"/>
          <w:szCs w:val="22"/>
          <w:lang w:val="en-US"/>
        </w:rPr>
        <w:t xml:space="preserve"> where safety and welfare of that child or young person necessitates that the information should be shared. The law permits the disclosure of confidential information necessary to safeguard a child or children. Disclosure should be justifiable in each case, according to the particular facts of the case, and legal advice should be sought if in doubt.</w:t>
      </w:r>
      <w:r w:rsidR="00F70AC5">
        <w:rPr>
          <w:sz w:val="22"/>
          <w:szCs w:val="22"/>
          <w:lang w:val="en-US"/>
        </w:rPr>
        <w:t xml:space="preserve">  GDPR provides a number of bases for sharing personal information.  It is not necessary to seek consent to share information for the purposes of safeguarding and promoting the welfare of a child, provided that there is lawful basis to process any personal information required.  (Working Together July 2018, updated July 2022.)</w:t>
      </w:r>
    </w:p>
    <w:p w14:paraId="1808AD2F" w14:textId="77777777" w:rsidR="00D54ED3" w:rsidRPr="00B93657" w:rsidRDefault="001839CD" w:rsidP="007C61EC">
      <w:pPr>
        <w:pStyle w:val="Body"/>
        <w:spacing w:after="120"/>
        <w:jc w:val="both"/>
        <w:rPr>
          <w:color w:val="0070C0"/>
          <w:sz w:val="22"/>
          <w:szCs w:val="22"/>
          <w:u w:color="0070C0"/>
          <w:lang w:val="en-US"/>
        </w:rPr>
      </w:pPr>
      <w:r w:rsidRPr="00B93657">
        <w:rPr>
          <w:sz w:val="22"/>
          <w:szCs w:val="22"/>
          <w:lang w:val="en-US"/>
        </w:rPr>
        <w:t>If the information given relates directly to the safety and welfare of a child, then the DSL must be informed immediately. They should then contact MARU.</w:t>
      </w:r>
      <w:r w:rsidRPr="00B93657">
        <w:rPr>
          <w:color w:val="0070C0"/>
          <w:sz w:val="22"/>
          <w:szCs w:val="22"/>
          <w:u w:color="0070C0"/>
          <w:lang w:val="en-US"/>
        </w:rPr>
        <w:t xml:space="preserve"> </w:t>
      </w:r>
    </w:p>
    <w:p w14:paraId="1FE8930E" w14:textId="78A47EB0" w:rsidR="00235521" w:rsidRPr="00B93657" w:rsidRDefault="001839CD" w:rsidP="001F1A80">
      <w:pPr>
        <w:pStyle w:val="Body"/>
        <w:jc w:val="both"/>
        <w:rPr>
          <w:color w:val="000000" w:themeColor="text1"/>
          <w:sz w:val="22"/>
          <w:szCs w:val="22"/>
          <w:u w:color="0070C0"/>
          <w:lang w:val="en-US"/>
        </w:rPr>
      </w:pPr>
      <w:r w:rsidRPr="00B93657">
        <w:rPr>
          <w:color w:val="000000" w:themeColor="text1"/>
          <w:sz w:val="22"/>
          <w:szCs w:val="22"/>
          <w:u w:color="0070C0"/>
          <w:lang w:val="en-US"/>
        </w:rPr>
        <w:t xml:space="preserve">The </w:t>
      </w:r>
      <w:r w:rsidR="005C39EF" w:rsidRPr="00B93657">
        <w:rPr>
          <w:color w:val="000000" w:themeColor="text1"/>
          <w:sz w:val="22"/>
          <w:szCs w:val="22"/>
          <w:u w:color="0070C0"/>
          <w:lang w:val="en-US"/>
        </w:rPr>
        <w:t>Trust</w:t>
      </w:r>
      <w:r w:rsidR="00D54ED3" w:rsidRPr="00B93657">
        <w:rPr>
          <w:color w:val="000000" w:themeColor="text1"/>
          <w:sz w:val="22"/>
          <w:szCs w:val="22"/>
          <w:u w:color="0070C0"/>
          <w:lang w:val="en-US"/>
        </w:rPr>
        <w:t xml:space="preserve"> </w:t>
      </w:r>
      <w:r w:rsidRPr="00B93657">
        <w:rPr>
          <w:color w:val="000000" w:themeColor="text1"/>
          <w:sz w:val="22"/>
          <w:szCs w:val="22"/>
          <w:u w:color="0070C0"/>
          <w:lang w:val="en-US"/>
        </w:rPr>
        <w:t>adhere</w:t>
      </w:r>
      <w:r w:rsidR="00D54ED3" w:rsidRPr="00B93657">
        <w:rPr>
          <w:color w:val="000000" w:themeColor="text1"/>
          <w:sz w:val="22"/>
          <w:szCs w:val="22"/>
          <w:u w:color="0070C0"/>
          <w:lang w:val="en-US"/>
        </w:rPr>
        <w:t>s</w:t>
      </w:r>
      <w:r w:rsidRPr="00B93657">
        <w:rPr>
          <w:color w:val="000000" w:themeColor="text1"/>
          <w:sz w:val="22"/>
          <w:szCs w:val="22"/>
          <w:u w:color="0070C0"/>
          <w:lang w:val="en-US"/>
        </w:rPr>
        <w:t xml:space="preserve"> to the revised Information sharing </w:t>
      </w:r>
      <w:r w:rsidRPr="00B93657">
        <w:rPr>
          <w:sz w:val="22"/>
          <w:szCs w:val="22"/>
          <w:lang w:val="en-US"/>
        </w:rPr>
        <w:t xml:space="preserve">– </w:t>
      </w:r>
      <w:hyperlink r:id="rId55" w:history="1">
        <w:r w:rsidRPr="00B93657">
          <w:rPr>
            <w:rStyle w:val="Hyperlink0"/>
            <w:sz w:val="22"/>
            <w:szCs w:val="22"/>
            <w:lang w:val="en-US"/>
          </w:rPr>
          <w:t>Advice for practitioners providing safeguarding services to children, young people, parents and carers</w:t>
        </w:r>
      </w:hyperlink>
      <w:r w:rsidRPr="00B93657">
        <w:rPr>
          <w:sz w:val="22"/>
          <w:szCs w:val="22"/>
          <w:lang w:val="en-US"/>
        </w:rPr>
        <w:t xml:space="preserve"> </w:t>
      </w:r>
      <w:r w:rsidRPr="00B93657">
        <w:rPr>
          <w:color w:val="000000" w:themeColor="text1"/>
          <w:sz w:val="22"/>
          <w:szCs w:val="22"/>
          <w:u w:color="0070C0"/>
          <w:lang w:val="en-US"/>
        </w:rPr>
        <w:t>(July 2018)</w:t>
      </w:r>
      <w:r w:rsidR="00D54ED3" w:rsidRPr="00B93657">
        <w:rPr>
          <w:color w:val="000000" w:themeColor="text1"/>
          <w:sz w:val="22"/>
          <w:szCs w:val="22"/>
          <w:u w:color="0070C0"/>
          <w:lang w:val="en-US"/>
        </w:rPr>
        <w:t>.</w:t>
      </w:r>
    </w:p>
    <w:p w14:paraId="385E55A8" w14:textId="77777777" w:rsidR="009144A9" w:rsidRPr="00B93657" w:rsidRDefault="009144A9" w:rsidP="001F1A80">
      <w:pPr>
        <w:pStyle w:val="Body"/>
        <w:jc w:val="both"/>
        <w:rPr>
          <w:color w:val="0070C0"/>
          <w:sz w:val="22"/>
          <w:szCs w:val="22"/>
          <w:u w:color="0070C0"/>
          <w:lang w:val="en-US"/>
        </w:rPr>
      </w:pPr>
    </w:p>
    <w:p w14:paraId="1608D225" w14:textId="283DA38D" w:rsidR="00F33D69" w:rsidRPr="00B01690" w:rsidRDefault="00B01690" w:rsidP="00B01690">
      <w:pPr>
        <w:pStyle w:val="Heading"/>
        <w:rPr>
          <w:rFonts w:ascii="Calibri" w:hAnsi="Calibri" w:cs="Calibri"/>
          <w:sz w:val="28"/>
        </w:rPr>
      </w:pPr>
      <w:bookmarkStart w:id="69" w:name="_Toc178686582"/>
      <w:r>
        <w:rPr>
          <w:rFonts w:ascii="Calibri" w:hAnsi="Calibri" w:cs="Calibri"/>
          <w:sz w:val="28"/>
        </w:rPr>
        <w:t>9.</w:t>
      </w:r>
      <w:r>
        <w:rPr>
          <w:rFonts w:ascii="Calibri" w:hAnsi="Calibri" w:cs="Calibri"/>
          <w:sz w:val="28"/>
        </w:rPr>
        <w:tab/>
      </w:r>
      <w:r w:rsidR="001839CD" w:rsidRPr="00B01690">
        <w:rPr>
          <w:rFonts w:ascii="Calibri" w:hAnsi="Calibri" w:cs="Calibri"/>
          <w:sz w:val="28"/>
        </w:rPr>
        <w:t>Record Keeping</w:t>
      </w:r>
      <w:bookmarkEnd w:id="69"/>
    </w:p>
    <w:p w14:paraId="6B728D30" w14:textId="77777777" w:rsidR="00F33D69" w:rsidRPr="00B93657" w:rsidRDefault="001839CD" w:rsidP="00167D66">
      <w:pPr>
        <w:pStyle w:val="Body"/>
        <w:spacing w:after="120"/>
        <w:jc w:val="both"/>
        <w:rPr>
          <w:sz w:val="22"/>
          <w:szCs w:val="22"/>
        </w:rPr>
      </w:pPr>
      <w:r w:rsidRPr="00B93657">
        <w:rPr>
          <w:sz w:val="22"/>
          <w:szCs w:val="22"/>
          <w:lang w:val="en-US"/>
        </w:rPr>
        <w:t xml:space="preserve">Well-kept records are </w:t>
      </w:r>
      <w:r w:rsidRPr="00B01690">
        <w:rPr>
          <w:b/>
          <w:bCs/>
          <w:i/>
          <w:iCs/>
          <w:sz w:val="22"/>
          <w:szCs w:val="22"/>
          <w:lang w:val="en-US"/>
        </w:rPr>
        <w:t>essential</w:t>
      </w:r>
      <w:r w:rsidRPr="00B93657">
        <w:rPr>
          <w:sz w:val="22"/>
          <w:szCs w:val="22"/>
          <w:lang w:val="en-US"/>
        </w:rPr>
        <w:t xml:space="preserve"> to good safeguarding and child protection practice. We are clear about the need to record any concerns held about children or young people, the status of such records and when these records should be passed over to other agencies.</w:t>
      </w:r>
    </w:p>
    <w:p w14:paraId="249F49AC" w14:textId="617AF7EA" w:rsidR="00F33D69" w:rsidRPr="00B93657" w:rsidRDefault="001839CD" w:rsidP="007C61EC">
      <w:pPr>
        <w:pStyle w:val="Body"/>
        <w:spacing w:after="120"/>
        <w:jc w:val="both"/>
        <w:rPr>
          <w:sz w:val="22"/>
          <w:szCs w:val="22"/>
        </w:rPr>
      </w:pPr>
      <w:r w:rsidRPr="00B93657">
        <w:rPr>
          <w:sz w:val="22"/>
          <w:szCs w:val="22"/>
          <w:lang w:val="en-US"/>
        </w:rPr>
        <w:t xml:space="preserve">In our work with children and their families, we </w:t>
      </w:r>
      <w:r w:rsidR="00311394">
        <w:rPr>
          <w:sz w:val="22"/>
          <w:szCs w:val="22"/>
          <w:lang w:val="en-US"/>
        </w:rPr>
        <w:t>r</w:t>
      </w:r>
      <w:r w:rsidR="00F70AC5">
        <w:rPr>
          <w:sz w:val="22"/>
          <w:szCs w:val="22"/>
          <w:lang w:val="en-US"/>
        </w:rPr>
        <w:t>ecogni</w:t>
      </w:r>
      <w:r w:rsidR="00311394">
        <w:rPr>
          <w:sz w:val="22"/>
          <w:szCs w:val="22"/>
          <w:lang w:val="en-US"/>
        </w:rPr>
        <w:t>s</w:t>
      </w:r>
      <w:r w:rsidR="00F70AC5">
        <w:rPr>
          <w:sz w:val="22"/>
          <w:szCs w:val="22"/>
          <w:lang w:val="en-US"/>
        </w:rPr>
        <w:t>e</w:t>
      </w:r>
      <w:r w:rsidRPr="00B93657">
        <w:rPr>
          <w:sz w:val="22"/>
          <w:szCs w:val="22"/>
          <w:lang w:val="en-US"/>
        </w:rPr>
        <w:t xml:space="preserve"> the importance of:</w:t>
      </w:r>
    </w:p>
    <w:p w14:paraId="0DDA203B" w14:textId="77777777" w:rsidR="00F33D69" w:rsidRPr="00B93657" w:rsidRDefault="001839CD" w:rsidP="00CF4624">
      <w:pPr>
        <w:pStyle w:val="Body"/>
        <w:numPr>
          <w:ilvl w:val="0"/>
          <w:numId w:val="48"/>
        </w:numPr>
        <w:spacing w:after="60"/>
        <w:ind w:left="357" w:hanging="357"/>
        <w:jc w:val="both"/>
        <w:rPr>
          <w:sz w:val="22"/>
          <w:szCs w:val="22"/>
          <w:lang w:val="en-US"/>
        </w:rPr>
      </w:pPr>
      <w:r w:rsidRPr="00B93657">
        <w:rPr>
          <w:sz w:val="22"/>
          <w:szCs w:val="22"/>
          <w:lang w:val="en-US"/>
        </w:rPr>
        <w:t>Keeping clear detailed up to date written records of concerns about children and young people. This includes a chronology.</w:t>
      </w:r>
    </w:p>
    <w:p w14:paraId="04133B9F" w14:textId="77777777" w:rsidR="00F33D69" w:rsidRPr="00B93657" w:rsidRDefault="001839CD" w:rsidP="00CF4624">
      <w:pPr>
        <w:pStyle w:val="Body"/>
        <w:numPr>
          <w:ilvl w:val="0"/>
          <w:numId w:val="48"/>
        </w:numPr>
        <w:spacing w:after="60"/>
        <w:ind w:left="357" w:hanging="357"/>
        <w:jc w:val="both"/>
        <w:rPr>
          <w:sz w:val="22"/>
          <w:szCs w:val="22"/>
          <w:lang w:val="en-US"/>
        </w:rPr>
      </w:pPr>
      <w:r w:rsidRPr="00B93657">
        <w:rPr>
          <w:sz w:val="22"/>
          <w:szCs w:val="22"/>
          <w:lang w:val="en-US"/>
        </w:rPr>
        <w:t>Ensuring all records are kept secure and in a locked location.</w:t>
      </w:r>
    </w:p>
    <w:p w14:paraId="70E30179" w14:textId="77777777" w:rsidR="00F33D69" w:rsidRPr="00B93657" w:rsidRDefault="001839CD" w:rsidP="00CF4624">
      <w:pPr>
        <w:pStyle w:val="Body"/>
        <w:numPr>
          <w:ilvl w:val="0"/>
          <w:numId w:val="48"/>
        </w:numPr>
        <w:spacing w:after="60"/>
        <w:ind w:left="357" w:hanging="357"/>
        <w:jc w:val="both"/>
        <w:rPr>
          <w:sz w:val="22"/>
          <w:szCs w:val="22"/>
          <w:lang w:val="en-US"/>
        </w:rPr>
      </w:pPr>
      <w:r w:rsidRPr="00B93657">
        <w:rPr>
          <w:sz w:val="22"/>
          <w:szCs w:val="22"/>
          <w:lang w:val="en-US"/>
        </w:rPr>
        <w:t>Ensuring records are passed on to the receiving school if a child or young person transfers. In line with current local authority guidance.</w:t>
      </w:r>
    </w:p>
    <w:p w14:paraId="4FBC806F" w14:textId="77777777" w:rsidR="00F33D69" w:rsidRPr="00B93657" w:rsidRDefault="001839CD" w:rsidP="004B4835">
      <w:pPr>
        <w:pStyle w:val="Body"/>
        <w:numPr>
          <w:ilvl w:val="0"/>
          <w:numId w:val="48"/>
        </w:numPr>
        <w:spacing w:after="120"/>
        <w:jc w:val="both"/>
        <w:rPr>
          <w:sz w:val="22"/>
          <w:szCs w:val="22"/>
          <w:lang w:val="en-US"/>
        </w:rPr>
      </w:pPr>
      <w:r w:rsidRPr="00B93657">
        <w:rPr>
          <w:sz w:val="22"/>
          <w:szCs w:val="22"/>
          <w:lang w:val="en-US"/>
        </w:rPr>
        <w:t>Ensuring all records are clear, factual and jargon free.</w:t>
      </w:r>
    </w:p>
    <w:p w14:paraId="2CDCA1AB" w14:textId="6CF20503" w:rsidR="005015F1" w:rsidRPr="00312793" w:rsidRDefault="00312793" w:rsidP="007C61EC">
      <w:pPr>
        <w:pStyle w:val="Body"/>
        <w:spacing w:after="120"/>
        <w:jc w:val="both"/>
        <w:rPr>
          <w:bCs/>
          <w:color w:val="auto"/>
          <w:sz w:val="22"/>
          <w:szCs w:val="22"/>
          <w:u w:color="4472C4"/>
          <w:lang w:val="pt-PT"/>
        </w:rPr>
      </w:pPr>
      <w:r w:rsidRPr="00312793">
        <w:rPr>
          <w:bCs/>
          <w:color w:val="auto"/>
          <w:sz w:val="22"/>
          <w:szCs w:val="22"/>
          <w:u w:color="4472C4"/>
          <w:lang w:val="pt-PT"/>
        </w:rPr>
        <w:t>At St Buryan Academy, CPOMS is used to record keep.</w:t>
      </w:r>
    </w:p>
    <w:p w14:paraId="0D97F75F" w14:textId="4D66628B" w:rsidR="00F33D69" w:rsidRPr="00B01690" w:rsidRDefault="001839CD" w:rsidP="007C61EC">
      <w:pPr>
        <w:pStyle w:val="Body"/>
        <w:spacing w:after="120"/>
        <w:jc w:val="both"/>
        <w:rPr>
          <w:b/>
          <w:bCs/>
          <w:color w:val="000000" w:themeColor="text1"/>
          <w:sz w:val="22"/>
          <w:szCs w:val="22"/>
          <w:u w:color="4472C4"/>
        </w:rPr>
      </w:pPr>
      <w:r w:rsidRPr="00B01690">
        <w:rPr>
          <w:b/>
          <w:bCs/>
          <w:color w:val="000000" w:themeColor="text1"/>
          <w:sz w:val="22"/>
          <w:szCs w:val="22"/>
          <w:u w:color="4472C4"/>
          <w:lang w:val="pt-PT"/>
        </w:rPr>
        <w:t>CPOMS</w:t>
      </w:r>
    </w:p>
    <w:p w14:paraId="19F9B136" w14:textId="7BD2EFFF" w:rsidR="00F33D69" w:rsidRPr="00B93657" w:rsidRDefault="00E048EB" w:rsidP="007C61EC">
      <w:pPr>
        <w:pStyle w:val="Body"/>
        <w:spacing w:after="120"/>
        <w:jc w:val="both"/>
        <w:rPr>
          <w:color w:val="000000" w:themeColor="text1"/>
          <w:sz w:val="22"/>
          <w:szCs w:val="22"/>
          <w:u w:color="4472C4"/>
        </w:rPr>
      </w:pPr>
      <w:r w:rsidRPr="00B93657">
        <w:rPr>
          <w:color w:val="000000" w:themeColor="text1"/>
          <w:sz w:val="22"/>
          <w:szCs w:val="22"/>
          <w:u w:color="4472C4"/>
          <w:lang w:val="en-US"/>
        </w:rPr>
        <w:t>Academies within the Trust use</w:t>
      </w:r>
      <w:r w:rsidR="001839CD" w:rsidRPr="00B93657">
        <w:rPr>
          <w:color w:val="000000" w:themeColor="text1"/>
          <w:sz w:val="22"/>
          <w:szCs w:val="22"/>
          <w:u w:color="4472C4"/>
          <w:lang w:val="en-US"/>
        </w:rPr>
        <w:t xml:space="preserve"> CPOMS for the recording and monitoring of Safeguarding, Child Protection, Welfare issues and all contact with parents/carers/students/other agencies</w:t>
      </w:r>
      <w:r w:rsidR="001839CD" w:rsidRPr="00B93657">
        <w:rPr>
          <w:color w:val="000000" w:themeColor="text1"/>
          <w:sz w:val="22"/>
          <w:szCs w:val="22"/>
          <w:u w:color="4472C4"/>
        </w:rPr>
        <w:t>.</w:t>
      </w:r>
      <w:r w:rsidR="001839CD" w:rsidRPr="00B93657">
        <w:rPr>
          <w:color w:val="000000" w:themeColor="text1"/>
          <w:sz w:val="22"/>
          <w:szCs w:val="22"/>
          <w:u w:color="4472C4"/>
          <w:lang w:val="en-US"/>
        </w:rPr>
        <w:t xml:space="preserve"> </w:t>
      </w:r>
      <w:r w:rsidR="00167D66" w:rsidRPr="00B93657">
        <w:rPr>
          <w:color w:val="000000" w:themeColor="text1"/>
          <w:sz w:val="22"/>
          <w:szCs w:val="22"/>
          <w:u w:color="4472C4"/>
          <w:lang w:val="en-US"/>
        </w:rPr>
        <w:t xml:space="preserve"> </w:t>
      </w:r>
      <w:r w:rsidR="001839CD" w:rsidRPr="00B93657">
        <w:rPr>
          <w:color w:val="000000" w:themeColor="text1"/>
          <w:sz w:val="22"/>
          <w:szCs w:val="22"/>
          <w:u w:color="4472C4"/>
          <w:lang w:val="en-US"/>
        </w:rPr>
        <w:t xml:space="preserve">Every member of staff across the </w:t>
      </w:r>
      <w:r w:rsidR="001D4898" w:rsidRPr="00B93657">
        <w:rPr>
          <w:color w:val="000000" w:themeColor="text1"/>
          <w:sz w:val="22"/>
          <w:szCs w:val="22"/>
          <w:u w:color="4472C4"/>
          <w:lang w:val="en-US"/>
        </w:rPr>
        <w:t xml:space="preserve">Trust </w:t>
      </w:r>
      <w:r w:rsidR="001839CD" w:rsidRPr="00B93657">
        <w:rPr>
          <w:color w:val="000000" w:themeColor="text1"/>
          <w:sz w:val="22"/>
          <w:szCs w:val="22"/>
          <w:u w:color="4472C4"/>
          <w:lang w:val="en-US"/>
        </w:rPr>
        <w:t>has an obligation to report any concerns which they may have using CPOMS.</w:t>
      </w:r>
      <w:r w:rsidR="00167D66" w:rsidRPr="00B93657">
        <w:rPr>
          <w:color w:val="000000" w:themeColor="text1"/>
          <w:sz w:val="22"/>
          <w:szCs w:val="22"/>
          <w:u w:color="4472C4"/>
          <w:lang w:val="en-US"/>
        </w:rPr>
        <w:t xml:space="preserve"> </w:t>
      </w:r>
      <w:r w:rsidR="001839CD" w:rsidRPr="00B93657">
        <w:rPr>
          <w:color w:val="000000" w:themeColor="text1"/>
          <w:sz w:val="22"/>
          <w:szCs w:val="22"/>
          <w:u w:color="4472C4"/>
          <w:lang w:val="en-US"/>
        </w:rPr>
        <w:t xml:space="preserve"> The system allows the Academy to record information in a central repository and have relevant people alerted immediately. </w:t>
      </w:r>
      <w:r w:rsidR="00167D66" w:rsidRPr="00B93657">
        <w:rPr>
          <w:color w:val="000000" w:themeColor="text1"/>
          <w:sz w:val="22"/>
          <w:szCs w:val="22"/>
          <w:u w:color="4472C4"/>
          <w:lang w:val="en-US"/>
        </w:rPr>
        <w:t xml:space="preserve"> </w:t>
      </w:r>
      <w:r w:rsidR="001839CD" w:rsidRPr="00B93657">
        <w:rPr>
          <w:color w:val="000000" w:themeColor="text1"/>
          <w:sz w:val="22"/>
          <w:szCs w:val="22"/>
          <w:u w:color="4472C4"/>
          <w:lang w:val="en-US"/>
        </w:rPr>
        <w:t>All staff that have access are expected to report their concerns using CPOMS, staff will still have the opportunity to ask for advice from the Safeguarding Team.</w:t>
      </w:r>
    </w:p>
    <w:p w14:paraId="1B1012DA" w14:textId="77777777" w:rsidR="00F33D69" w:rsidRPr="00B93657" w:rsidRDefault="001839CD" w:rsidP="00A623CF">
      <w:pPr>
        <w:pStyle w:val="Body"/>
        <w:spacing w:after="120"/>
        <w:jc w:val="both"/>
        <w:rPr>
          <w:color w:val="000000" w:themeColor="text1"/>
          <w:sz w:val="22"/>
          <w:szCs w:val="22"/>
          <w:u w:color="4472C4"/>
        </w:rPr>
      </w:pPr>
      <w:r w:rsidRPr="00B93657">
        <w:rPr>
          <w:color w:val="000000" w:themeColor="text1"/>
          <w:sz w:val="22"/>
          <w:szCs w:val="22"/>
          <w:u w:color="4472C4"/>
          <w:lang w:val="en-US"/>
        </w:rPr>
        <w:t>Anyone who does not have access to CPOMS will be expected to fill in an Academy incident form.</w:t>
      </w:r>
    </w:p>
    <w:p w14:paraId="52AFEB71" w14:textId="04A76639" w:rsidR="00F33D69" w:rsidRPr="00B93657" w:rsidRDefault="001839CD">
      <w:pPr>
        <w:pStyle w:val="Body"/>
        <w:jc w:val="both"/>
        <w:rPr>
          <w:color w:val="000000" w:themeColor="text1"/>
          <w:u w:color="4472C4"/>
        </w:rPr>
      </w:pPr>
      <w:r w:rsidRPr="00B93657">
        <w:rPr>
          <w:color w:val="000000" w:themeColor="text1"/>
          <w:sz w:val="22"/>
          <w:szCs w:val="22"/>
          <w:u w:color="4472C4"/>
          <w:lang w:val="en-US"/>
        </w:rPr>
        <w:lastRenderedPageBreak/>
        <w:t>For those members of staff that cannot access CPOMS</w:t>
      </w:r>
      <w:r w:rsidR="00167D66" w:rsidRPr="00B93657">
        <w:rPr>
          <w:color w:val="000000" w:themeColor="text1"/>
          <w:sz w:val="22"/>
          <w:szCs w:val="22"/>
          <w:u w:color="4472C4"/>
          <w:lang w:val="en-US"/>
        </w:rPr>
        <w:t>;</w:t>
      </w:r>
      <w:r w:rsidRPr="00B93657">
        <w:rPr>
          <w:color w:val="000000" w:themeColor="text1"/>
          <w:sz w:val="22"/>
          <w:szCs w:val="22"/>
          <w:u w:color="4472C4"/>
          <w:lang w:val="en-US"/>
        </w:rPr>
        <w:t xml:space="preserve"> </w:t>
      </w:r>
      <w:r w:rsidR="00167D66" w:rsidRPr="00B93657">
        <w:rPr>
          <w:color w:val="000000" w:themeColor="text1"/>
          <w:sz w:val="22"/>
          <w:szCs w:val="22"/>
          <w:u w:color="4472C4"/>
          <w:lang w:val="en-US"/>
        </w:rPr>
        <w:t>s</w:t>
      </w:r>
      <w:r w:rsidRPr="00B93657">
        <w:rPr>
          <w:color w:val="000000" w:themeColor="text1"/>
          <w:sz w:val="22"/>
          <w:szCs w:val="22"/>
          <w:u w:color="4472C4"/>
          <w:lang w:val="en-US"/>
        </w:rPr>
        <w:t xml:space="preserve">upply staff, volunteers, external agencies </w:t>
      </w:r>
      <w:r w:rsidR="00532516" w:rsidRPr="00B93657">
        <w:rPr>
          <w:color w:val="000000" w:themeColor="text1"/>
          <w:sz w:val="22"/>
          <w:szCs w:val="22"/>
          <w:u w:color="4472C4"/>
          <w:lang w:val="en-US"/>
        </w:rPr>
        <w:t>etc.</w:t>
      </w:r>
      <w:r w:rsidRPr="00B93657">
        <w:rPr>
          <w:color w:val="000000" w:themeColor="text1"/>
          <w:sz w:val="22"/>
          <w:szCs w:val="22"/>
          <w:u w:color="4472C4"/>
          <w:lang w:val="en-US"/>
        </w:rPr>
        <w:t xml:space="preserve"> the Academy will ensure that they are made aware of the Academy</w:t>
      </w:r>
      <w:r w:rsidRPr="00B93657">
        <w:rPr>
          <w:color w:val="000000" w:themeColor="text1"/>
          <w:sz w:val="22"/>
          <w:szCs w:val="22"/>
          <w:u w:color="4472C4"/>
        </w:rPr>
        <w:t>’</w:t>
      </w:r>
      <w:r w:rsidRPr="00B93657">
        <w:rPr>
          <w:color w:val="000000" w:themeColor="text1"/>
          <w:sz w:val="22"/>
          <w:szCs w:val="22"/>
          <w:u w:color="4472C4"/>
          <w:lang w:val="en-US"/>
        </w:rPr>
        <w:t>s process required to report a Safeguarding incident.</w:t>
      </w:r>
    </w:p>
    <w:p w14:paraId="41E83B5F" w14:textId="77777777" w:rsidR="00F33D69" w:rsidRPr="00B93657" w:rsidRDefault="00F33D69">
      <w:pPr>
        <w:pStyle w:val="Body"/>
        <w:jc w:val="both"/>
        <w:rPr>
          <w:color w:val="4472C4"/>
          <w:u w:color="4472C4"/>
        </w:rPr>
      </w:pPr>
    </w:p>
    <w:p w14:paraId="053A85E1" w14:textId="5CA7729C" w:rsidR="00F33D69" w:rsidRPr="00B01690" w:rsidRDefault="00B01690" w:rsidP="00B01690">
      <w:pPr>
        <w:pStyle w:val="Heading"/>
        <w:rPr>
          <w:rFonts w:ascii="Calibri" w:hAnsi="Calibri" w:cs="Calibri"/>
          <w:sz w:val="28"/>
        </w:rPr>
      </w:pPr>
      <w:bookmarkStart w:id="70" w:name="_Toc178686583"/>
      <w:r>
        <w:rPr>
          <w:rFonts w:ascii="Calibri" w:hAnsi="Calibri" w:cs="Calibri"/>
          <w:sz w:val="28"/>
        </w:rPr>
        <w:t>10.</w:t>
      </w:r>
      <w:r>
        <w:rPr>
          <w:rFonts w:ascii="Calibri" w:hAnsi="Calibri" w:cs="Calibri"/>
          <w:sz w:val="28"/>
        </w:rPr>
        <w:tab/>
      </w:r>
      <w:r w:rsidR="001839CD" w:rsidRPr="00B01690">
        <w:rPr>
          <w:rFonts w:ascii="Calibri" w:hAnsi="Calibri" w:cs="Calibri"/>
          <w:sz w:val="28"/>
        </w:rPr>
        <w:t>Allegations against staff</w:t>
      </w:r>
      <w:bookmarkEnd w:id="70"/>
    </w:p>
    <w:p w14:paraId="2C5DA31A" w14:textId="79022A97" w:rsidR="00AC339B" w:rsidRPr="00B93657" w:rsidRDefault="001839CD" w:rsidP="36609478">
      <w:pPr>
        <w:pStyle w:val="Body"/>
        <w:autoSpaceDE w:val="0"/>
        <w:autoSpaceDN w:val="0"/>
        <w:adjustRightInd w:val="0"/>
        <w:spacing w:after="120"/>
        <w:jc w:val="both"/>
        <w:rPr>
          <w:sz w:val="22"/>
          <w:szCs w:val="22"/>
          <w:lang w:val="en-US"/>
        </w:rPr>
      </w:pPr>
      <w:r w:rsidRPr="36609478">
        <w:rPr>
          <w:sz w:val="22"/>
          <w:szCs w:val="22"/>
          <w:lang w:val="en-US"/>
        </w:rPr>
        <w:t>Allegations against staff are covered in all basic training and induction training that takes place within our academ</w:t>
      </w:r>
      <w:r w:rsidR="00D54ED3" w:rsidRPr="36609478">
        <w:rPr>
          <w:sz w:val="22"/>
          <w:szCs w:val="22"/>
          <w:lang w:val="en-US"/>
        </w:rPr>
        <w:t>ies</w:t>
      </w:r>
      <w:r w:rsidRPr="36609478">
        <w:rPr>
          <w:sz w:val="22"/>
          <w:szCs w:val="22"/>
          <w:lang w:val="en-US"/>
        </w:rPr>
        <w:t>.</w:t>
      </w:r>
      <w:r w:rsidR="00F70AC5" w:rsidRPr="36609478">
        <w:rPr>
          <w:sz w:val="22"/>
          <w:szCs w:val="22"/>
          <w:lang w:val="en-US"/>
        </w:rPr>
        <w:t xml:space="preserve">  We follow the mandatory guidance in KCSIE 202</w:t>
      </w:r>
      <w:r w:rsidR="00160B32">
        <w:rPr>
          <w:sz w:val="22"/>
          <w:szCs w:val="22"/>
          <w:lang w:val="en-US"/>
        </w:rPr>
        <w:t>4</w:t>
      </w:r>
      <w:r w:rsidR="00F70AC5" w:rsidRPr="36609478">
        <w:rPr>
          <w:sz w:val="22"/>
          <w:szCs w:val="22"/>
          <w:lang w:val="en-US"/>
        </w:rPr>
        <w:t xml:space="preserve"> Part Four, which includes the management of ‘Low Level Concerns’.  Please refer to the</w:t>
      </w:r>
      <w:r w:rsidR="00A14B62" w:rsidRPr="36609478">
        <w:rPr>
          <w:sz w:val="22"/>
          <w:szCs w:val="22"/>
          <w:lang w:val="en-US"/>
        </w:rPr>
        <w:t xml:space="preserve"> Trust’s</w:t>
      </w:r>
      <w:r w:rsidR="00F70AC5" w:rsidRPr="36609478">
        <w:rPr>
          <w:sz w:val="22"/>
          <w:szCs w:val="22"/>
          <w:lang w:val="en-US"/>
        </w:rPr>
        <w:t xml:space="preserve"> polic</w:t>
      </w:r>
      <w:r w:rsidR="48E0398E" w:rsidRPr="36609478">
        <w:rPr>
          <w:sz w:val="22"/>
          <w:szCs w:val="22"/>
          <w:lang w:val="en-US"/>
        </w:rPr>
        <w:t>ies</w:t>
      </w:r>
      <w:r w:rsidR="00F70AC5" w:rsidRPr="36609478">
        <w:rPr>
          <w:sz w:val="22"/>
          <w:szCs w:val="22"/>
          <w:lang w:val="en-US"/>
        </w:rPr>
        <w:t xml:space="preserve"> on </w:t>
      </w:r>
      <w:r w:rsidR="5A0358E0" w:rsidRPr="36609478">
        <w:rPr>
          <w:sz w:val="22"/>
          <w:szCs w:val="22"/>
          <w:lang w:val="en-US"/>
        </w:rPr>
        <w:t>M</w:t>
      </w:r>
      <w:r w:rsidR="00F70AC5" w:rsidRPr="36609478">
        <w:rPr>
          <w:sz w:val="22"/>
          <w:szCs w:val="22"/>
          <w:lang w:val="en-US"/>
        </w:rPr>
        <w:t xml:space="preserve">anaging </w:t>
      </w:r>
      <w:r w:rsidR="17B4B64B" w:rsidRPr="36609478">
        <w:rPr>
          <w:sz w:val="22"/>
          <w:szCs w:val="22"/>
          <w:lang w:val="en-US"/>
        </w:rPr>
        <w:t>Al</w:t>
      </w:r>
      <w:r w:rsidR="00F70AC5" w:rsidRPr="36609478">
        <w:rPr>
          <w:sz w:val="22"/>
          <w:szCs w:val="22"/>
          <w:lang w:val="en-US"/>
        </w:rPr>
        <w:t xml:space="preserve">legations against </w:t>
      </w:r>
      <w:r w:rsidR="3C021F83" w:rsidRPr="36609478">
        <w:rPr>
          <w:sz w:val="22"/>
          <w:szCs w:val="22"/>
          <w:lang w:val="en-US"/>
        </w:rPr>
        <w:t>S</w:t>
      </w:r>
      <w:r w:rsidR="00F70AC5" w:rsidRPr="36609478">
        <w:rPr>
          <w:sz w:val="22"/>
          <w:szCs w:val="22"/>
          <w:lang w:val="en-US"/>
        </w:rPr>
        <w:t>taff</w:t>
      </w:r>
      <w:r w:rsidR="15F2B356" w:rsidRPr="36609478">
        <w:rPr>
          <w:sz w:val="22"/>
          <w:szCs w:val="22"/>
          <w:lang w:val="en-US"/>
        </w:rPr>
        <w:t xml:space="preserve"> and Low Level Concerns.</w:t>
      </w:r>
    </w:p>
    <w:p w14:paraId="694D97C5" w14:textId="228FA3BF" w:rsidR="00AC339B" w:rsidRPr="00B93657" w:rsidRDefault="00AC339B" w:rsidP="5B7E259D">
      <w:pPr>
        <w:pStyle w:val="Body"/>
        <w:autoSpaceDE w:val="0"/>
        <w:autoSpaceDN w:val="0"/>
        <w:adjustRightInd w:val="0"/>
        <w:spacing w:after="120"/>
        <w:jc w:val="both"/>
        <w:rPr>
          <w:color w:val="000000" w:themeColor="text1"/>
          <w:sz w:val="22"/>
          <w:szCs w:val="22"/>
          <w:lang w:val="en-US" w:eastAsia="en-GB"/>
        </w:rPr>
      </w:pPr>
      <w:r w:rsidRPr="5B7E259D">
        <w:rPr>
          <w:color w:val="000000" w:themeColor="text1"/>
          <w:sz w:val="22"/>
          <w:szCs w:val="22"/>
          <w:lang w:val="en-US" w:eastAsia="en-GB"/>
        </w:rPr>
        <w:t>Staff need to be mindful that it is not only their behaviour in school which may lead to concerns being raised. Where a member of staff or volunteer is involved in an incident outside of school which may/may not have involved children but could impact on their suitability to work with children this should be discussed with the LADO. Usually referred to as ‘Transferrable risk’.</w:t>
      </w:r>
    </w:p>
    <w:p w14:paraId="60C457C7" w14:textId="6BF9BD95" w:rsidR="00F33D69" w:rsidRPr="00B93657" w:rsidRDefault="001839CD" w:rsidP="00167D66">
      <w:pPr>
        <w:pStyle w:val="Body"/>
        <w:spacing w:after="120"/>
        <w:jc w:val="both"/>
        <w:rPr>
          <w:sz w:val="22"/>
          <w:szCs w:val="22"/>
        </w:rPr>
      </w:pPr>
      <w:r w:rsidRPr="36609478">
        <w:rPr>
          <w:sz w:val="22"/>
          <w:szCs w:val="22"/>
          <w:lang w:val="en-US"/>
        </w:rPr>
        <w:t xml:space="preserve">Never let allegations by a child or young person go unrecorded or unreported, including any made against you. </w:t>
      </w:r>
      <w:r w:rsidR="006D0D78" w:rsidRPr="36609478">
        <w:rPr>
          <w:sz w:val="22"/>
          <w:szCs w:val="22"/>
          <w:lang w:val="en-US"/>
        </w:rPr>
        <w:t xml:space="preserve"> </w:t>
      </w:r>
      <w:r w:rsidRPr="36609478">
        <w:rPr>
          <w:sz w:val="22"/>
          <w:szCs w:val="22"/>
          <w:lang w:val="en-US"/>
        </w:rPr>
        <w:t xml:space="preserve">If you receive a disclosure, about an adult colleague, it is important to reassure the child that what </w:t>
      </w:r>
      <w:r w:rsidR="00AC339B" w:rsidRPr="36609478">
        <w:rPr>
          <w:sz w:val="22"/>
          <w:szCs w:val="22"/>
          <w:lang w:val="en-US"/>
        </w:rPr>
        <w:t>they</w:t>
      </w:r>
      <w:r w:rsidRPr="36609478">
        <w:rPr>
          <w:sz w:val="22"/>
          <w:szCs w:val="22"/>
          <w:lang w:val="en-US"/>
        </w:rPr>
        <w:t xml:space="preserve"> say will be taken very seriously and everything possible done to help.</w:t>
      </w:r>
    </w:p>
    <w:p w14:paraId="676846C1" w14:textId="3312E930" w:rsidR="00F33D69" w:rsidRPr="00B93657" w:rsidRDefault="001839CD" w:rsidP="007C61EC">
      <w:pPr>
        <w:pStyle w:val="Body"/>
        <w:spacing w:after="120"/>
        <w:jc w:val="both"/>
        <w:rPr>
          <w:sz w:val="22"/>
          <w:szCs w:val="22"/>
        </w:rPr>
      </w:pPr>
      <w:r w:rsidRPr="36609478">
        <w:rPr>
          <w:sz w:val="22"/>
          <w:szCs w:val="22"/>
          <w:lang w:val="en-US"/>
        </w:rPr>
        <w:t xml:space="preserve">In all instances the </w:t>
      </w:r>
      <w:r w:rsidR="00474BD4" w:rsidRPr="36609478">
        <w:rPr>
          <w:sz w:val="22"/>
          <w:szCs w:val="22"/>
          <w:lang w:val="en-US"/>
        </w:rPr>
        <w:t>Headteacher</w:t>
      </w:r>
      <w:r w:rsidRPr="36609478">
        <w:rPr>
          <w:sz w:val="22"/>
          <w:szCs w:val="22"/>
          <w:lang w:val="en-US"/>
        </w:rPr>
        <w:t xml:space="preserve"> must be informed. If the </w:t>
      </w:r>
      <w:r w:rsidR="00474BD4" w:rsidRPr="36609478">
        <w:rPr>
          <w:sz w:val="22"/>
          <w:szCs w:val="22"/>
          <w:lang w:val="en-US"/>
        </w:rPr>
        <w:t>Headteacher</w:t>
      </w:r>
      <w:r w:rsidRPr="36609478">
        <w:rPr>
          <w:sz w:val="22"/>
          <w:szCs w:val="22"/>
          <w:lang w:val="en-US"/>
        </w:rPr>
        <w:t xml:space="preserve"> is not available, then the DSL should be advised.</w:t>
      </w:r>
    </w:p>
    <w:p w14:paraId="266F55AC" w14:textId="7E45AC8A" w:rsidR="00F33D69" w:rsidRPr="00B93657" w:rsidRDefault="001839CD" w:rsidP="007C61EC">
      <w:pPr>
        <w:pStyle w:val="Body"/>
        <w:spacing w:after="120"/>
        <w:jc w:val="both"/>
        <w:rPr>
          <w:sz w:val="22"/>
          <w:szCs w:val="22"/>
        </w:rPr>
      </w:pPr>
      <w:r w:rsidRPr="00B93657">
        <w:rPr>
          <w:sz w:val="22"/>
          <w:szCs w:val="22"/>
          <w:lang w:val="en-US"/>
        </w:rPr>
        <w:t xml:space="preserve">If the allegation concerns the </w:t>
      </w:r>
      <w:r w:rsidR="00474BD4">
        <w:rPr>
          <w:sz w:val="22"/>
          <w:szCs w:val="22"/>
          <w:lang w:val="en-US"/>
        </w:rPr>
        <w:t>Headteacher</w:t>
      </w:r>
      <w:r w:rsidRPr="00B93657">
        <w:rPr>
          <w:sz w:val="22"/>
          <w:szCs w:val="22"/>
          <w:lang w:val="en-US"/>
        </w:rPr>
        <w:t xml:space="preserve"> then the CEO</w:t>
      </w:r>
      <w:r w:rsidR="0021477A">
        <w:rPr>
          <w:sz w:val="22"/>
          <w:szCs w:val="22"/>
          <w:lang w:val="en-US"/>
        </w:rPr>
        <w:t xml:space="preserve"> or</w:t>
      </w:r>
      <w:r w:rsidR="00D54ED3" w:rsidRPr="00B93657">
        <w:rPr>
          <w:sz w:val="22"/>
          <w:szCs w:val="22"/>
          <w:lang w:val="en-US"/>
        </w:rPr>
        <w:t xml:space="preserve"> Chair of</w:t>
      </w:r>
      <w:r w:rsidRPr="00B93657">
        <w:rPr>
          <w:sz w:val="22"/>
          <w:szCs w:val="22"/>
          <w:lang w:val="en-US"/>
        </w:rPr>
        <w:t xml:space="preserve"> the Trust must be informed.</w:t>
      </w:r>
    </w:p>
    <w:p w14:paraId="18366F1E" w14:textId="258A2123" w:rsidR="00F33D69" w:rsidRPr="00B93657" w:rsidRDefault="001839CD" w:rsidP="007C61EC">
      <w:pPr>
        <w:pStyle w:val="Body"/>
        <w:spacing w:after="120"/>
        <w:jc w:val="both"/>
        <w:rPr>
          <w:sz w:val="22"/>
          <w:szCs w:val="22"/>
        </w:rPr>
      </w:pPr>
      <w:r w:rsidRPr="00B93657">
        <w:rPr>
          <w:sz w:val="22"/>
          <w:szCs w:val="22"/>
          <w:lang w:val="en-US"/>
        </w:rPr>
        <w:t xml:space="preserve">In all situations regarding an allegation of abuse against a member of staff </w:t>
      </w:r>
      <w:r w:rsidR="00AC339B" w:rsidRPr="00B93657">
        <w:rPr>
          <w:sz w:val="22"/>
          <w:szCs w:val="22"/>
          <w:lang w:val="en-US"/>
        </w:rPr>
        <w:t>(including supply staff/</w:t>
      </w:r>
      <w:r w:rsidRPr="00B93657">
        <w:rPr>
          <w:sz w:val="22"/>
          <w:szCs w:val="22"/>
          <w:lang w:val="en-US"/>
        </w:rPr>
        <w:t xml:space="preserve"> volunteer</w:t>
      </w:r>
      <w:r w:rsidR="00AC339B" w:rsidRPr="00B93657">
        <w:rPr>
          <w:sz w:val="22"/>
          <w:szCs w:val="22"/>
          <w:lang w:val="en-US"/>
        </w:rPr>
        <w:t>s</w:t>
      </w:r>
      <w:r w:rsidRPr="00B93657">
        <w:rPr>
          <w:sz w:val="22"/>
          <w:szCs w:val="22"/>
          <w:lang w:val="en-US"/>
        </w:rPr>
        <w:t>/trustee</w:t>
      </w:r>
      <w:r w:rsidR="00AC339B" w:rsidRPr="00B93657">
        <w:rPr>
          <w:sz w:val="22"/>
          <w:szCs w:val="22"/>
          <w:lang w:val="en-US"/>
        </w:rPr>
        <w:t>s/governors)</w:t>
      </w:r>
      <w:r w:rsidR="006D0D78" w:rsidRPr="00B93657">
        <w:rPr>
          <w:sz w:val="22"/>
          <w:szCs w:val="22"/>
          <w:lang w:val="en-US"/>
        </w:rPr>
        <w:t>,</w:t>
      </w:r>
      <w:r w:rsidRPr="00B93657">
        <w:rPr>
          <w:sz w:val="22"/>
          <w:szCs w:val="22"/>
          <w:lang w:val="en-US"/>
        </w:rPr>
        <w:t xml:space="preserve"> the academy must not act alone and must seek advice and make a referral where necessary.</w:t>
      </w:r>
    </w:p>
    <w:p w14:paraId="7B519E3F" w14:textId="51A01423" w:rsidR="00F33D69" w:rsidRPr="00B93657" w:rsidRDefault="001839CD" w:rsidP="007C61EC">
      <w:pPr>
        <w:pStyle w:val="Body"/>
        <w:spacing w:after="120"/>
        <w:jc w:val="both"/>
        <w:rPr>
          <w:sz w:val="22"/>
          <w:szCs w:val="22"/>
          <w:lang w:val="en-US"/>
        </w:rPr>
      </w:pPr>
      <w:r w:rsidRPr="00B93657">
        <w:rPr>
          <w:sz w:val="22"/>
          <w:szCs w:val="22"/>
          <w:lang w:val="en-US"/>
        </w:rPr>
        <w:t xml:space="preserve">In such circumstances our </w:t>
      </w:r>
      <w:r w:rsidR="00474BD4">
        <w:rPr>
          <w:sz w:val="22"/>
          <w:szCs w:val="22"/>
          <w:lang w:val="en-US"/>
        </w:rPr>
        <w:t>Headteacher</w:t>
      </w:r>
      <w:r w:rsidRPr="00B93657">
        <w:rPr>
          <w:sz w:val="22"/>
          <w:szCs w:val="22"/>
          <w:lang w:val="en-US"/>
        </w:rPr>
        <w:t xml:space="preserve">, or CEO (if the allegation is against the </w:t>
      </w:r>
      <w:r w:rsidR="00474BD4">
        <w:rPr>
          <w:sz w:val="22"/>
          <w:szCs w:val="22"/>
          <w:lang w:val="en-US"/>
        </w:rPr>
        <w:t>Headteacher</w:t>
      </w:r>
      <w:r w:rsidRPr="00B93657">
        <w:rPr>
          <w:sz w:val="22"/>
          <w:szCs w:val="22"/>
          <w:lang w:val="en-US"/>
        </w:rPr>
        <w:t>) will</w:t>
      </w:r>
      <w:r w:rsidR="00D54ED3" w:rsidRPr="00B93657">
        <w:rPr>
          <w:sz w:val="22"/>
          <w:szCs w:val="22"/>
          <w:lang w:val="en-US"/>
        </w:rPr>
        <w:t xml:space="preserve"> contact the LADO for advice. </w:t>
      </w:r>
    </w:p>
    <w:p w14:paraId="0530DA9D" w14:textId="77777777" w:rsidR="00024FB8" w:rsidRPr="00B93657" w:rsidRDefault="00024FB8" w:rsidP="5B7E259D">
      <w:pPr>
        <w:pStyle w:val="Body"/>
        <w:spacing w:after="120"/>
        <w:jc w:val="both"/>
        <w:rPr>
          <w:sz w:val="22"/>
          <w:szCs w:val="22"/>
          <w:lang w:val="en-US"/>
        </w:rPr>
      </w:pPr>
      <w:r w:rsidRPr="5B7E259D">
        <w:rPr>
          <w:sz w:val="22"/>
          <w:szCs w:val="22"/>
          <w:lang w:val="en-US"/>
        </w:rPr>
        <w:t>As part of our safeguarding duties, the LADO Service has a statutory responsibility to manage and oversee allegations made against professionals and volunteers who work with children.  All allegations and concerns should be referred to the LADO within 24 hours where advice and guidance can be provided in respect of balancing the responsibility to safeguard with the need to support staff in difficult situations.</w:t>
      </w:r>
    </w:p>
    <w:p w14:paraId="3E3F7919" w14:textId="77777777" w:rsidR="004D03F6" w:rsidRPr="00B93657" w:rsidRDefault="004D03F6" w:rsidP="007C61EC">
      <w:pPr>
        <w:pStyle w:val="Body"/>
        <w:spacing w:after="120"/>
        <w:jc w:val="both"/>
        <w:rPr>
          <w:sz w:val="22"/>
          <w:szCs w:val="22"/>
        </w:rPr>
      </w:pPr>
      <w:r w:rsidRPr="00B93657">
        <w:rPr>
          <w:sz w:val="22"/>
          <w:szCs w:val="22"/>
        </w:rPr>
        <w:t>The following issues need to be considered:</w:t>
      </w:r>
    </w:p>
    <w:p w14:paraId="24159989" w14:textId="582E66C2" w:rsidR="00F33D69" w:rsidRPr="00B93657" w:rsidRDefault="006D0D78" w:rsidP="00CF4624">
      <w:pPr>
        <w:pStyle w:val="Body"/>
        <w:numPr>
          <w:ilvl w:val="0"/>
          <w:numId w:val="47"/>
        </w:numPr>
        <w:spacing w:after="60"/>
        <w:ind w:left="357" w:hanging="357"/>
        <w:jc w:val="both"/>
        <w:rPr>
          <w:sz w:val="22"/>
          <w:szCs w:val="22"/>
          <w:lang w:val="en-US"/>
        </w:rPr>
      </w:pPr>
      <w:r w:rsidRPr="00B93657">
        <w:rPr>
          <w:sz w:val="22"/>
          <w:szCs w:val="22"/>
          <w:lang w:val="en-US"/>
        </w:rPr>
        <w:t>W</w:t>
      </w:r>
      <w:r w:rsidR="004D03F6" w:rsidRPr="00B93657">
        <w:rPr>
          <w:sz w:val="22"/>
          <w:szCs w:val="22"/>
          <w:lang w:val="en-US"/>
        </w:rPr>
        <w:t xml:space="preserve">hat are </w:t>
      </w:r>
      <w:r w:rsidR="001839CD" w:rsidRPr="00B93657">
        <w:rPr>
          <w:sz w:val="22"/>
          <w:szCs w:val="22"/>
          <w:lang w:val="en-US"/>
        </w:rPr>
        <w:t>the safeguarding arrangements of the child or young person to ensure they are not in contact with the alleged abuser</w:t>
      </w:r>
      <w:r w:rsidR="004D03F6" w:rsidRPr="00B93657">
        <w:rPr>
          <w:sz w:val="22"/>
          <w:szCs w:val="22"/>
          <w:lang w:val="en-US"/>
        </w:rPr>
        <w:t>?</w:t>
      </w:r>
    </w:p>
    <w:p w14:paraId="6BAFF45C" w14:textId="77777777" w:rsidR="00F33D69" w:rsidRPr="00B93657" w:rsidRDefault="006D0D78" w:rsidP="00CF4624">
      <w:pPr>
        <w:pStyle w:val="Body"/>
        <w:numPr>
          <w:ilvl w:val="0"/>
          <w:numId w:val="47"/>
        </w:numPr>
        <w:spacing w:after="60"/>
        <w:ind w:left="357" w:hanging="357"/>
        <w:jc w:val="both"/>
        <w:rPr>
          <w:sz w:val="22"/>
          <w:szCs w:val="22"/>
          <w:lang w:val="en-US"/>
        </w:rPr>
      </w:pPr>
      <w:r w:rsidRPr="00B93657">
        <w:rPr>
          <w:sz w:val="22"/>
          <w:szCs w:val="22"/>
          <w:lang w:val="en-US"/>
        </w:rPr>
        <w:t>C</w:t>
      </w:r>
      <w:r w:rsidR="001839CD" w:rsidRPr="00B93657">
        <w:rPr>
          <w:sz w:val="22"/>
          <w:szCs w:val="22"/>
          <w:lang w:val="en-US"/>
        </w:rPr>
        <w:t xml:space="preserve">ontact the parents or carers of the child/young person </w:t>
      </w:r>
      <w:r w:rsidR="001839CD" w:rsidRPr="00F45F9C">
        <w:rPr>
          <w:b/>
          <w:bCs/>
          <w:sz w:val="22"/>
          <w:szCs w:val="22"/>
          <w:lang w:val="en-US"/>
        </w:rPr>
        <w:t>if</w:t>
      </w:r>
      <w:r w:rsidR="001839CD" w:rsidRPr="00B93657">
        <w:rPr>
          <w:sz w:val="22"/>
          <w:szCs w:val="22"/>
          <w:lang w:val="en-US"/>
        </w:rPr>
        <w:t xml:space="preserve"> advised to do so by the LADO;</w:t>
      </w:r>
    </w:p>
    <w:p w14:paraId="583E5439" w14:textId="77777777" w:rsidR="00F33D69" w:rsidRPr="00B93657" w:rsidRDefault="006D0D78" w:rsidP="00CF4624">
      <w:pPr>
        <w:pStyle w:val="Body"/>
        <w:numPr>
          <w:ilvl w:val="0"/>
          <w:numId w:val="47"/>
        </w:numPr>
        <w:spacing w:after="60"/>
        <w:ind w:left="357" w:hanging="357"/>
        <w:jc w:val="both"/>
        <w:rPr>
          <w:sz w:val="22"/>
          <w:szCs w:val="22"/>
          <w:lang w:val="en-US"/>
        </w:rPr>
      </w:pPr>
      <w:r w:rsidRPr="00B93657">
        <w:rPr>
          <w:sz w:val="22"/>
          <w:szCs w:val="22"/>
          <w:lang w:val="en-US"/>
        </w:rPr>
        <w:t>C</w:t>
      </w:r>
      <w:r w:rsidR="001839CD" w:rsidRPr="00B93657">
        <w:rPr>
          <w:sz w:val="22"/>
          <w:szCs w:val="22"/>
          <w:lang w:val="en-US"/>
        </w:rPr>
        <w:t>onsider the rights of the staff member for a fair and equal process of investigation;</w:t>
      </w:r>
    </w:p>
    <w:p w14:paraId="6A31F0A3" w14:textId="77777777" w:rsidR="00F33D69" w:rsidRPr="00B93657" w:rsidRDefault="006D0D78" w:rsidP="00CF4624">
      <w:pPr>
        <w:pStyle w:val="Body"/>
        <w:numPr>
          <w:ilvl w:val="0"/>
          <w:numId w:val="47"/>
        </w:numPr>
        <w:spacing w:after="60"/>
        <w:ind w:left="357" w:hanging="357"/>
        <w:jc w:val="both"/>
        <w:rPr>
          <w:sz w:val="22"/>
          <w:szCs w:val="22"/>
          <w:lang w:val="en-US"/>
        </w:rPr>
      </w:pPr>
      <w:r w:rsidRPr="00B93657">
        <w:rPr>
          <w:sz w:val="22"/>
          <w:szCs w:val="22"/>
          <w:lang w:val="en-US"/>
        </w:rPr>
        <w:t>E</w:t>
      </w:r>
      <w:r w:rsidR="001839CD" w:rsidRPr="00B93657">
        <w:rPr>
          <w:sz w:val="22"/>
          <w:szCs w:val="22"/>
          <w:lang w:val="en-US"/>
        </w:rPr>
        <w:t>nsure that the appropriate disciplinary procedure is followed, including whether suspending a member of staff from work until the outcome of any investigation is deemed necessary;</w:t>
      </w:r>
    </w:p>
    <w:p w14:paraId="18E98691" w14:textId="77777777" w:rsidR="00F33D69" w:rsidRPr="00B93657" w:rsidRDefault="006D0D78" w:rsidP="00CF4624">
      <w:pPr>
        <w:pStyle w:val="Body"/>
        <w:numPr>
          <w:ilvl w:val="0"/>
          <w:numId w:val="47"/>
        </w:numPr>
        <w:spacing w:after="60"/>
        <w:ind w:left="357" w:hanging="357"/>
        <w:jc w:val="both"/>
        <w:rPr>
          <w:sz w:val="22"/>
          <w:szCs w:val="22"/>
          <w:lang w:val="en-US"/>
        </w:rPr>
      </w:pPr>
      <w:r w:rsidRPr="00B93657">
        <w:rPr>
          <w:sz w:val="22"/>
          <w:szCs w:val="22"/>
          <w:lang w:val="en-US"/>
        </w:rPr>
        <w:t>A</w:t>
      </w:r>
      <w:r w:rsidR="001839CD" w:rsidRPr="00B93657">
        <w:rPr>
          <w:sz w:val="22"/>
          <w:szCs w:val="22"/>
          <w:lang w:val="en-US"/>
        </w:rPr>
        <w:t>ct on any decision made in any strategy meeting; and</w:t>
      </w:r>
    </w:p>
    <w:p w14:paraId="73A3AD40" w14:textId="77777777" w:rsidR="00364B83" w:rsidRDefault="006D0D78" w:rsidP="00364B83">
      <w:pPr>
        <w:pStyle w:val="Body"/>
        <w:numPr>
          <w:ilvl w:val="0"/>
          <w:numId w:val="47"/>
        </w:numPr>
        <w:ind w:left="357" w:hanging="357"/>
        <w:jc w:val="both"/>
        <w:rPr>
          <w:sz w:val="22"/>
          <w:szCs w:val="22"/>
          <w:lang w:val="en-US"/>
        </w:rPr>
      </w:pPr>
      <w:r w:rsidRPr="00B93657">
        <w:rPr>
          <w:sz w:val="22"/>
          <w:szCs w:val="22"/>
          <w:lang w:val="en-US"/>
        </w:rPr>
        <w:t>A</w:t>
      </w:r>
      <w:r w:rsidR="001839CD" w:rsidRPr="00B93657">
        <w:rPr>
          <w:sz w:val="22"/>
          <w:szCs w:val="22"/>
          <w:lang w:val="en-US"/>
        </w:rPr>
        <w:t>dvise the Disclosure and Barring Service (DBS) and any other appropriate regulatory or professional body where a member of staff has been disciplined or dismissed as a result of the allegations founded or would have been if they have resigned.</w:t>
      </w:r>
    </w:p>
    <w:p w14:paraId="6CC9CFBF" w14:textId="751284E6" w:rsidR="00DD53CB" w:rsidRPr="00C21083" w:rsidRDefault="00364B83" w:rsidP="00364B83">
      <w:pPr>
        <w:pStyle w:val="Body"/>
        <w:numPr>
          <w:ilvl w:val="0"/>
          <w:numId w:val="47"/>
        </w:numPr>
        <w:ind w:left="357" w:hanging="357"/>
        <w:jc w:val="both"/>
        <w:rPr>
          <w:color w:val="000000" w:themeColor="text1"/>
          <w:sz w:val="22"/>
          <w:szCs w:val="22"/>
          <w:lang w:val="en-US"/>
        </w:rPr>
      </w:pPr>
      <w:r w:rsidRPr="00C21083">
        <w:rPr>
          <w:color w:val="000000" w:themeColor="text1"/>
          <w:sz w:val="22"/>
          <w:szCs w:val="22"/>
          <w:lang w:val="en" w:eastAsia="en-GB"/>
        </w:rPr>
        <w:t>If there is any likelihood of a police investigation speak to the LADO before starting any internal investigation</w:t>
      </w:r>
    </w:p>
    <w:p w14:paraId="5C2C1C38" w14:textId="77777777" w:rsidR="008408ED" w:rsidRPr="00C21083" w:rsidRDefault="00780783" w:rsidP="008408ED">
      <w:pPr>
        <w:pStyle w:val="Body"/>
        <w:numPr>
          <w:ilvl w:val="0"/>
          <w:numId w:val="47"/>
        </w:numPr>
        <w:ind w:left="357" w:hanging="357"/>
        <w:jc w:val="both"/>
        <w:rPr>
          <w:color w:val="000000" w:themeColor="text1"/>
          <w:sz w:val="22"/>
          <w:szCs w:val="22"/>
          <w:lang w:val="en-US"/>
        </w:rPr>
      </w:pPr>
      <w:r w:rsidRPr="00C21083">
        <w:rPr>
          <w:color w:val="000000" w:themeColor="text1"/>
          <w:sz w:val="22"/>
          <w:szCs w:val="22"/>
          <w:lang w:val="en-US"/>
        </w:rPr>
        <w:t xml:space="preserve">Ensure low level concerns are also carefully recorded and stored securely and confidentially. </w:t>
      </w:r>
    </w:p>
    <w:p w14:paraId="7D1D19A0" w14:textId="014553FB" w:rsidR="008408ED" w:rsidRPr="00C21083" w:rsidRDefault="008408ED" w:rsidP="00325BBB">
      <w:pPr>
        <w:pStyle w:val="Body"/>
        <w:numPr>
          <w:ilvl w:val="0"/>
          <w:numId w:val="47"/>
        </w:numPr>
        <w:ind w:left="357" w:hanging="357"/>
        <w:jc w:val="both"/>
        <w:rPr>
          <w:color w:val="000000" w:themeColor="text1"/>
          <w:szCs w:val="22"/>
        </w:rPr>
      </w:pPr>
      <w:r w:rsidRPr="00C21083">
        <w:rPr>
          <w:color w:val="000000" w:themeColor="text1"/>
          <w:sz w:val="22"/>
          <w:szCs w:val="22"/>
          <w:lang w:val="en" w:eastAsia="en-GB"/>
        </w:rPr>
        <w:t>If it feels uncomfortable it is probably a low-level concern. You need to share your concerns</w:t>
      </w:r>
      <w:r w:rsidR="00EE7F4A">
        <w:rPr>
          <w:color w:val="000000" w:themeColor="text1"/>
          <w:sz w:val="22"/>
          <w:szCs w:val="22"/>
          <w:lang w:val="en" w:eastAsia="en-GB"/>
        </w:rPr>
        <w:t>.</w:t>
      </w:r>
    </w:p>
    <w:p w14:paraId="0669FC3D" w14:textId="77777777" w:rsidR="00F33D69" w:rsidRPr="008408ED" w:rsidRDefault="00F33D69" w:rsidP="00325BBB">
      <w:pPr>
        <w:pStyle w:val="Body"/>
        <w:ind w:left="357"/>
        <w:jc w:val="both"/>
        <w:rPr>
          <w:sz w:val="22"/>
          <w:szCs w:val="22"/>
        </w:rPr>
      </w:pPr>
    </w:p>
    <w:p w14:paraId="2AFE58D9" w14:textId="77777777" w:rsidR="00F33D69" w:rsidRPr="00B01690" w:rsidRDefault="001839CD" w:rsidP="002C523D">
      <w:pPr>
        <w:rPr>
          <w:rFonts w:cs="Calibri"/>
          <w:b/>
          <w:bCs/>
        </w:rPr>
      </w:pPr>
      <w:r w:rsidRPr="00B01690">
        <w:rPr>
          <w:rFonts w:cs="Calibri"/>
          <w:b/>
          <w:bCs/>
        </w:rPr>
        <w:t>Contact details LADO: 01872 326536</w:t>
      </w:r>
      <w:r w:rsidR="00AC339B" w:rsidRPr="00B01690">
        <w:rPr>
          <w:rFonts w:cs="Calibri"/>
          <w:b/>
          <w:bCs/>
        </w:rPr>
        <w:t xml:space="preserve">; </w:t>
      </w:r>
      <w:hyperlink r:id="rId56" w:history="1">
        <w:r w:rsidR="00AC339B" w:rsidRPr="00B01690">
          <w:rPr>
            <w:rStyle w:val="Hyperlink"/>
            <w:rFonts w:cs="Calibri"/>
            <w:b/>
            <w:bCs/>
          </w:rPr>
          <w:t>lado@cornwall.gov.uk</w:t>
        </w:r>
      </w:hyperlink>
      <w:r w:rsidR="00AC339B" w:rsidRPr="00B01690">
        <w:rPr>
          <w:rFonts w:cs="Calibri"/>
          <w:b/>
          <w:bCs/>
        </w:rPr>
        <w:t xml:space="preserve"> </w:t>
      </w:r>
    </w:p>
    <w:p w14:paraId="65218E99" w14:textId="0BAFA7EB" w:rsidR="00F33D69" w:rsidRPr="00B93657" w:rsidRDefault="001839CD" w:rsidP="0005680C">
      <w:pPr>
        <w:pStyle w:val="Body"/>
        <w:jc w:val="both"/>
        <w:rPr>
          <w:sz w:val="22"/>
          <w:szCs w:val="22"/>
        </w:rPr>
      </w:pPr>
      <w:r w:rsidRPr="00B93657">
        <w:rPr>
          <w:sz w:val="22"/>
          <w:szCs w:val="22"/>
          <w:lang w:val="en-US"/>
        </w:rPr>
        <w:t xml:space="preserve">If a referral needs to be made, then this must go through MARU who will then pass it on to the LADO team. The referral form can be found </w:t>
      </w:r>
      <w:r w:rsidR="00AC339B" w:rsidRPr="00B93657">
        <w:rPr>
          <w:sz w:val="22"/>
          <w:szCs w:val="22"/>
          <w:lang w:val="en-US"/>
        </w:rPr>
        <w:t xml:space="preserve">on the </w:t>
      </w:r>
      <w:hyperlink r:id="rId57" w:history="1">
        <w:r w:rsidR="00AC339B" w:rsidRPr="00B93657">
          <w:rPr>
            <w:rStyle w:val="Hyperlink"/>
            <w:color w:val="0432FF"/>
            <w:sz w:val="22"/>
            <w:szCs w:val="22"/>
            <w:lang w:val="en-US"/>
          </w:rPr>
          <w:t>OSCP website</w:t>
        </w:r>
      </w:hyperlink>
      <w:r w:rsidR="00AC339B" w:rsidRPr="00B93657">
        <w:rPr>
          <w:sz w:val="22"/>
          <w:szCs w:val="22"/>
          <w:lang w:val="en-US"/>
        </w:rPr>
        <w:t>.</w:t>
      </w:r>
    </w:p>
    <w:p w14:paraId="536868A9" w14:textId="77777777" w:rsidR="00AE2909" w:rsidRPr="00B93657" w:rsidRDefault="00AE2909">
      <w:pPr>
        <w:pStyle w:val="Body"/>
      </w:pPr>
    </w:p>
    <w:p w14:paraId="6783F681" w14:textId="7501532C" w:rsidR="00F33D69" w:rsidRPr="00B01690" w:rsidRDefault="00B01690" w:rsidP="00B01690">
      <w:pPr>
        <w:pStyle w:val="Heading"/>
        <w:rPr>
          <w:rFonts w:ascii="Calibri" w:hAnsi="Calibri" w:cs="Calibri"/>
          <w:sz w:val="28"/>
        </w:rPr>
      </w:pPr>
      <w:bookmarkStart w:id="71" w:name="_Toc178686584"/>
      <w:r w:rsidRPr="00B01690">
        <w:rPr>
          <w:rFonts w:ascii="Calibri" w:hAnsi="Calibri" w:cs="Calibri"/>
          <w:sz w:val="28"/>
        </w:rPr>
        <w:t>11.</w:t>
      </w:r>
      <w:r w:rsidRPr="00B01690">
        <w:rPr>
          <w:rFonts w:ascii="Calibri" w:hAnsi="Calibri" w:cs="Calibri"/>
          <w:sz w:val="28"/>
        </w:rPr>
        <w:tab/>
      </w:r>
      <w:r w:rsidR="001839CD" w:rsidRPr="00B01690">
        <w:rPr>
          <w:rFonts w:ascii="Calibri" w:hAnsi="Calibri" w:cs="Calibri"/>
          <w:sz w:val="28"/>
        </w:rPr>
        <w:t>Whistleblowing</w:t>
      </w:r>
      <w:bookmarkEnd w:id="71"/>
    </w:p>
    <w:p w14:paraId="4C94AE45" w14:textId="7C5DA44A" w:rsidR="00F33D69" w:rsidRPr="00B93657" w:rsidRDefault="00983EC2" w:rsidP="00AE4F90">
      <w:pPr>
        <w:pStyle w:val="Body"/>
        <w:spacing w:after="120"/>
        <w:jc w:val="both"/>
        <w:rPr>
          <w:sz w:val="22"/>
          <w:szCs w:val="22"/>
          <w:lang w:val="en-US"/>
        </w:rPr>
      </w:pPr>
      <w:r>
        <w:rPr>
          <w:sz w:val="22"/>
          <w:szCs w:val="22"/>
          <w:lang w:val="en-US"/>
        </w:rPr>
        <w:t xml:space="preserve">We </w:t>
      </w:r>
      <w:r w:rsidR="001839CD" w:rsidRPr="00B93657">
        <w:rPr>
          <w:sz w:val="22"/>
          <w:szCs w:val="22"/>
          <w:lang w:val="en-US"/>
        </w:rPr>
        <w:t xml:space="preserve">adhere to </w:t>
      </w:r>
      <w:r w:rsidR="00AC339B" w:rsidRPr="00B93657">
        <w:rPr>
          <w:sz w:val="22"/>
          <w:szCs w:val="22"/>
          <w:lang w:val="en-US"/>
        </w:rPr>
        <w:t xml:space="preserve">the Trust’s </w:t>
      </w:r>
      <w:r w:rsidR="006D0D78" w:rsidRPr="00B93657">
        <w:rPr>
          <w:sz w:val="22"/>
          <w:szCs w:val="22"/>
          <w:lang w:val="en-US"/>
        </w:rPr>
        <w:t>W</w:t>
      </w:r>
      <w:r w:rsidR="001839CD" w:rsidRPr="00B93657">
        <w:rPr>
          <w:sz w:val="22"/>
          <w:szCs w:val="22"/>
          <w:lang w:val="en-US"/>
        </w:rPr>
        <w:t xml:space="preserve">histleblowing </w:t>
      </w:r>
      <w:r w:rsidR="006D0D78" w:rsidRPr="00B93657">
        <w:rPr>
          <w:sz w:val="22"/>
          <w:szCs w:val="22"/>
          <w:lang w:val="en-US"/>
        </w:rPr>
        <w:t>P</w:t>
      </w:r>
      <w:r w:rsidR="001839CD" w:rsidRPr="00B93657">
        <w:rPr>
          <w:sz w:val="22"/>
          <w:szCs w:val="22"/>
          <w:lang w:val="en-US"/>
        </w:rPr>
        <w:t>olicy</w:t>
      </w:r>
      <w:r w:rsidR="004D03F6" w:rsidRPr="00B93657">
        <w:rPr>
          <w:sz w:val="22"/>
          <w:szCs w:val="22"/>
          <w:lang w:val="en-US"/>
        </w:rPr>
        <w:t xml:space="preserve">.  </w:t>
      </w:r>
    </w:p>
    <w:p w14:paraId="7EEE6D1F" w14:textId="77777777" w:rsidR="004D03F6" w:rsidRPr="00B01690" w:rsidRDefault="004D03F6" w:rsidP="00AE4F90">
      <w:pPr>
        <w:pStyle w:val="Body"/>
        <w:spacing w:after="120"/>
        <w:jc w:val="both"/>
        <w:rPr>
          <w:b/>
          <w:bCs/>
          <w:sz w:val="22"/>
          <w:szCs w:val="22"/>
        </w:rPr>
      </w:pPr>
      <w:r w:rsidRPr="00B01690">
        <w:rPr>
          <w:b/>
          <w:bCs/>
          <w:sz w:val="22"/>
          <w:szCs w:val="22"/>
        </w:rPr>
        <w:t xml:space="preserve">Whistleblowing </w:t>
      </w:r>
      <w:r w:rsidR="00206F5B" w:rsidRPr="00B01690">
        <w:rPr>
          <w:b/>
          <w:bCs/>
          <w:sz w:val="22"/>
          <w:szCs w:val="22"/>
        </w:rPr>
        <w:t>Trustee</w:t>
      </w:r>
      <w:r w:rsidRPr="00B01690">
        <w:rPr>
          <w:b/>
          <w:bCs/>
          <w:sz w:val="22"/>
          <w:szCs w:val="22"/>
        </w:rPr>
        <w:t>:</w:t>
      </w:r>
      <w:r w:rsidR="00206F5B" w:rsidRPr="00B01690">
        <w:rPr>
          <w:b/>
          <w:bCs/>
          <w:sz w:val="22"/>
          <w:szCs w:val="22"/>
        </w:rPr>
        <w:t xml:space="preserve"> Jackie Eason, Chair of the Trust Board</w:t>
      </w:r>
    </w:p>
    <w:p w14:paraId="1BDD3939" w14:textId="664E16A6" w:rsidR="00F33D69" w:rsidRPr="00B93657" w:rsidRDefault="001839CD" w:rsidP="00134765">
      <w:pPr>
        <w:pStyle w:val="Body"/>
        <w:spacing w:after="120"/>
        <w:jc w:val="both"/>
        <w:rPr>
          <w:sz w:val="22"/>
          <w:szCs w:val="22"/>
        </w:rPr>
      </w:pPr>
      <w:r w:rsidRPr="00B93657">
        <w:rPr>
          <w:sz w:val="22"/>
          <w:szCs w:val="22"/>
          <w:lang w:val="en-US"/>
        </w:rPr>
        <w:t>In the event you do not feel able to follow the academy</w:t>
      </w:r>
      <w:r w:rsidRPr="00B93657">
        <w:rPr>
          <w:sz w:val="22"/>
          <w:szCs w:val="22"/>
        </w:rPr>
        <w:t>’</w:t>
      </w:r>
      <w:r w:rsidRPr="00B93657">
        <w:rPr>
          <w:sz w:val="22"/>
          <w:szCs w:val="22"/>
          <w:lang w:val="en-US"/>
        </w:rPr>
        <w:t xml:space="preserve">s </w:t>
      </w:r>
      <w:r w:rsidR="000A6AB8" w:rsidRPr="00B93657">
        <w:rPr>
          <w:sz w:val="22"/>
          <w:szCs w:val="22"/>
          <w:lang w:val="en-US"/>
        </w:rPr>
        <w:t>W</w:t>
      </w:r>
      <w:r w:rsidRPr="00B93657">
        <w:rPr>
          <w:sz w:val="22"/>
          <w:szCs w:val="22"/>
          <w:lang w:val="en-US"/>
        </w:rPr>
        <w:t xml:space="preserve">histleblowing </w:t>
      </w:r>
      <w:r w:rsidR="000A6AB8" w:rsidRPr="00B93657">
        <w:rPr>
          <w:sz w:val="22"/>
          <w:szCs w:val="22"/>
          <w:lang w:val="en-US"/>
        </w:rPr>
        <w:t>P</w:t>
      </w:r>
      <w:r w:rsidRPr="00B93657">
        <w:rPr>
          <w:sz w:val="22"/>
          <w:szCs w:val="22"/>
          <w:lang w:val="en-US"/>
        </w:rPr>
        <w:t>olicy but remain concerned</w:t>
      </w:r>
      <w:r w:rsidR="006D0D78" w:rsidRPr="00B93657">
        <w:rPr>
          <w:sz w:val="22"/>
          <w:szCs w:val="22"/>
          <w:lang w:val="en-US"/>
        </w:rPr>
        <w:t>,</w:t>
      </w:r>
      <w:r w:rsidRPr="00B93657">
        <w:rPr>
          <w:sz w:val="22"/>
          <w:szCs w:val="22"/>
          <w:lang w:val="en-US"/>
        </w:rPr>
        <w:t xml:space="preserve"> you must discuss your concerns with an appropriate independent body. In this situation you could contact:</w:t>
      </w:r>
    </w:p>
    <w:p w14:paraId="10E8F609" w14:textId="77777777" w:rsidR="00F33D69" w:rsidRPr="00B01690" w:rsidRDefault="001839CD" w:rsidP="00CF4624">
      <w:pPr>
        <w:spacing w:after="0"/>
        <w:rPr>
          <w:rFonts w:cs="Calibri"/>
          <w:b/>
          <w:bCs/>
        </w:rPr>
      </w:pPr>
      <w:r w:rsidRPr="00B01690">
        <w:rPr>
          <w:rFonts w:cs="Calibri"/>
          <w:b/>
          <w:bCs/>
        </w:rPr>
        <w:t>NSPCC Whistleblowing helpline: 0800 028 0285</w:t>
      </w:r>
    </w:p>
    <w:p w14:paraId="51C9E79F" w14:textId="77777777" w:rsidR="00F33D69" w:rsidRPr="00B93657" w:rsidRDefault="00F33D69">
      <w:pPr>
        <w:pStyle w:val="Body"/>
      </w:pPr>
    </w:p>
    <w:p w14:paraId="49C79B39" w14:textId="4264762D" w:rsidR="00F33D69" w:rsidRPr="00B01690" w:rsidRDefault="00B01690" w:rsidP="00B01690">
      <w:pPr>
        <w:pStyle w:val="Heading"/>
        <w:rPr>
          <w:rFonts w:ascii="Calibri" w:hAnsi="Calibri" w:cs="Calibri"/>
          <w:sz w:val="28"/>
        </w:rPr>
      </w:pPr>
      <w:bookmarkStart w:id="72" w:name="_Toc178686585"/>
      <w:r w:rsidRPr="00B01690">
        <w:rPr>
          <w:rFonts w:ascii="Calibri" w:hAnsi="Calibri" w:cs="Calibri"/>
          <w:sz w:val="28"/>
        </w:rPr>
        <w:t>12.</w:t>
      </w:r>
      <w:r w:rsidRPr="00B01690">
        <w:rPr>
          <w:rFonts w:ascii="Calibri" w:hAnsi="Calibri" w:cs="Calibri"/>
          <w:sz w:val="28"/>
        </w:rPr>
        <w:tab/>
      </w:r>
      <w:r w:rsidR="001839CD" w:rsidRPr="00B01690">
        <w:rPr>
          <w:rFonts w:ascii="Calibri" w:hAnsi="Calibri" w:cs="Calibri"/>
          <w:sz w:val="28"/>
        </w:rPr>
        <w:t>Key Safeguarding Roles and Responsibilities</w:t>
      </w:r>
      <w:bookmarkEnd w:id="72"/>
    </w:p>
    <w:p w14:paraId="6798A8AF" w14:textId="2C5B851E" w:rsidR="00ED4E67" w:rsidRPr="00B01690" w:rsidRDefault="00B01690" w:rsidP="00B01690">
      <w:pPr>
        <w:pStyle w:val="Heading2"/>
        <w:rPr>
          <w:rFonts w:ascii="Calibri" w:hAnsi="Calibri" w:cs="Calibri"/>
        </w:rPr>
      </w:pPr>
      <w:bookmarkStart w:id="73" w:name="_Toc178686586"/>
      <w:r w:rsidRPr="00B01690">
        <w:rPr>
          <w:rFonts w:ascii="Calibri" w:hAnsi="Calibri" w:cs="Calibri"/>
        </w:rPr>
        <w:t>12.1</w:t>
      </w:r>
      <w:r w:rsidRPr="00B01690">
        <w:rPr>
          <w:rFonts w:ascii="Calibri" w:hAnsi="Calibri" w:cs="Calibri"/>
        </w:rPr>
        <w:tab/>
      </w:r>
      <w:r w:rsidR="00F94B5A" w:rsidRPr="00B01690">
        <w:rPr>
          <w:rFonts w:ascii="Calibri" w:hAnsi="Calibri" w:cs="Calibri"/>
        </w:rPr>
        <w:t>All Staff</w:t>
      </w:r>
      <w:bookmarkEnd w:id="73"/>
    </w:p>
    <w:p w14:paraId="61C3CBB4" w14:textId="77777777" w:rsidR="00F94B5A" w:rsidRPr="00B93657" w:rsidRDefault="00F94B5A" w:rsidP="00F94B5A">
      <w:pPr>
        <w:rPr>
          <w:rFonts w:cs="Calibri"/>
          <w:color w:val="000000" w:themeColor="text1"/>
        </w:rPr>
      </w:pPr>
      <w:r w:rsidRPr="00B93657">
        <w:rPr>
          <w:rFonts w:cs="Calibri"/>
          <w:color w:val="000000" w:themeColor="text1"/>
        </w:rPr>
        <w:t xml:space="preserve">All staff will be aware of: </w:t>
      </w:r>
    </w:p>
    <w:p w14:paraId="2F6A92AE" w14:textId="3F476E03" w:rsidR="00F94B5A" w:rsidRPr="00B93657" w:rsidRDefault="00F94B5A" w:rsidP="00E14702">
      <w:pPr>
        <w:pStyle w:val="ListParagraph"/>
        <w:numPr>
          <w:ilvl w:val="0"/>
          <w:numId w:val="71"/>
        </w:numPr>
        <w:spacing w:after="120" w:line="240" w:lineRule="auto"/>
        <w:ind w:left="357" w:hanging="357"/>
        <w:jc w:val="both"/>
        <w:rPr>
          <w:color w:val="000000" w:themeColor="text1"/>
        </w:rPr>
      </w:pPr>
      <w:r w:rsidRPr="00B93657">
        <w:rPr>
          <w:color w:val="000000" w:themeColor="text1"/>
        </w:rPr>
        <w:t xml:space="preserve">Our systems which support safeguarding, including this </w:t>
      </w:r>
      <w:r w:rsidR="008A3944">
        <w:rPr>
          <w:color w:val="000000" w:themeColor="text1"/>
        </w:rPr>
        <w:t>Safeguarding and Child Protection Policy</w:t>
      </w:r>
      <w:r w:rsidRPr="00B93657">
        <w:rPr>
          <w:color w:val="000000" w:themeColor="text1"/>
        </w:rPr>
        <w:t xml:space="preserve">, the staff </w:t>
      </w:r>
      <w:r w:rsidR="008A3944">
        <w:rPr>
          <w:rStyle w:val="1bodycopy10ptChar"/>
          <w:rFonts w:ascii="Calibri" w:hAnsi="Calibri"/>
          <w:color w:val="000000" w:themeColor="text1"/>
        </w:rPr>
        <w:t>Code of Conduct,</w:t>
      </w:r>
      <w:r w:rsidRPr="00B93657">
        <w:rPr>
          <w:color w:val="000000" w:themeColor="text1"/>
        </w:rPr>
        <w:t xml:space="preserve"> the role and identity of the designated safeguarding lead (DSL) and </w:t>
      </w:r>
      <w:r w:rsidRPr="00325BBB">
        <w:rPr>
          <w:rStyle w:val="1bodycopy10ptChar"/>
          <w:rFonts w:ascii="Calibri" w:hAnsi="Calibri"/>
          <w:color w:val="000000" w:themeColor="text1"/>
        </w:rPr>
        <w:t>[deputy/deputies]</w:t>
      </w:r>
      <w:r w:rsidRPr="001F3F35">
        <w:rPr>
          <w:rStyle w:val="1bodycopy10ptChar"/>
          <w:rFonts w:ascii="Calibri" w:hAnsi="Calibri"/>
          <w:color w:val="000000" w:themeColor="text1"/>
        </w:rPr>
        <w:t>,</w:t>
      </w:r>
      <w:r w:rsidRPr="00B93657">
        <w:rPr>
          <w:color w:val="000000" w:themeColor="text1"/>
        </w:rPr>
        <w:t xml:space="preserve"> the </w:t>
      </w:r>
      <w:r w:rsidR="000731A9">
        <w:rPr>
          <w:color w:val="000000" w:themeColor="text1"/>
        </w:rPr>
        <w:t>Behaviour</w:t>
      </w:r>
      <w:r w:rsidR="000731A9" w:rsidRPr="00B93657">
        <w:rPr>
          <w:color w:val="000000" w:themeColor="text1"/>
        </w:rPr>
        <w:t xml:space="preserve"> </w:t>
      </w:r>
      <w:r w:rsidRPr="00B93657">
        <w:rPr>
          <w:color w:val="000000" w:themeColor="text1"/>
        </w:rPr>
        <w:t xml:space="preserve">policy, </w:t>
      </w:r>
      <w:r w:rsidR="000731A9">
        <w:rPr>
          <w:color w:val="000000" w:themeColor="text1"/>
        </w:rPr>
        <w:t>the Online Safety policy</w:t>
      </w:r>
      <w:r w:rsidR="00E363B9">
        <w:rPr>
          <w:color w:val="000000" w:themeColor="text1"/>
        </w:rPr>
        <w:t>,</w:t>
      </w:r>
      <w:r w:rsidR="000731A9">
        <w:rPr>
          <w:color w:val="000000" w:themeColor="text1"/>
        </w:rPr>
        <w:t xml:space="preserve"> and </w:t>
      </w:r>
      <w:r w:rsidR="00E363B9">
        <w:rPr>
          <w:color w:val="000000" w:themeColor="text1"/>
        </w:rPr>
        <w:t xml:space="preserve">the </w:t>
      </w:r>
      <w:r w:rsidR="000731A9">
        <w:rPr>
          <w:color w:val="000000" w:themeColor="text1"/>
        </w:rPr>
        <w:t xml:space="preserve">ICT &amp; Internet Acceptable </w:t>
      </w:r>
      <w:r w:rsidR="004A58B1">
        <w:rPr>
          <w:color w:val="000000" w:themeColor="text1"/>
        </w:rPr>
        <w:t>Use Policy</w:t>
      </w:r>
      <w:r w:rsidRPr="00B93657">
        <w:rPr>
          <w:color w:val="000000" w:themeColor="text1"/>
        </w:rPr>
        <w:t xml:space="preserve"> </w:t>
      </w:r>
    </w:p>
    <w:p w14:paraId="63EB0FF8" w14:textId="77777777" w:rsidR="00F94B5A" w:rsidRPr="00B93657" w:rsidRDefault="00F94B5A" w:rsidP="00E14702">
      <w:pPr>
        <w:pStyle w:val="ListParagraph"/>
        <w:numPr>
          <w:ilvl w:val="0"/>
          <w:numId w:val="71"/>
        </w:numPr>
        <w:spacing w:after="120" w:line="240" w:lineRule="auto"/>
        <w:ind w:left="357" w:hanging="357"/>
        <w:jc w:val="both"/>
        <w:rPr>
          <w:color w:val="000000" w:themeColor="text1"/>
        </w:rPr>
      </w:pPr>
      <w:r w:rsidRPr="00B93657">
        <w:rPr>
          <w:color w:val="000000" w:themeColor="text1"/>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4BD07A14" w14:textId="77777777" w:rsidR="00F94B5A" w:rsidRPr="00B93657" w:rsidRDefault="00F94B5A" w:rsidP="00E14702">
      <w:pPr>
        <w:pStyle w:val="ListParagraph"/>
        <w:numPr>
          <w:ilvl w:val="0"/>
          <w:numId w:val="71"/>
        </w:numPr>
        <w:spacing w:after="120" w:line="240" w:lineRule="auto"/>
        <w:ind w:left="357" w:hanging="357"/>
        <w:jc w:val="both"/>
        <w:rPr>
          <w:color w:val="000000" w:themeColor="text1"/>
        </w:rPr>
      </w:pPr>
      <w:r w:rsidRPr="00B93657">
        <w:rPr>
          <w:color w:val="000000" w:themeColor="text1"/>
        </w:rPr>
        <w:t>The signs of different types of abuse and neglect, as well as specific safeguarding issues, such as peer-on-peer abuse, child sexual exploitation (CSE), child criminal exploitation (CCE), indicators of being at risk from or involved with serious violent crime, FGM and radicalisation</w:t>
      </w:r>
    </w:p>
    <w:p w14:paraId="17E83B11" w14:textId="77777777" w:rsidR="00F94B5A" w:rsidRPr="00B93657" w:rsidRDefault="00F94B5A" w:rsidP="00E14702">
      <w:pPr>
        <w:pStyle w:val="ListParagraph"/>
        <w:numPr>
          <w:ilvl w:val="0"/>
          <w:numId w:val="71"/>
        </w:numPr>
        <w:spacing w:after="120" w:line="240" w:lineRule="auto"/>
        <w:ind w:left="357" w:hanging="357"/>
        <w:jc w:val="both"/>
        <w:rPr>
          <w:color w:val="000000" w:themeColor="text1"/>
        </w:rPr>
      </w:pPr>
      <w:r w:rsidRPr="00B93657">
        <w:rPr>
          <w:color w:val="000000" w:themeColor="text1"/>
        </w:rPr>
        <w:t>The importance of reassuring victims that they are being taken seriously and that they will be supported and kept safe</w:t>
      </w:r>
    </w:p>
    <w:p w14:paraId="49349C89" w14:textId="2661EF8C" w:rsidR="00F94B5A" w:rsidRPr="00B93657" w:rsidRDefault="00F94B5A" w:rsidP="00F94B5A">
      <w:pPr>
        <w:rPr>
          <w:rFonts w:cs="Calibri"/>
          <w:color w:val="000000" w:themeColor="text1"/>
        </w:rPr>
      </w:pPr>
      <w:r w:rsidRPr="00B93657">
        <w:rPr>
          <w:rFonts w:cs="Calibri"/>
          <w:color w:val="000000" w:themeColor="text1"/>
        </w:rPr>
        <w:t>Section 15 outline</w:t>
      </w:r>
      <w:r w:rsidR="004425BF">
        <w:rPr>
          <w:rFonts w:cs="Calibri"/>
          <w:color w:val="000000" w:themeColor="text1"/>
        </w:rPr>
        <w:t>s</w:t>
      </w:r>
      <w:r w:rsidRPr="00B93657">
        <w:rPr>
          <w:rFonts w:cs="Calibri"/>
          <w:color w:val="000000" w:themeColor="text1"/>
        </w:rPr>
        <w:t xml:space="preserve"> in more detail how staff are supported to do this. </w:t>
      </w:r>
    </w:p>
    <w:p w14:paraId="099AB918" w14:textId="54287078" w:rsidR="00F33D69" w:rsidRPr="00B01690" w:rsidRDefault="00B01690" w:rsidP="00B01690">
      <w:pPr>
        <w:pStyle w:val="Heading2"/>
        <w:rPr>
          <w:rFonts w:ascii="Calibri" w:hAnsi="Calibri" w:cs="Calibri"/>
        </w:rPr>
      </w:pPr>
      <w:bookmarkStart w:id="74" w:name="_Toc178686587"/>
      <w:r w:rsidRPr="00B01690">
        <w:rPr>
          <w:rFonts w:ascii="Calibri" w:hAnsi="Calibri" w:cs="Calibri"/>
        </w:rPr>
        <w:t>12.2</w:t>
      </w:r>
      <w:r w:rsidRPr="00B01690">
        <w:rPr>
          <w:rFonts w:ascii="Calibri" w:hAnsi="Calibri" w:cs="Calibri"/>
        </w:rPr>
        <w:tab/>
      </w:r>
      <w:r w:rsidR="001839CD" w:rsidRPr="00B01690">
        <w:rPr>
          <w:rFonts w:ascii="Calibri" w:hAnsi="Calibri" w:cs="Calibri"/>
        </w:rPr>
        <w:t>Designated Safeguarding Lead (DSL)</w:t>
      </w:r>
      <w:bookmarkEnd w:id="74"/>
    </w:p>
    <w:p w14:paraId="0FBB89F7" w14:textId="3875E6EC" w:rsidR="00F33D69" w:rsidRPr="00B93657" w:rsidRDefault="001839CD" w:rsidP="00206F5B">
      <w:pPr>
        <w:pStyle w:val="Body"/>
        <w:spacing w:after="120"/>
        <w:jc w:val="both"/>
        <w:rPr>
          <w:color w:val="000000" w:themeColor="text1"/>
          <w:sz w:val="22"/>
          <w:szCs w:val="22"/>
        </w:rPr>
      </w:pPr>
      <w:r w:rsidRPr="00B93657">
        <w:rPr>
          <w:sz w:val="22"/>
          <w:szCs w:val="22"/>
          <w:lang w:val="en-US"/>
        </w:rPr>
        <w:t>There is a legal obligation under the Education Act 2002 S175/157 for all schools to have a designated safeguarding lead.</w:t>
      </w:r>
      <w:r w:rsidR="004D03F6" w:rsidRPr="00B93657">
        <w:rPr>
          <w:sz w:val="22"/>
          <w:szCs w:val="22"/>
          <w:lang w:val="en-US"/>
        </w:rPr>
        <w:t xml:space="preserve">  All academies </w:t>
      </w:r>
      <w:r w:rsidR="004D03F6" w:rsidRPr="00B93657">
        <w:rPr>
          <w:color w:val="000000" w:themeColor="text1"/>
          <w:sz w:val="22"/>
          <w:szCs w:val="22"/>
          <w:lang w:val="en-US"/>
        </w:rPr>
        <w:t xml:space="preserve">within </w:t>
      </w:r>
      <w:r w:rsidR="00AC339B" w:rsidRPr="00B93657">
        <w:rPr>
          <w:color w:val="000000" w:themeColor="text1"/>
          <w:sz w:val="22"/>
          <w:szCs w:val="22"/>
          <w:lang w:val="en-US"/>
        </w:rPr>
        <w:t>the Trust</w:t>
      </w:r>
      <w:r w:rsidRPr="00B93657">
        <w:rPr>
          <w:color w:val="000000" w:themeColor="text1"/>
          <w:sz w:val="22"/>
          <w:szCs w:val="22"/>
          <w:lang w:val="en-US"/>
        </w:rPr>
        <w:t xml:space="preserve"> follow the guidance in Annex </w:t>
      </w:r>
      <w:r w:rsidR="00D83A75">
        <w:rPr>
          <w:color w:val="000000" w:themeColor="text1"/>
          <w:sz w:val="22"/>
          <w:szCs w:val="22"/>
          <w:lang w:val="en-US"/>
        </w:rPr>
        <w:t>C</w:t>
      </w:r>
      <w:r w:rsidRPr="00B93657">
        <w:rPr>
          <w:color w:val="000000" w:themeColor="text1"/>
          <w:sz w:val="22"/>
          <w:szCs w:val="22"/>
          <w:lang w:val="en-US"/>
        </w:rPr>
        <w:t xml:space="preserve"> of KCSIE (revised September </w:t>
      </w:r>
      <w:r w:rsidR="00BB5C01">
        <w:rPr>
          <w:color w:val="000000" w:themeColor="text1"/>
          <w:sz w:val="22"/>
          <w:szCs w:val="22"/>
          <w:u w:color="0070C0"/>
          <w:lang w:val="en-US"/>
        </w:rPr>
        <w:t>202</w:t>
      </w:r>
      <w:r w:rsidR="004425BF">
        <w:rPr>
          <w:color w:val="000000" w:themeColor="text1"/>
          <w:sz w:val="22"/>
          <w:szCs w:val="22"/>
          <w:u w:color="0070C0"/>
          <w:lang w:val="en-US"/>
        </w:rPr>
        <w:t>4</w:t>
      </w:r>
      <w:r w:rsidRPr="00B93657">
        <w:rPr>
          <w:color w:val="000000" w:themeColor="text1"/>
          <w:sz w:val="22"/>
          <w:szCs w:val="22"/>
          <w:lang w:val="en-US"/>
        </w:rPr>
        <w:t>)</w:t>
      </w:r>
      <w:r w:rsidR="004D03F6" w:rsidRPr="00B93657">
        <w:rPr>
          <w:color w:val="000000" w:themeColor="text1"/>
          <w:sz w:val="22"/>
          <w:szCs w:val="22"/>
          <w:lang w:val="en-US"/>
        </w:rPr>
        <w:t>,</w:t>
      </w:r>
      <w:r w:rsidRPr="00B93657">
        <w:rPr>
          <w:color w:val="000000" w:themeColor="text1"/>
          <w:sz w:val="22"/>
          <w:szCs w:val="22"/>
          <w:lang w:val="en-US"/>
        </w:rPr>
        <w:t xml:space="preserve"> which outlines the key responsibilities of the DSL.</w:t>
      </w:r>
      <w:r w:rsidR="001F3F35">
        <w:rPr>
          <w:color w:val="000000" w:themeColor="text1"/>
          <w:sz w:val="22"/>
          <w:szCs w:val="22"/>
          <w:lang w:val="en-US"/>
        </w:rPr>
        <w:t xml:space="preserve"> This includes new duties relating to filtering and monitoring which are outlined in our Online Safety policy.</w:t>
      </w:r>
    </w:p>
    <w:p w14:paraId="28A87DB5" w14:textId="37A3E054" w:rsidR="00F33D69" w:rsidRPr="00B01690" w:rsidRDefault="00B01690" w:rsidP="00B01690">
      <w:pPr>
        <w:pStyle w:val="Heading2"/>
        <w:rPr>
          <w:rFonts w:ascii="Calibri" w:hAnsi="Calibri" w:cs="Calibri"/>
          <w:color w:val="000000" w:themeColor="text1"/>
        </w:rPr>
      </w:pPr>
      <w:bookmarkStart w:id="75" w:name="_Toc178686588"/>
      <w:r w:rsidRPr="00B01690">
        <w:rPr>
          <w:rFonts w:ascii="Calibri" w:hAnsi="Calibri" w:cs="Calibri"/>
          <w:color w:val="000000" w:themeColor="text1"/>
        </w:rPr>
        <w:t>12.3</w:t>
      </w:r>
      <w:r w:rsidRPr="00B01690">
        <w:rPr>
          <w:rFonts w:ascii="Calibri" w:hAnsi="Calibri" w:cs="Calibri"/>
          <w:color w:val="000000" w:themeColor="text1"/>
        </w:rPr>
        <w:tab/>
      </w:r>
      <w:r w:rsidR="001839CD" w:rsidRPr="00B01690">
        <w:rPr>
          <w:rFonts w:ascii="Calibri" w:hAnsi="Calibri" w:cs="Calibri"/>
          <w:color w:val="000000" w:themeColor="text1"/>
        </w:rPr>
        <w:t>Deputy Designated Safeguarding Lead (DDSL)</w:t>
      </w:r>
      <w:bookmarkEnd w:id="75"/>
    </w:p>
    <w:p w14:paraId="62EB4C56" w14:textId="7164349B" w:rsidR="00F33D69" w:rsidRPr="00B93657" w:rsidRDefault="001839CD" w:rsidP="001F1A80">
      <w:pPr>
        <w:pStyle w:val="Body"/>
        <w:jc w:val="both"/>
        <w:rPr>
          <w:sz w:val="22"/>
          <w:szCs w:val="22"/>
        </w:rPr>
      </w:pPr>
      <w:r w:rsidRPr="00B93657">
        <w:rPr>
          <w:color w:val="000000" w:themeColor="text1"/>
          <w:sz w:val="22"/>
          <w:szCs w:val="22"/>
          <w:lang w:val="en-US"/>
        </w:rPr>
        <w:t xml:space="preserve">As above we follow the guidance in Annex </w:t>
      </w:r>
      <w:r w:rsidR="00257701">
        <w:rPr>
          <w:color w:val="000000" w:themeColor="text1"/>
          <w:sz w:val="22"/>
          <w:szCs w:val="22"/>
          <w:lang w:val="en-US"/>
        </w:rPr>
        <w:t>C</w:t>
      </w:r>
      <w:r w:rsidRPr="00B93657">
        <w:rPr>
          <w:color w:val="000000" w:themeColor="text1"/>
          <w:sz w:val="22"/>
          <w:szCs w:val="22"/>
          <w:lang w:val="en-US"/>
        </w:rPr>
        <w:t xml:space="preserve"> of KCSIE</w:t>
      </w:r>
      <w:r w:rsidR="006B0860" w:rsidRPr="00B93657">
        <w:rPr>
          <w:color w:val="000000" w:themeColor="text1"/>
          <w:sz w:val="22"/>
          <w:szCs w:val="22"/>
          <w:lang w:val="en-US"/>
        </w:rPr>
        <w:t xml:space="preserve"> </w:t>
      </w:r>
      <w:r w:rsidRPr="00B93657">
        <w:rPr>
          <w:color w:val="000000" w:themeColor="text1"/>
          <w:sz w:val="22"/>
          <w:szCs w:val="22"/>
          <w:lang w:val="en-US"/>
        </w:rPr>
        <w:t>(revised</w:t>
      </w:r>
      <w:r w:rsidR="004D03F6" w:rsidRPr="00B93657">
        <w:rPr>
          <w:color w:val="000000" w:themeColor="text1"/>
          <w:sz w:val="22"/>
          <w:szCs w:val="22"/>
          <w:lang w:val="en-US"/>
        </w:rPr>
        <w:t xml:space="preserve"> </w:t>
      </w:r>
      <w:r w:rsidRPr="00B93657">
        <w:rPr>
          <w:color w:val="000000" w:themeColor="text1"/>
          <w:sz w:val="22"/>
          <w:szCs w:val="22"/>
          <w:lang w:val="en-US"/>
        </w:rPr>
        <w:t>September</w:t>
      </w:r>
      <w:r w:rsidR="004D03F6" w:rsidRPr="00B93657">
        <w:rPr>
          <w:color w:val="000000" w:themeColor="text1"/>
          <w:sz w:val="22"/>
          <w:szCs w:val="22"/>
          <w:lang w:val="en-US"/>
        </w:rPr>
        <w:t xml:space="preserve"> </w:t>
      </w:r>
      <w:r w:rsidR="00BB5C01">
        <w:rPr>
          <w:color w:val="000000" w:themeColor="text1"/>
          <w:sz w:val="22"/>
          <w:szCs w:val="22"/>
          <w:u w:color="0070C0"/>
          <w:lang w:val="en-US"/>
        </w:rPr>
        <w:t>202</w:t>
      </w:r>
      <w:r w:rsidR="00DE7A90">
        <w:rPr>
          <w:color w:val="000000" w:themeColor="text1"/>
          <w:sz w:val="22"/>
          <w:szCs w:val="22"/>
          <w:u w:color="0070C0"/>
          <w:lang w:val="en-US"/>
        </w:rPr>
        <w:t>4</w:t>
      </w:r>
      <w:r w:rsidRPr="00B93657">
        <w:rPr>
          <w:color w:val="000000" w:themeColor="text1"/>
          <w:sz w:val="22"/>
          <w:szCs w:val="22"/>
          <w:lang w:val="en-US"/>
        </w:rPr>
        <w:t>)</w:t>
      </w:r>
      <w:r w:rsidR="004D03F6" w:rsidRPr="00B93657">
        <w:rPr>
          <w:color w:val="000000" w:themeColor="text1"/>
          <w:sz w:val="22"/>
          <w:szCs w:val="22"/>
          <w:lang w:val="en-US"/>
        </w:rPr>
        <w:t>,</w:t>
      </w:r>
      <w:r w:rsidRPr="00B93657">
        <w:rPr>
          <w:color w:val="000000" w:themeColor="text1"/>
          <w:sz w:val="22"/>
          <w:szCs w:val="22"/>
          <w:lang w:val="en-US"/>
        </w:rPr>
        <w:t xml:space="preserve"> which </w:t>
      </w:r>
      <w:r w:rsidRPr="00B93657">
        <w:rPr>
          <w:sz w:val="22"/>
          <w:szCs w:val="22"/>
          <w:lang w:val="en-US"/>
        </w:rPr>
        <w:t>outlines the key responsibilities of the DSL and DDSL.</w:t>
      </w:r>
    </w:p>
    <w:p w14:paraId="77DC794C" w14:textId="77777777" w:rsidR="00F33D69" w:rsidRPr="00B93657" w:rsidRDefault="00F33D69" w:rsidP="001F1A80">
      <w:pPr>
        <w:pStyle w:val="Body"/>
        <w:jc w:val="both"/>
        <w:rPr>
          <w:sz w:val="22"/>
          <w:szCs w:val="22"/>
        </w:rPr>
      </w:pPr>
    </w:p>
    <w:p w14:paraId="602654B0" w14:textId="36CF05BF" w:rsidR="00F33D69" w:rsidRPr="00B01690" w:rsidRDefault="00B01690" w:rsidP="00B01690">
      <w:pPr>
        <w:pStyle w:val="Heading2"/>
        <w:rPr>
          <w:rFonts w:ascii="Calibri" w:hAnsi="Calibri" w:cs="Calibri"/>
        </w:rPr>
      </w:pPr>
      <w:bookmarkStart w:id="76" w:name="_Toc178686589"/>
      <w:r w:rsidRPr="00B01690">
        <w:rPr>
          <w:rFonts w:ascii="Calibri" w:hAnsi="Calibri" w:cs="Calibri"/>
        </w:rPr>
        <w:t>12.4</w:t>
      </w:r>
      <w:r w:rsidRPr="00B01690">
        <w:rPr>
          <w:rFonts w:ascii="Calibri" w:hAnsi="Calibri" w:cs="Calibri"/>
        </w:rPr>
        <w:tab/>
      </w:r>
      <w:r w:rsidR="00B825DF" w:rsidRPr="00B01690">
        <w:rPr>
          <w:rFonts w:ascii="Calibri" w:hAnsi="Calibri" w:cs="Calibri"/>
        </w:rPr>
        <w:t>Governing Body,</w:t>
      </w:r>
      <w:r w:rsidR="001839CD" w:rsidRPr="00B01690">
        <w:rPr>
          <w:rFonts w:ascii="Calibri" w:hAnsi="Calibri" w:cs="Calibri"/>
        </w:rPr>
        <w:t xml:space="preserve"> including the role of the Safeguarding </w:t>
      </w:r>
      <w:r w:rsidR="00B825DF" w:rsidRPr="00B01690">
        <w:rPr>
          <w:rFonts w:ascii="Calibri" w:hAnsi="Calibri" w:cs="Calibri"/>
        </w:rPr>
        <w:t>Governor/</w:t>
      </w:r>
      <w:r w:rsidR="001839CD" w:rsidRPr="00B01690">
        <w:rPr>
          <w:rFonts w:ascii="Calibri" w:hAnsi="Calibri" w:cs="Calibri"/>
        </w:rPr>
        <w:t>Trustee</w:t>
      </w:r>
      <w:bookmarkEnd w:id="76"/>
    </w:p>
    <w:p w14:paraId="398BDC59" w14:textId="25EDB9A7" w:rsidR="00F33D69" w:rsidRPr="00B93657" w:rsidRDefault="001839CD" w:rsidP="001F1A80">
      <w:pPr>
        <w:pStyle w:val="Body"/>
        <w:jc w:val="both"/>
        <w:rPr>
          <w:sz w:val="22"/>
          <w:szCs w:val="22"/>
        </w:rPr>
      </w:pPr>
      <w:r w:rsidRPr="00B93657">
        <w:rPr>
          <w:sz w:val="22"/>
          <w:szCs w:val="22"/>
          <w:lang w:val="en-US"/>
        </w:rPr>
        <w:t xml:space="preserve">The roles and responsibilities of the governing body are outlined in Part 2 of KCSIE (revised </w:t>
      </w:r>
      <w:r w:rsidRPr="00B93657">
        <w:rPr>
          <w:color w:val="000000" w:themeColor="text1"/>
          <w:sz w:val="22"/>
          <w:szCs w:val="22"/>
          <w:lang w:val="en-US"/>
        </w:rPr>
        <w:t xml:space="preserve">September </w:t>
      </w:r>
      <w:r w:rsidR="00BB5C01">
        <w:rPr>
          <w:color w:val="000000" w:themeColor="text1"/>
          <w:sz w:val="22"/>
          <w:szCs w:val="22"/>
          <w:u w:color="0070C0"/>
          <w:lang w:val="en-US"/>
        </w:rPr>
        <w:t>202</w:t>
      </w:r>
      <w:r w:rsidR="00DE7A90">
        <w:rPr>
          <w:color w:val="000000" w:themeColor="text1"/>
          <w:sz w:val="22"/>
          <w:szCs w:val="22"/>
          <w:u w:color="0070C0"/>
          <w:lang w:val="en-US"/>
        </w:rPr>
        <w:t>4</w:t>
      </w:r>
      <w:r w:rsidRPr="00B93657">
        <w:rPr>
          <w:color w:val="000000" w:themeColor="text1"/>
          <w:sz w:val="22"/>
          <w:szCs w:val="22"/>
          <w:lang w:val="en-US"/>
        </w:rPr>
        <w:t xml:space="preserve">). </w:t>
      </w:r>
      <w:r w:rsidR="006D0D78" w:rsidRPr="00B93657">
        <w:rPr>
          <w:color w:val="000000" w:themeColor="text1"/>
          <w:sz w:val="22"/>
          <w:szCs w:val="22"/>
          <w:lang w:val="en-US"/>
        </w:rPr>
        <w:t xml:space="preserve"> </w:t>
      </w:r>
      <w:r w:rsidRPr="00B93657">
        <w:rPr>
          <w:color w:val="000000" w:themeColor="text1"/>
          <w:sz w:val="22"/>
          <w:szCs w:val="22"/>
          <w:lang w:val="en-US"/>
        </w:rPr>
        <w:t xml:space="preserve">In </w:t>
      </w:r>
      <w:r w:rsidRPr="00B93657">
        <w:rPr>
          <w:sz w:val="22"/>
          <w:szCs w:val="22"/>
          <w:lang w:val="en-US"/>
        </w:rPr>
        <w:t>addition, we have outlined these responsibilities in Appendix D.</w:t>
      </w:r>
    </w:p>
    <w:p w14:paraId="45911833" w14:textId="77777777" w:rsidR="00F33D69" w:rsidRPr="00B93657" w:rsidRDefault="00F33D69">
      <w:pPr>
        <w:pStyle w:val="Body"/>
      </w:pPr>
    </w:p>
    <w:p w14:paraId="6A5A3C82" w14:textId="1DA20865" w:rsidR="00F33D69" w:rsidRPr="00B01690" w:rsidRDefault="00B01690" w:rsidP="00B01690">
      <w:pPr>
        <w:pStyle w:val="Heading"/>
        <w:rPr>
          <w:rFonts w:ascii="Calibri" w:hAnsi="Calibri" w:cs="Calibri"/>
          <w:sz w:val="28"/>
        </w:rPr>
      </w:pPr>
      <w:bookmarkStart w:id="77" w:name="_Toc178686590"/>
      <w:r w:rsidRPr="00B01690">
        <w:rPr>
          <w:rFonts w:ascii="Calibri" w:hAnsi="Calibri" w:cs="Calibri"/>
          <w:sz w:val="28"/>
        </w:rPr>
        <w:t>13.</w:t>
      </w:r>
      <w:r w:rsidRPr="00B01690">
        <w:rPr>
          <w:rFonts w:ascii="Calibri" w:hAnsi="Calibri" w:cs="Calibri"/>
          <w:sz w:val="28"/>
        </w:rPr>
        <w:tab/>
      </w:r>
      <w:r w:rsidR="001839CD" w:rsidRPr="00B01690">
        <w:rPr>
          <w:rFonts w:ascii="Calibri" w:hAnsi="Calibri" w:cs="Calibri"/>
          <w:sz w:val="28"/>
        </w:rPr>
        <w:t>Safer Recruitment</w:t>
      </w:r>
      <w:bookmarkEnd w:id="77"/>
    </w:p>
    <w:p w14:paraId="22D03B38" w14:textId="79D57CB9" w:rsidR="00F33D69" w:rsidRPr="00B93657" w:rsidRDefault="001839CD" w:rsidP="00B825DF">
      <w:pPr>
        <w:pStyle w:val="Body"/>
        <w:spacing w:after="120"/>
        <w:jc w:val="both"/>
        <w:rPr>
          <w:sz w:val="22"/>
          <w:szCs w:val="22"/>
        </w:rPr>
      </w:pPr>
      <w:r w:rsidRPr="00B93657">
        <w:rPr>
          <w:sz w:val="22"/>
          <w:szCs w:val="22"/>
          <w:lang w:val="en-US"/>
        </w:rPr>
        <w:t xml:space="preserve">The </w:t>
      </w:r>
      <w:r w:rsidR="00016317" w:rsidRPr="00B93657">
        <w:rPr>
          <w:sz w:val="22"/>
          <w:szCs w:val="22"/>
          <w:lang w:val="en-US"/>
        </w:rPr>
        <w:t>Trust</w:t>
      </w:r>
      <w:r w:rsidRPr="00B93657">
        <w:rPr>
          <w:sz w:val="22"/>
          <w:szCs w:val="22"/>
          <w:lang w:val="en-US"/>
        </w:rPr>
        <w:t xml:space="preserve"> operates safer recruitment procedures</w:t>
      </w:r>
      <w:r w:rsidR="00B825DF" w:rsidRPr="00B93657">
        <w:rPr>
          <w:sz w:val="22"/>
          <w:szCs w:val="22"/>
          <w:lang w:val="en-US"/>
        </w:rPr>
        <w:t xml:space="preserve"> across the Trust,</w:t>
      </w:r>
      <w:r w:rsidRPr="00B93657">
        <w:rPr>
          <w:sz w:val="22"/>
          <w:szCs w:val="22"/>
          <w:lang w:val="en-US"/>
        </w:rPr>
        <w:t xml:space="preserve"> including </w:t>
      </w:r>
      <w:r w:rsidR="00B825DF" w:rsidRPr="00B93657">
        <w:rPr>
          <w:sz w:val="22"/>
          <w:szCs w:val="22"/>
          <w:lang w:val="en-US"/>
        </w:rPr>
        <w:t>ensuring</w:t>
      </w:r>
      <w:r w:rsidRPr="00B93657">
        <w:rPr>
          <w:sz w:val="22"/>
          <w:szCs w:val="22"/>
          <w:lang w:val="en-US"/>
        </w:rPr>
        <w:t xml:space="preserve"> that:</w:t>
      </w:r>
    </w:p>
    <w:p w14:paraId="297C8DB7" w14:textId="77777777" w:rsidR="00F33D69" w:rsidRPr="00B93657" w:rsidRDefault="006D0D78" w:rsidP="004B4835">
      <w:pPr>
        <w:pStyle w:val="Body"/>
        <w:numPr>
          <w:ilvl w:val="0"/>
          <w:numId w:val="46"/>
        </w:numPr>
        <w:spacing w:after="120"/>
        <w:jc w:val="both"/>
        <w:rPr>
          <w:sz w:val="22"/>
          <w:szCs w:val="22"/>
          <w:lang w:val="en-US"/>
        </w:rPr>
      </w:pPr>
      <w:r w:rsidRPr="00B93657">
        <w:rPr>
          <w:sz w:val="22"/>
          <w:szCs w:val="22"/>
          <w:lang w:val="en-US"/>
        </w:rPr>
        <w:t>S</w:t>
      </w:r>
      <w:r w:rsidR="001839CD" w:rsidRPr="00B93657">
        <w:rPr>
          <w:sz w:val="22"/>
          <w:szCs w:val="22"/>
          <w:lang w:val="en-US"/>
        </w:rPr>
        <w:t>tatutory duties to undertake required checks on staff who work with children are complied with in line with the Disclosure and Barring Service requirements for Regulated Activity; Teachers</w:t>
      </w:r>
      <w:r w:rsidR="001839CD" w:rsidRPr="00B93657">
        <w:rPr>
          <w:sz w:val="22"/>
          <w:szCs w:val="22"/>
        </w:rPr>
        <w:t xml:space="preserve">‟ </w:t>
      </w:r>
      <w:r w:rsidR="001839CD" w:rsidRPr="00B93657">
        <w:rPr>
          <w:sz w:val="22"/>
          <w:szCs w:val="22"/>
          <w:lang w:val="en-US"/>
        </w:rPr>
        <w:t>Prohibition Orders; the Child Care Act 2006 and Childcare (Disqualification) Regulations 2009</w:t>
      </w:r>
    </w:p>
    <w:p w14:paraId="2A556C11" w14:textId="77777777" w:rsidR="00F33D69" w:rsidRPr="00B93657" w:rsidRDefault="006D0D78" w:rsidP="004B4835">
      <w:pPr>
        <w:pStyle w:val="Body"/>
        <w:numPr>
          <w:ilvl w:val="0"/>
          <w:numId w:val="46"/>
        </w:numPr>
        <w:spacing w:after="120"/>
        <w:jc w:val="both"/>
        <w:rPr>
          <w:sz w:val="22"/>
          <w:szCs w:val="22"/>
          <w:lang w:val="en-US"/>
        </w:rPr>
      </w:pPr>
      <w:r w:rsidRPr="00B93657">
        <w:rPr>
          <w:sz w:val="22"/>
          <w:szCs w:val="22"/>
          <w:lang w:val="en-US"/>
        </w:rPr>
        <w:t>S</w:t>
      </w:r>
      <w:r w:rsidR="001839CD" w:rsidRPr="00B93657">
        <w:rPr>
          <w:sz w:val="22"/>
          <w:szCs w:val="22"/>
          <w:lang w:val="en-US"/>
        </w:rPr>
        <w:t>tatutory guidance relating to volunteers is followed</w:t>
      </w:r>
    </w:p>
    <w:p w14:paraId="2A1F7FB3" w14:textId="77777777" w:rsidR="00F33D69" w:rsidRPr="00B93657" w:rsidRDefault="006D0D78" w:rsidP="004B4835">
      <w:pPr>
        <w:pStyle w:val="Body"/>
        <w:numPr>
          <w:ilvl w:val="0"/>
          <w:numId w:val="46"/>
        </w:numPr>
        <w:spacing w:after="120"/>
        <w:jc w:val="both"/>
        <w:rPr>
          <w:sz w:val="22"/>
          <w:szCs w:val="22"/>
          <w:lang w:val="en-US"/>
        </w:rPr>
      </w:pPr>
      <w:r w:rsidRPr="00B93657">
        <w:rPr>
          <w:sz w:val="22"/>
          <w:szCs w:val="22"/>
          <w:lang w:val="en-US"/>
        </w:rPr>
        <w:t>A</w:t>
      </w:r>
      <w:r w:rsidR="001839CD" w:rsidRPr="00B93657">
        <w:rPr>
          <w:sz w:val="22"/>
          <w:szCs w:val="22"/>
          <w:lang w:val="en-US"/>
        </w:rPr>
        <w:t>t least one member of the recruitment panel members ha</w:t>
      </w:r>
      <w:r w:rsidR="00B825DF" w:rsidRPr="00B93657">
        <w:rPr>
          <w:sz w:val="22"/>
          <w:szCs w:val="22"/>
          <w:lang w:val="en-US"/>
        </w:rPr>
        <w:t>s</w:t>
      </w:r>
      <w:r w:rsidR="001839CD" w:rsidRPr="00B93657">
        <w:rPr>
          <w:sz w:val="22"/>
          <w:szCs w:val="22"/>
          <w:lang w:val="en-US"/>
        </w:rPr>
        <w:t xml:space="preserve"> undertaken safe recruitment training through an accredited training programme</w:t>
      </w:r>
    </w:p>
    <w:p w14:paraId="1572C05C" w14:textId="5EA607F6" w:rsidR="00F33D69" w:rsidRPr="00B93657" w:rsidRDefault="001839CD" w:rsidP="00590BB6">
      <w:pPr>
        <w:pStyle w:val="Body"/>
        <w:spacing w:after="120"/>
        <w:jc w:val="both"/>
        <w:rPr>
          <w:sz w:val="22"/>
          <w:szCs w:val="22"/>
        </w:rPr>
      </w:pPr>
      <w:r w:rsidRPr="00B93657">
        <w:rPr>
          <w:sz w:val="22"/>
          <w:szCs w:val="22"/>
          <w:lang w:val="en-US"/>
        </w:rPr>
        <w:t>We hold a Single Central Record (SCR) which demonstrates we have carried out the range of checks required by law on our staff</w:t>
      </w:r>
      <w:r w:rsidR="00240FF1">
        <w:rPr>
          <w:sz w:val="22"/>
          <w:szCs w:val="22"/>
          <w:lang w:val="en-US"/>
        </w:rPr>
        <w:t xml:space="preserve"> and volunteers</w:t>
      </w:r>
      <w:r w:rsidRPr="00B93657">
        <w:rPr>
          <w:sz w:val="22"/>
          <w:szCs w:val="22"/>
          <w:lang w:val="en-US"/>
        </w:rPr>
        <w:t>.</w:t>
      </w:r>
    </w:p>
    <w:p w14:paraId="78E60C26" w14:textId="19CBA6DA" w:rsidR="00351574" w:rsidRDefault="001839CD" w:rsidP="00A2239E">
      <w:pPr>
        <w:pStyle w:val="Body"/>
        <w:jc w:val="both"/>
        <w:rPr>
          <w:color w:val="000000" w:themeColor="text1"/>
          <w:sz w:val="22"/>
          <w:szCs w:val="22"/>
        </w:rPr>
      </w:pPr>
      <w:r w:rsidRPr="00B93657">
        <w:rPr>
          <w:sz w:val="22"/>
          <w:szCs w:val="22"/>
          <w:lang w:val="en-US"/>
        </w:rPr>
        <w:t xml:space="preserve">Our </w:t>
      </w:r>
      <w:r w:rsidR="004D03F6" w:rsidRPr="00B93657">
        <w:rPr>
          <w:sz w:val="22"/>
          <w:szCs w:val="22"/>
          <w:lang w:val="en-US"/>
        </w:rPr>
        <w:t>academies</w:t>
      </w:r>
      <w:r w:rsidRPr="00B93657">
        <w:rPr>
          <w:sz w:val="22"/>
          <w:szCs w:val="22"/>
          <w:lang w:val="en-US"/>
        </w:rPr>
        <w:t xml:space="preserve"> compl</w:t>
      </w:r>
      <w:r w:rsidR="004D03F6" w:rsidRPr="00B93657">
        <w:rPr>
          <w:sz w:val="22"/>
          <w:szCs w:val="22"/>
          <w:lang w:val="en-US"/>
        </w:rPr>
        <w:t>y</w:t>
      </w:r>
      <w:r w:rsidRPr="00B93657">
        <w:rPr>
          <w:sz w:val="22"/>
          <w:szCs w:val="22"/>
          <w:lang w:val="en-US"/>
        </w:rPr>
        <w:t xml:space="preserve"> with the </w:t>
      </w:r>
      <w:r w:rsidRPr="00B93657">
        <w:rPr>
          <w:color w:val="000000" w:themeColor="text1"/>
          <w:sz w:val="22"/>
          <w:szCs w:val="22"/>
          <w:lang w:val="en-US"/>
        </w:rPr>
        <w:t xml:space="preserve">requirements of KCSIE, </w:t>
      </w:r>
      <w:r w:rsidR="00AC339B" w:rsidRPr="00B93657">
        <w:rPr>
          <w:color w:val="000000" w:themeColor="text1"/>
          <w:sz w:val="22"/>
          <w:szCs w:val="22"/>
          <w:lang w:val="en-US"/>
        </w:rPr>
        <w:t>(</w:t>
      </w:r>
      <w:r w:rsidRPr="00B93657">
        <w:rPr>
          <w:color w:val="000000" w:themeColor="text1"/>
          <w:sz w:val="22"/>
          <w:szCs w:val="22"/>
          <w:lang w:val="en-US"/>
        </w:rPr>
        <w:t xml:space="preserve">September </w:t>
      </w:r>
      <w:r w:rsidR="00BB5C01">
        <w:rPr>
          <w:color w:val="000000" w:themeColor="text1"/>
          <w:sz w:val="22"/>
          <w:szCs w:val="22"/>
          <w:u w:color="0070C0"/>
          <w:lang w:val="en-US"/>
        </w:rPr>
        <w:t>202</w:t>
      </w:r>
      <w:r w:rsidR="00351574">
        <w:rPr>
          <w:color w:val="000000" w:themeColor="text1"/>
          <w:sz w:val="22"/>
          <w:szCs w:val="22"/>
          <w:u w:color="0070C0"/>
          <w:lang w:val="en-US"/>
        </w:rPr>
        <w:t>4</w:t>
      </w:r>
      <w:r w:rsidR="00AC339B" w:rsidRPr="00B93657">
        <w:rPr>
          <w:color w:val="000000" w:themeColor="text1"/>
          <w:sz w:val="22"/>
          <w:szCs w:val="22"/>
          <w:u w:color="0070C0"/>
          <w:lang w:val="en-US"/>
        </w:rPr>
        <w:t>)</w:t>
      </w:r>
      <w:r w:rsidRPr="00B93657">
        <w:rPr>
          <w:color w:val="000000" w:themeColor="text1"/>
          <w:sz w:val="22"/>
          <w:szCs w:val="22"/>
        </w:rPr>
        <w:t xml:space="preserve"> - Part 3</w:t>
      </w:r>
      <w:r w:rsidR="004D03F6" w:rsidRPr="00B93657">
        <w:rPr>
          <w:color w:val="000000" w:themeColor="text1"/>
          <w:sz w:val="22"/>
          <w:szCs w:val="22"/>
        </w:rPr>
        <w:t>.</w:t>
      </w:r>
    </w:p>
    <w:p w14:paraId="2ED4A872" w14:textId="77777777" w:rsidR="000D2583" w:rsidRDefault="000D2583" w:rsidP="00A2239E">
      <w:pPr>
        <w:pStyle w:val="Body"/>
        <w:jc w:val="both"/>
        <w:rPr>
          <w:color w:val="000000" w:themeColor="text1"/>
          <w:sz w:val="22"/>
          <w:szCs w:val="22"/>
        </w:rPr>
      </w:pPr>
    </w:p>
    <w:p w14:paraId="0198DF80" w14:textId="0384DFCD" w:rsidR="000D2583" w:rsidRPr="000D2583" w:rsidRDefault="000D2583" w:rsidP="00A2239E">
      <w:pPr>
        <w:pStyle w:val="Body"/>
        <w:jc w:val="both"/>
        <w:rPr>
          <w:color w:val="000000" w:themeColor="text1"/>
          <w:sz w:val="22"/>
          <w:szCs w:val="22"/>
        </w:rPr>
      </w:pPr>
      <w:r>
        <w:rPr>
          <w:color w:val="000000" w:themeColor="text1"/>
          <w:sz w:val="22"/>
          <w:szCs w:val="22"/>
        </w:rPr>
        <w:t>See the Safer Recruitment Policy for more details.</w:t>
      </w:r>
    </w:p>
    <w:p w14:paraId="322308D0" w14:textId="77777777" w:rsidR="00F33D69" w:rsidRPr="00B93657" w:rsidRDefault="001839CD" w:rsidP="00A2239E">
      <w:pPr>
        <w:pStyle w:val="Body"/>
        <w:jc w:val="both"/>
        <w:rPr>
          <w:sz w:val="22"/>
          <w:szCs w:val="22"/>
        </w:rPr>
      </w:pPr>
      <w:r w:rsidRPr="00B93657">
        <w:t xml:space="preserve">   </w:t>
      </w:r>
    </w:p>
    <w:p w14:paraId="0515E11E" w14:textId="74DA1DD0" w:rsidR="00F33D69" w:rsidRPr="00F45F9C" w:rsidRDefault="008958FC" w:rsidP="008958FC">
      <w:pPr>
        <w:pStyle w:val="Heading"/>
        <w:rPr>
          <w:rFonts w:ascii="Calibri" w:hAnsi="Calibri" w:cs="Calibri"/>
          <w:sz w:val="28"/>
        </w:rPr>
      </w:pPr>
      <w:bookmarkStart w:id="78" w:name="_Toc178686591"/>
      <w:r w:rsidRPr="00F45F9C">
        <w:rPr>
          <w:rFonts w:ascii="Calibri" w:hAnsi="Calibri" w:cs="Calibri"/>
          <w:sz w:val="28"/>
        </w:rPr>
        <w:t>14.</w:t>
      </w:r>
      <w:r w:rsidRPr="00F45F9C">
        <w:rPr>
          <w:rFonts w:ascii="Calibri" w:hAnsi="Calibri" w:cs="Calibri"/>
          <w:sz w:val="28"/>
        </w:rPr>
        <w:tab/>
      </w:r>
      <w:r w:rsidR="001839CD" w:rsidRPr="00F45F9C">
        <w:rPr>
          <w:rFonts w:ascii="Calibri" w:hAnsi="Calibri" w:cs="Calibri"/>
          <w:sz w:val="28"/>
        </w:rPr>
        <w:t>Attendance at Child Protection Conference</w:t>
      </w:r>
      <w:bookmarkEnd w:id="78"/>
    </w:p>
    <w:p w14:paraId="3369EF4D" w14:textId="77777777" w:rsidR="00F33D69" w:rsidRPr="00B93657" w:rsidRDefault="001839CD" w:rsidP="00590BB6">
      <w:pPr>
        <w:pStyle w:val="Body"/>
        <w:spacing w:after="120"/>
        <w:jc w:val="both"/>
        <w:rPr>
          <w:sz w:val="22"/>
          <w:szCs w:val="22"/>
        </w:rPr>
      </w:pPr>
      <w:r w:rsidRPr="00B93657">
        <w:rPr>
          <w:sz w:val="22"/>
          <w:szCs w:val="22"/>
          <w:lang w:val="en-US"/>
        </w:rPr>
        <w:t>If a child or young person becomes the subject in a Child Protection Conference as an academy</w:t>
      </w:r>
      <w:r w:rsidR="006D0D78" w:rsidRPr="00B93657">
        <w:rPr>
          <w:sz w:val="22"/>
          <w:szCs w:val="22"/>
          <w:lang w:val="en-US"/>
        </w:rPr>
        <w:t>,</w:t>
      </w:r>
      <w:r w:rsidRPr="00B93657">
        <w:rPr>
          <w:sz w:val="22"/>
          <w:szCs w:val="22"/>
          <w:lang w:val="en-US"/>
        </w:rPr>
        <w:t xml:space="preserve"> we may be asked to share information about the child or young person and his/her family. </w:t>
      </w:r>
      <w:r w:rsidR="00A2239E" w:rsidRPr="00B93657">
        <w:rPr>
          <w:sz w:val="22"/>
          <w:szCs w:val="22"/>
          <w:lang w:val="en-US"/>
        </w:rPr>
        <w:t xml:space="preserve"> </w:t>
      </w:r>
      <w:r w:rsidRPr="00B93657">
        <w:rPr>
          <w:sz w:val="22"/>
          <w:szCs w:val="22"/>
          <w:lang w:val="en-US"/>
        </w:rPr>
        <w:t xml:space="preserve">Usually this will be in the form of a written report, the contents of which will be shared with parents/carers prior to the </w:t>
      </w:r>
      <w:r w:rsidRPr="00B93657">
        <w:rPr>
          <w:color w:val="000000" w:themeColor="text1"/>
          <w:sz w:val="22"/>
          <w:szCs w:val="22"/>
          <w:lang w:val="en-US"/>
        </w:rPr>
        <w:t xml:space="preserve">meeting </w:t>
      </w:r>
      <w:r w:rsidRPr="00B93657">
        <w:rPr>
          <w:color w:val="000000" w:themeColor="text1"/>
          <w:sz w:val="22"/>
          <w:szCs w:val="22"/>
          <w:u w:color="0070C0"/>
          <w:lang w:val="en-US"/>
        </w:rPr>
        <w:t>preferably by the school.</w:t>
      </w:r>
    </w:p>
    <w:p w14:paraId="020E27AE" w14:textId="77777777" w:rsidR="00F33D69" w:rsidRPr="00B93657" w:rsidRDefault="001839CD" w:rsidP="00590BB6">
      <w:pPr>
        <w:pStyle w:val="Body"/>
        <w:spacing w:after="120"/>
        <w:jc w:val="both"/>
        <w:rPr>
          <w:sz w:val="22"/>
          <w:szCs w:val="22"/>
        </w:rPr>
      </w:pPr>
      <w:r w:rsidRPr="00B93657">
        <w:rPr>
          <w:sz w:val="22"/>
          <w:szCs w:val="22"/>
          <w:lang w:val="en-US"/>
        </w:rPr>
        <w:t>Child protection conferences will be attended by the DSL or DDSL. In exceptional circumstances another member of staff may attend with them. The reason this responsibility is not delegated is because the DSL has the overall training and accountability to act on behalf of the academy including agreeing their role in any child protection plan as well as the possible allocation of resources.</w:t>
      </w:r>
    </w:p>
    <w:p w14:paraId="7414F55B" w14:textId="77777777" w:rsidR="00F33D69" w:rsidRPr="00B93657" w:rsidRDefault="001839CD" w:rsidP="00590BB6">
      <w:pPr>
        <w:pStyle w:val="Body"/>
        <w:spacing w:after="120"/>
        <w:jc w:val="both"/>
        <w:rPr>
          <w:sz w:val="22"/>
          <w:szCs w:val="22"/>
        </w:rPr>
      </w:pPr>
      <w:r w:rsidRPr="00B93657">
        <w:rPr>
          <w:sz w:val="22"/>
          <w:szCs w:val="22"/>
          <w:lang w:val="en-US"/>
        </w:rPr>
        <w:t xml:space="preserve">Occasionally, there may be information </w:t>
      </w:r>
      <w:r w:rsidR="006D0D78" w:rsidRPr="00B93657">
        <w:rPr>
          <w:sz w:val="22"/>
          <w:szCs w:val="22"/>
          <w:lang w:val="en-US"/>
        </w:rPr>
        <w:t>that</w:t>
      </w:r>
      <w:r w:rsidRPr="00B93657">
        <w:rPr>
          <w:sz w:val="22"/>
          <w:szCs w:val="22"/>
          <w:lang w:val="en-US"/>
        </w:rPr>
        <w:t xml:space="preserve"> is confidential</w:t>
      </w:r>
      <w:r w:rsidR="006D0D78" w:rsidRPr="00B93657">
        <w:rPr>
          <w:sz w:val="22"/>
          <w:szCs w:val="22"/>
          <w:lang w:val="en-US"/>
        </w:rPr>
        <w:t>,</w:t>
      </w:r>
      <w:r w:rsidRPr="00B93657">
        <w:rPr>
          <w:sz w:val="22"/>
          <w:szCs w:val="22"/>
          <w:lang w:val="en-US"/>
        </w:rPr>
        <w:t xml:space="preserve"> which will be shared in a closed meeting prior to the conference.</w:t>
      </w:r>
      <w:r w:rsidR="006D0D78" w:rsidRPr="00B93657">
        <w:rPr>
          <w:sz w:val="22"/>
          <w:szCs w:val="22"/>
          <w:lang w:val="en-US"/>
        </w:rPr>
        <w:t xml:space="preserve"> </w:t>
      </w:r>
      <w:r w:rsidRPr="00B93657">
        <w:rPr>
          <w:sz w:val="22"/>
          <w:szCs w:val="22"/>
          <w:lang w:val="en-US"/>
        </w:rPr>
        <w:t xml:space="preserve"> If this is necessary, the chair of the conference will discuss the matter with parents/carers beforehand.</w:t>
      </w:r>
    </w:p>
    <w:p w14:paraId="63159846" w14:textId="77777777" w:rsidR="00F33D69" w:rsidRPr="00B93657" w:rsidRDefault="001839CD" w:rsidP="00590BB6">
      <w:pPr>
        <w:pStyle w:val="Body"/>
        <w:spacing w:after="120"/>
        <w:jc w:val="both"/>
        <w:rPr>
          <w:sz w:val="22"/>
          <w:szCs w:val="22"/>
        </w:rPr>
      </w:pPr>
      <w:r w:rsidRPr="00B93657">
        <w:rPr>
          <w:sz w:val="22"/>
          <w:szCs w:val="22"/>
          <w:lang w:val="en-US"/>
        </w:rPr>
        <w:t>When any child becomes the subject of a conference, local procedures require all other children in the family are considered. It may well be that staff will be required to provide information on children with whom there appear to be no direct concerns.</w:t>
      </w:r>
    </w:p>
    <w:p w14:paraId="4E7F9BB5" w14:textId="77777777" w:rsidR="00F33D69" w:rsidRPr="00B93657" w:rsidRDefault="001839CD" w:rsidP="001F1A80">
      <w:pPr>
        <w:pStyle w:val="Body"/>
        <w:jc w:val="both"/>
        <w:rPr>
          <w:sz w:val="22"/>
          <w:szCs w:val="22"/>
        </w:rPr>
      </w:pPr>
      <w:r w:rsidRPr="00B93657">
        <w:rPr>
          <w:sz w:val="22"/>
          <w:szCs w:val="22"/>
          <w:lang w:val="en-US"/>
        </w:rPr>
        <w:t>Staff may contribute to the process of risk assessment and the decision about the child being in receipt of a child protection plan.</w:t>
      </w:r>
      <w:r w:rsidR="00AC339B" w:rsidRPr="00B93657">
        <w:rPr>
          <w:sz w:val="22"/>
          <w:szCs w:val="22"/>
          <w:lang w:val="en-US"/>
        </w:rPr>
        <w:t xml:space="preserve">  This will be undertaken using the signs of safety model.  For more information about signs of safety, discuss with the allocated social worker or the independent chair prior to the meeting. </w:t>
      </w:r>
    </w:p>
    <w:p w14:paraId="10854646" w14:textId="77777777" w:rsidR="00F33D69" w:rsidRPr="00B93657" w:rsidRDefault="00F33D69">
      <w:pPr>
        <w:pStyle w:val="Body"/>
        <w:rPr>
          <w:sz w:val="22"/>
          <w:szCs w:val="22"/>
        </w:rPr>
      </w:pPr>
    </w:p>
    <w:p w14:paraId="63E5A4E6" w14:textId="665225FC" w:rsidR="00F33D69" w:rsidRPr="008958FC" w:rsidRDefault="008958FC" w:rsidP="008958FC">
      <w:pPr>
        <w:pStyle w:val="Heading"/>
        <w:rPr>
          <w:rFonts w:ascii="Calibri" w:hAnsi="Calibri" w:cs="Calibri"/>
          <w:sz w:val="28"/>
        </w:rPr>
      </w:pPr>
      <w:bookmarkStart w:id="79" w:name="_Toc178686592"/>
      <w:r w:rsidRPr="008958FC">
        <w:rPr>
          <w:rFonts w:ascii="Calibri" w:hAnsi="Calibri" w:cs="Calibri"/>
          <w:sz w:val="28"/>
        </w:rPr>
        <w:t>15.</w:t>
      </w:r>
      <w:r w:rsidRPr="008958FC">
        <w:rPr>
          <w:rFonts w:ascii="Calibri" w:hAnsi="Calibri" w:cs="Calibri"/>
          <w:sz w:val="28"/>
        </w:rPr>
        <w:tab/>
      </w:r>
      <w:r w:rsidR="001839CD" w:rsidRPr="008958FC">
        <w:rPr>
          <w:rFonts w:ascii="Calibri" w:hAnsi="Calibri" w:cs="Calibri"/>
          <w:sz w:val="28"/>
        </w:rPr>
        <w:t>Training</w:t>
      </w:r>
      <w:r w:rsidR="004714D9">
        <w:rPr>
          <w:rFonts w:ascii="Calibri" w:hAnsi="Calibri" w:cs="Calibri"/>
          <w:sz w:val="28"/>
        </w:rPr>
        <w:t xml:space="preserve"> and Briefings</w:t>
      </w:r>
      <w:bookmarkEnd w:id="79"/>
    </w:p>
    <w:p w14:paraId="7BF3F19B" w14:textId="35148AC1" w:rsidR="00F33D69" w:rsidRPr="00B93657" w:rsidRDefault="001839CD" w:rsidP="00590BB6">
      <w:pPr>
        <w:pStyle w:val="Body"/>
        <w:spacing w:after="120"/>
        <w:jc w:val="both"/>
        <w:rPr>
          <w:sz w:val="22"/>
          <w:szCs w:val="22"/>
        </w:rPr>
      </w:pPr>
      <w:r w:rsidRPr="00B93657">
        <w:rPr>
          <w:sz w:val="22"/>
          <w:szCs w:val="22"/>
          <w:lang w:val="en-US"/>
        </w:rPr>
        <w:t xml:space="preserve">All members of our workforce </w:t>
      </w:r>
      <w:r w:rsidR="000363F5" w:rsidRPr="00B93657">
        <w:rPr>
          <w:sz w:val="22"/>
          <w:szCs w:val="22"/>
          <w:lang w:val="en-US"/>
        </w:rPr>
        <w:t xml:space="preserve">who work directly with children </w:t>
      </w:r>
      <w:r w:rsidRPr="00B93657">
        <w:rPr>
          <w:sz w:val="22"/>
          <w:szCs w:val="22"/>
          <w:lang w:val="en-US"/>
        </w:rPr>
        <w:t xml:space="preserve">have been provided with and signed to say that they have read and understood, Part 1 of KCSIE, (September </w:t>
      </w:r>
      <w:r w:rsidR="00BB5C01">
        <w:rPr>
          <w:color w:val="000000" w:themeColor="text1"/>
          <w:sz w:val="22"/>
          <w:szCs w:val="22"/>
          <w:u w:color="0070C0"/>
          <w:lang w:val="en-US"/>
        </w:rPr>
        <w:t>202</w:t>
      </w:r>
      <w:r w:rsidR="000F36A3">
        <w:rPr>
          <w:color w:val="000000" w:themeColor="text1"/>
          <w:sz w:val="22"/>
          <w:szCs w:val="22"/>
          <w:u w:color="0070C0"/>
          <w:lang w:val="en-US"/>
        </w:rPr>
        <w:t>4</w:t>
      </w:r>
      <w:r w:rsidRPr="00B93657">
        <w:rPr>
          <w:color w:val="000000" w:themeColor="text1"/>
          <w:sz w:val="22"/>
          <w:szCs w:val="22"/>
          <w:lang w:val="en-US"/>
        </w:rPr>
        <w:t>) and governors</w:t>
      </w:r>
      <w:r w:rsidR="00D81424" w:rsidRPr="00B93657">
        <w:rPr>
          <w:color w:val="000000" w:themeColor="text1"/>
          <w:sz w:val="22"/>
          <w:szCs w:val="22"/>
          <w:lang w:val="en-US"/>
        </w:rPr>
        <w:t>/trustees</w:t>
      </w:r>
      <w:r w:rsidRPr="00B93657">
        <w:rPr>
          <w:color w:val="000000" w:themeColor="text1"/>
          <w:sz w:val="22"/>
          <w:szCs w:val="22"/>
          <w:lang w:val="en-US"/>
        </w:rPr>
        <w:t xml:space="preserve"> have been provided with and signed to say they have read and understood Part 2 of KCSIE (September </w:t>
      </w:r>
      <w:r w:rsidR="00BB5C01">
        <w:rPr>
          <w:color w:val="000000" w:themeColor="text1"/>
          <w:sz w:val="22"/>
          <w:szCs w:val="22"/>
          <w:u w:color="0070C0"/>
          <w:lang w:val="en-US"/>
        </w:rPr>
        <w:t>202</w:t>
      </w:r>
      <w:r w:rsidR="00FA2179">
        <w:rPr>
          <w:color w:val="000000" w:themeColor="text1"/>
          <w:sz w:val="22"/>
          <w:szCs w:val="22"/>
          <w:u w:color="0070C0"/>
          <w:lang w:val="en-US"/>
        </w:rPr>
        <w:t>4</w:t>
      </w:r>
      <w:r w:rsidRPr="00B93657">
        <w:rPr>
          <w:color w:val="000000" w:themeColor="text1"/>
          <w:sz w:val="22"/>
          <w:szCs w:val="22"/>
        </w:rPr>
        <w:t>)</w:t>
      </w:r>
      <w:r w:rsidR="00A2239E" w:rsidRPr="00B93657">
        <w:rPr>
          <w:color w:val="000000" w:themeColor="text1"/>
          <w:sz w:val="22"/>
          <w:szCs w:val="22"/>
        </w:rPr>
        <w:t>.</w:t>
      </w:r>
      <w:r w:rsidR="00741F83" w:rsidRPr="00B93657">
        <w:rPr>
          <w:color w:val="000000" w:themeColor="text1"/>
          <w:sz w:val="22"/>
          <w:szCs w:val="22"/>
        </w:rPr>
        <w:t xml:space="preserve">  </w:t>
      </w:r>
      <w:r w:rsidR="003779D2" w:rsidRPr="00325BBB">
        <w:rPr>
          <w:color w:val="000000" w:themeColor="text1"/>
          <w:sz w:val="22"/>
          <w:szCs w:val="22"/>
        </w:rPr>
        <w:t>Those</w:t>
      </w:r>
      <w:r w:rsidR="00741F83" w:rsidRPr="00D316E4">
        <w:rPr>
          <w:color w:val="000000" w:themeColor="text1"/>
          <w:sz w:val="22"/>
          <w:szCs w:val="22"/>
        </w:rPr>
        <w:t xml:space="preserve"> members of staff who do not work directly with children </w:t>
      </w:r>
      <w:r w:rsidR="003779D2" w:rsidRPr="00325BBB">
        <w:rPr>
          <w:color w:val="000000" w:themeColor="text1"/>
          <w:sz w:val="22"/>
          <w:szCs w:val="22"/>
        </w:rPr>
        <w:t>will be expected to read</w:t>
      </w:r>
      <w:r w:rsidR="00741F83" w:rsidRPr="00D316E4">
        <w:rPr>
          <w:color w:val="000000" w:themeColor="text1"/>
          <w:sz w:val="22"/>
          <w:szCs w:val="22"/>
        </w:rPr>
        <w:t xml:space="preserve"> Part 1 or Annex A.</w:t>
      </w:r>
      <w:r w:rsidR="00741F83" w:rsidRPr="00B93657">
        <w:rPr>
          <w:color w:val="000000" w:themeColor="text1"/>
          <w:sz w:val="22"/>
          <w:szCs w:val="22"/>
        </w:rPr>
        <w:t xml:space="preserve">  </w:t>
      </w:r>
    </w:p>
    <w:p w14:paraId="5888B048" w14:textId="032034F2" w:rsidR="00F33D69" w:rsidRPr="00B93657" w:rsidRDefault="001839CD" w:rsidP="00590BB6">
      <w:pPr>
        <w:pStyle w:val="Body"/>
        <w:spacing w:after="120"/>
        <w:jc w:val="both"/>
        <w:rPr>
          <w:sz w:val="22"/>
          <w:szCs w:val="22"/>
        </w:rPr>
      </w:pPr>
      <w:r w:rsidRPr="00B93657">
        <w:rPr>
          <w:sz w:val="22"/>
          <w:szCs w:val="22"/>
          <w:lang w:val="en-US"/>
        </w:rPr>
        <w:t>All staff members will receive appropriate safeguarding and child protection training / briefings which will be regularly updated (minimum of yearly)</w:t>
      </w:r>
      <w:r w:rsidR="00580299">
        <w:rPr>
          <w:sz w:val="22"/>
          <w:szCs w:val="22"/>
          <w:lang w:val="en-US"/>
        </w:rPr>
        <w:t>.</w:t>
      </w:r>
      <w:r w:rsidRPr="00B93657">
        <w:rPr>
          <w:sz w:val="22"/>
          <w:szCs w:val="22"/>
          <w:lang w:val="en-US"/>
        </w:rPr>
        <w:t xml:space="preserve"> In addition</w:t>
      </w:r>
      <w:r w:rsidR="002D628E">
        <w:rPr>
          <w:sz w:val="22"/>
          <w:szCs w:val="22"/>
          <w:lang w:val="en-US"/>
        </w:rPr>
        <w:t xml:space="preserve">, </w:t>
      </w:r>
      <w:r w:rsidRPr="00B93657">
        <w:rPr>
          <w:sz w:val="22"/>
          <w:szCs w:val="22"/>
          <w:lang w:val="en-US"/>
        </w:rPr>
        <w:t xml:space="preserve">all staff members will receive safeguarding and </w:t>
      </w:r>
      <w:r w:rsidRPr="00B93657">
        <w:rPr>
          <w:sz w:val="22"/>
          <w:szCs w:val="22"/>
          <w:lang w:val="en-US"/>
        </w:rPr>
        <w:lastRenderedPageBreak/>
        <w:t>child protection updates. These will be done as part of staff meetings where safeguarding will be a standing item on the agenda of every staff meeting and full governors</w:t>
      </w:r>
      <w:r w:rsidRPr="00B93657">
        <w:rPr>
          <w:sz w:val="22"/>
          <w:szCs w:val="22"/>
        </w:rPr>
        <w:t xml:space="preserve">’ </w:t>
      </w:r>
      <w:r w:rsidRPr="00B93657">
        <w:rPr>
          <w:sz w:val="22"/>
          <w:szCs w:val="22"/>
          <w:lang w:val="en-US"/>
        </w:rPr>
        <w:t>meetings.</w:t>
      </w:r>
    </w:p>
    <w:p w14:paraId="0EDFA66E" w14:textId="61846734" w:rsidR="00F33D69" w:rsidRPr="00B93657" w:rsidRDefault="001839CD" w:rsidP="00590BB6">
      <w:pPr>
        <w:pStyle w:val="Body"/>
        <w:spacing w:after="120"/>
        <w:jc w:val="both"/>
        <w:rPr>
          <w:color w:val="000000" w:themeColor="text1"/>
          <w:sz w:val="22"/>
          <w:szCs w:val="22"/>
        </w:rPr>
      </w:pPr>
      <w:r w:rsidRPr="00B93657">
        <w:rPr>
          <w:sz w:val="22"/>
          <w:szCs w:val="22"/>
          <w:lang w:val="en-US"/>
        </w:rPr>
        <w:t xml:space="preserve">All staff </w:t>
      </w:r>
      <w:r w:rsidRPr="00B93657">
        <w:rPr>
          <w:color w:val="000000" w:themeColor="text1"/>
          <w:sz w:val="22"/>
          <w:szCs w:val="22"/>
          <w:lang w:val="en-US"/>
        </w:rPr>
        <w:t xml:space="preserve">will also, as part of our induction, be issued with information </w:t>
      </w:r>
      <w:r w:rsidR="002D628E">
        <w:rPr>
          <w:color w:val="000000" w:themeColor="text1"/>
          <w:sz w:val="22"/>
          <w:szCs w:val="22"/>
          <w:lang w:val="en-US"/>
        </w:rPr>
        <w:t>that includes</w:t>
      </w:r>
      <w:r w:rsidRPr="00B93657">
        <w:rPr>
          <w:color w:val="000000" w:themeColor="text1"/>
          <w:sz w:val="22"/>
          <w:szCs w:val="22"/>
          <w:lang w:val="en-US"/>
        </w:rPr>
        <w:t xml:space="preserve"> our Child Protection and Safeguarding Policy, </w:t>
      </w:r>
      <w:r w:rsidRPr="00B93657">
        <w:rPr>
          <w:color w:val="000000" w:themeColor="text1"/>
          <w:sz w:val="22"/>
          <w:szCs w:val="22"/>
          <w:u w:color="0070C0"/>
          <w:lang w:val="en-US"/>
        </w:rPr>
        <w:t>key designated staff</w:t>
      </w:r>
      <w:r w:rsidRPr="00B93657">
        <w:rPr>
          <w:color w:val="000000" w:themeColor="text1"/>
          <w:sz w:val="22"/>
          <w:szCs w:val="22"/>
          <w:lang w:val="en-US"/>
        </w:rPr>
        <w:t xml:space="preserve">, Staff Code of Conduct, Part 1 of KCSIE (September </w:t>
      </w:r>
      <w:r w:rsidR="001B7F32" w:rsidRPr="00B93657">
        <w:rPr>
          <w:color w:val="000000" w:themeColor="text1"/>
          <w:sz w:val="22"/>
          <w:szCs w:val="22"/>
          <w:u w:color="0070C0"/>
          <w:lang w:val="en-US"/>
        </w:rPr>
        <w:t>202</w:t>
      </w:r>
      <w:r w:rsidR="00C8004E">
        <w:rPr>
          <w:color w:val="000000" w:themeColor="text1"/>
          <w:sz w:val="22"/>
          <w:szCs w:val="22"/>
          <w:u w:color="0070C0"/>
          <w:lang w:val="en-US"/>
        </w:rPr>
        <w:t>4</w:t>
      </w:r>
      <w:r w:rsidRPr="00B93657">
        <w:rPr>
          <w:color w:val="000000" w:themeColor="text1"/>
          <w:sz w:val="22"/>
          <w:szCs w:val="22"/>
          <w:lang w:val="en-US"/>
        </w:rPr>
        <w:t xml:space="preserve">) </w:t>
      </w:r>
      <w:r w:rsidR="00251687">
        <w:rPr>
          <w:color w:val="000000" w:themeColor="text1"/>
          <w:sz w:val="22"/>
          <w:szCs w:val="22"/>
          <w:lang w:val="en-US"/>
        </w:rPr>
        <w:t>k</w:t>
      </w:r>
      <w:r w:rsidR="00251687" w:rsidRPr="00B93657">
        <w:rPr>
          <w:color w:val="000000" w:themeColor="text1"/>
          <w:sz w:val="22"/>
          <w:szCs w:val="22"/>
          <w:lang w:val="en-US"/>
        </w:rPr>
        <w:t xml:space="preserve">ey </w:t>
      </w:r>
      <w:r w:rsidR="00251687">
        <w:rPr>
          <w:color w:val="000000" w:themeColor="text1"/>
          <w:sz w:val="22"/>
          <w:szCs w:val="22"/>
          <w:lang w:val="en-US"/>
        </w:rPr>
        <w:t xml:space="preserve">external </w:t>
      </w:r>
      <w:r w:rsidRPr="00B93657">
        <w:rPr>
          <w:color w:val="000000" w:themeColor="text1"/>
          <w:sz w:val="22"/>
          <w:szCs w:val="22"/>
          <w:lang w:val="en-US"/>
        </w:rPr>
        <w:t>contacts</w:t>
      </w:r>
      <w:r w:rsidR="009E54B5">
        <w:rPr>
          <w:color w:val="000000" w:themeColor="text1"/>
          <w:sz w:val="22"/>
          <w:szCs w:val="22"/>
          <w:lang w:val="en-US"/>
        </w:rPr>
        <w:t xml:space="preserve">, </w:t>
      </w:r>
      <w:r w:rsidRPr="00B93657">
        <w:rPr>
          <w:color w:val="000000" w:themeColor="text1"/>
          <w:sz w:val="22"/>
          <w:szCs w:val="22"/>
          <w:lang w:val="en-US"/>
        </w:rPr>
        <w:t xml:space="preserve">What to do if a Child </w:t>
      </w:r>
      <w:r w:rsidR="009E54B5">
        <w:rPr>
          <w:color w:val="000000" w:themeColor="text1"/>
          <w:sz w:val="22"/>
          <w:szCs w:val="22"/>
          <w:lang w:val="en-US"/>
        </w:rPr>
        <w:t>D</w:t>
      </w:r>
      <w:r w:rsidRPr="00B93657">
        <w:rPr>
          <w:color w:val="000000" w:themeColor="text1"/>
          <w:sz w:val="22"/>
          <w:szCs w:val="22"/>
          <w:lang w:val="en-US"/>
        </w:rPr>
        <w:t>iscloses Abus</w:t>
      </w:r>
      <w:r w:rsidR="00E7426D" w:rsidRPr="00B93657">
        <w:rPr>
          <w:color w:val="000000" w:themeColor="text1"/>
          <w:sz w:val="22"/>
          <w:szCs w:val="22"/>
          <w:lang w:val="en-US"/>
        </w:rPr>
        <w:t>e</w:t>
      </w:r>
      <w:r w:rsidR="009E54B5">
        <w:rPr>
          <w:color w:val="000000" w:themeColor="text1"/>
          <w:sz w:val="22"/>
          <w:szCs w:val="22"/>
          <w:lang w:val="en-US"/>
        </w:rPr>
        <w:t>,</w:t>
      </w:r>
      <w:r w:rsidR="00E7426D" w:rsidRPr="00B93657">
        <w:rPr>
          <w:color w:val="000000" w:themeColor="text1"/>
          <w:sz w:val="22"/>
          <w:szCs w:val="22"/>
          <w:lang w:val="en-US"/>
        </w:rPr>
        <w:t xml:space="preserve"> and Recording </w:t>
      </w:r>
      <w:r w:rsidR="009E54B5">
        <w:rPr>
          <w:color w:val="000000" w:themeColor="text1"/>
          <w:sz w:val="22"/>
          <w:szCs w:val="22"/>
          <w:lang w:val="en-US"/>
        </w:rPr>
        <w:t>C</w:t>
      </w:r>
      <w:r w:rsidR="009E54B5" w:rsidRPr="00B93657">
        <w:rPr>
          <w:color w:val="000000" w:themeColor="text1"/>
          <w:sz w:val="22"/>
          <w:szCs w:val="22"/>
          <w:lang w:val="en-US"/>
        </w:rPr>
        <w:t>oncerns</w:t>
      </w:r>
      <w:r w:rsidR="00E7426D" w:rsidRPr="00B93657">
        <w:rPr>
          <w:color w:val="000000" w:themeColor="text1"/>
          <w:sz w:val="22"/>
          <w:szCs w:val="22"/>
          <w:lang w:val="en-US"/>
        </w:rPr>
        <w:t>.</w:t>
      </w:r>
    </w:p>
    <w:p w14:paraId="35008F7F" w14:textId="4C8179E6" w:rsidR="00F33D69" w:rsidRPr="00C21083" w:rsidRDefault="001839CD" w:rsidP="00590BB6">
      <w:pPr>
        <w:pStyle w:val="Body"/>
        <w:spacing w:after="120"/>
        <w:jc w:val="both"/>
        <w:rPr>
          <w:color w:val="000000" w:themeColor="text1"/>
          <w:sz w:val="22"/>
          <w:szCs w:val="22"/>
          <w:u w:color="0070C0"/>
        </w:rPr>
      </w:pPr>
      <w:r w:rsidRPr="00B93657">
        <w:rPr>
          <w:color w:val="000000" w:themeColor="text1"/>
          <w:sz w:val="22"/>
          <w:szCs w:val="22"/>
          <w:u w:color="0070C0"/>
          <w:lang w:val="en-US"/>
        </w:rPr>
        <w:t>All staff need to understand the unique risks associated with online safety and be confident they have the skills to keep children safe whilst they are online in school.</w:t>
      </w:r>
      <w:r w:rsidR="00C7592F" w:rsidRPr="00C7592F">
        <w:rPr>
          <w:rFonts w:ascii="Verdana" w:hAnsi="Verdana" w:cs="Verdana"/>
          <w:color w:val="FF0000"/>
          <w:sz w:val="20"/>
          <w:szCs w:val="20"/>
          <w:lang w:val="en" w:eastAsia="en-GB"/>
        </w:rPr>
        <w:t xml:space="preserve"> </w:t>
      </w:r>
      <w:r w:rsidR="00C7592F" w:rsidRPr="00C21083">
        <w:rPr>
          <w:color w:val="000000" w:themeColor="text1"/>
          <w:sz w:val="22"/>
          <w:szCs w:val="22"/>
          <w:lang w:val="en" w:eastAsia="en-GB"/>
        </w:rPr>
        <w:t>Regular training and briefings are held within school and all the school community are expected to attend these.</w:t>
      </w:r>
    </w:p>
    <w:p w14:paraId="718DC430" w14:textId="2D1B0A58" w:rsidR="00F33D69" w:rsidRPr="00B93657" w:rsidRDefault="001839CD" w:rsidP="00590BB6">
      <w:pPr>
        <w:pStyle w:val="Body"/>
        <w:spacing w:after="120"/>
        <w:jc w:val="both"/>
        <w:rPr>
          <w:color w:val="000000" w:themeColor="text1"/>
          <w:sz w:val="22"/>
          <w:szCs w:val="22"/>
          <w:u w:color="0070C0"/>
        </w:rPr>
      </w:pPr>
      <w:r w:rsidRPr="00B93657">
        <w:rPr>
          <w:color w:val="000000" w:themeColor="text1"/>
          <w:sz w:val="22"/>
          <w:szCs w:val="22"/>
          <w:u w:color="0070C0"/>
          <w:lang w:val="en-US"/>
        </w:rPr>
        <w:t>In addition</w:t>
      </w:r>
      <w:r w:rsidR="00C2059A" w:rsidRPr="00B93657">
        <w:rPr>
          <w:color w:val="000000" w:themeColor="text1"/>
          <w:sz w:val="22"/>
          <w:szCs w:val="22"/>
          <w:u w:color="0070C0"/>
          <w:lang w:val="en-US"/>
        </w:rPr>
        <w:t>,</w:t>
      </w:r>
      <w:r w:rsidRPr="00B93657">
        <w:rPr>
          <w:color w:val="000000" w:themeColor="text1"/>
          <w:sz w:val="22"/>
          <w:szCs w:val="22"/>
          <w:u w:color="0070C0"/>
          <w:lang w:val="en-US"/>
        </w:rPr>
        <w:t xml:space="preserve"> all staff must recognise the additional risks that SEND children can face especially with regard to their online activities. </w:t>
      </w:r>
    </w:p>
    <w:p w14:paraId="66AC6976" w14:textId="77777777" w:rsidR="00D81424" w:rsidRPr="00B93657" w:rsidRDefault="001839CD" w:rsidP="00590BB6">
      <w:pPr>
        <w:pStyle w:val="Body"/>
        <w:spacing w:after="120"/>
        <w:jc w:val="both"/>
        <w:rPr>
          <w:color w:val="000000" w:themeColor="text1"/>
          <w:sz w:val="22"/>
          <w:szCs w:val="22"/>
          <w:lang w:val="en-US"/>
        </w:rPr>
      </w:pPr>
      <w:r w:rsidRPr="00B93657">
        <w:rPr>
          <w:color w:val="000000" w:themeColor="text1"/>
          <w:sz w:val="22"/>
          <w:szCs w:val="22"/>
          <w:lang w:val="en-US"/>
        </w:rPr>
        <w:t>Our DSL and DDSL</w:t>
      </w:r>
      <w:r w:rsidR="00A2239E" w:rsidRPr="00B93657">
        <w:rPr>
          <w:color w:val="000000" w:themeColor="text1"/>
          <w:sz w:val="22"/>
          <w:szCs w:val="22"/>
        </w:rPr>
        <w:t>(</w:t>
      </w:r>
      <w:r w:rsidRPr="00B93657">
        <w:rPr>
          <w:color w:val="000000" w:themeColor="text1"/>
          <w:sz w:val="22"/>
          <w:szCs w:val="22"/>
          <w:lang w:val="en-US"/>
        </w:rPr>
        <w:t>s</w:t>
      </w:r>
      <w:r w:rsidR="00A2239E" w:rsidRPr="00B93657">
        <w:rPr>
          <w:color w:val="000000" w:themeColor="text1"/>
          <w:sz w:val="22"/>
          <w:szCs w:val="22"/>
          <w:lang w:val="en-US"/>
        </w:rPr>
        <w:t>)</w:t>
      </w:r>
      <w:r w:rsidRPr="00B93657">
        <w:rPr>
          <w:color w:val="000000" w:themeColor="text1"/>
          <w:sz w:val="22"/>
          <w:szCs w:val="22"/>
          <w:lang w:val="en-US"/>
        </w:rPr>
        <w:t xml:space="preserve"> will undertake further multi-agency safeguarding training in addition to the whole academy training. </w:t>
      </w:r>
      <w:r w:rsidR="00A2239E" w:rsidRPr="00B93657">
        <w:rPr>
          <w:color w:val="000000" w:themeColor="text1"/>
          <w:sz w:val="22"/>
          <w:szCs w:val="22"/>
          <w:lang w:val="en-US"/>
        </w:rPr>
        <w:t xml:space="preserve"> </w:t>
      </w:r>
      <w:r w:rsidRPr="00B93657">
        <w:rPr>
          <w:color w:val="000000" w:themeColor="text1"/>
          <w:sz w:val="22"/>
          <w:szCs w:val="22"/>
          <w:u w:color="0070C0"/>
          <w:lang w:val="en-US"/>
        </w:rPr>
        <w:t>Once this training is completed</w:t>
      </w:r>
      <w:r w:rsidR="006D0D78" w:rsidRPr="00B93657">
        <w:rPr>
          <w:color w:val="000000" w:themeColor="text1"/>
          <w:sz w:val="22"/>
          <w:szCs w:val="22"/>
          <w:u w:color="0070C0"/>
          <w:lang w:val="en-US"/>
        </w:rPr>
        <w:t>,</w:t>
      </w:r>
      <w:r w:rsidRPr="00B93657">
        <w:rPr>
          <w:color w:val="000000" w:themeColor="text1"/>
          <w:sz w:val="22"/>
          <w:szCs w:val="22"/>
          <w:u w:color="0070C0"/>
          <w:lang w:val="en-US"/>
        </w:rPr>
        <w:t xml:space="preserve"> they have a duty to update their training by attending safeguarding briefings and training every year with a full update every two years. </w:t>
      </w:r>
      <w:r w:rsidR="00A2239E" w:rsidRPr="00B93657">
        <w:rPr>
          <w:color w:val="000000" w:themeColor="text1"/>
          <w:sz w:val="22"/>
          <w:szCs w:val="22"/>
          <w:u w:color="0070C0"/>
          <w:lang w:val="en-US"/>
        </w:rPr>
        <w:t xml:space="preserve"> </w:t>
      </w:r>
      <w:r w:rsidRPr="00B93657">
        <w:rPr>
          <w:color w:val="000000" w:themeColor="text1"/>
          <w:sz w:val="22"/>
          <w:szCs w:val="22"/>
          <w:lang w:val="en-US"/>
        </w:rPr>
        <w:t xml:space="preserve">It will support both the DSL and DDSL to be able to better undertake their role and support the academy in ensuring our safeguarding arrangements are robust and achieving better outcomes for the pupils in our </w:t>
      </w:r>
      <w:r w:rsidR="00A2239E" w:rsidRPr="00B93657">
        <w:rPr>
          <w:color w:val="000000" w:themeColor="text1"/>
          <w:sz w:val="22"/>
          <w:szCs w:val="22"/>
          <w:lang w:val="en-US"/>
        </w:rPr>
        <w:t>academies</w:t>
      </w:r>
      <w:r w:rsidRPr="00B93657">
        <w:rPr>
          <w:color w:val="000000" w:themeColor="text1"/>
          <w:sz w:val="22"/>
          <w:szCs w:val="22"/>
          <w:lang w:val="en-US"/>
        </w:rPr>
        <w:t>.</w:t>
      </w:r>
    </w:p>
    <w:p w14:paraId="7F56AFCD" w14:textId="65121B9B" w:rsidR="00F33D69" w:rsidRPr="00B93657" w:rsidRDefault="001839CD" w:rsidP="00590BB6">
      <w:pPr>
        <w:pStyle w:val="Body"/>
        <w:spacing w:after="120"/>
        <w:jc w:val="both"/>
        <w:rPr>
          <w:color w:val="000000" w:themeColor="text1"/>
          <w:sz w:val="22"/>
          <w:szCs w:val="22"/>
        </w:rPr>
      </w:pPr>
      <w:r w:rsidRPr="00B93657">
        <w:rPr>
          <w:color w:val="000000" w:themeColor="text1"/>
          <w:sz w:val="22"/>
          <w:szCs w:val="22"/>
          <w:lang w:val="en-US"/>
        </w:rPr>
        <w:t xml:space="preserve">Our </w:t>
      </w:r>
      <w:r w:rsidR="00D81424" w:rsidRPr="00B93657">
        <w:rPr>
          <w:color w:val="000000" w:themeColor="text1"/>
          <w:sz w:val="22"/>
          <w:szCs w:val="22"/>
          <w:lang w:val="en-US"/>
        </w:rPr>
        <w:t>Governing Body</w:t>
      </w:r>
      <w:r w:rsidRPr="00B93657">
        <w:rPr>
          <w:color w:val="000000" w:themeColor="text1"/>
          <w:sz w:val="22"/>
          <w:szCs w:val="22"/>
          <w:lang w:val="en-US"/>
        </w:rPr>
        <w:t xml:space="preserve"> and Board of Trustees will have access to basic safeguarding training within the academy</w:t>
      </w:r>
      <w:r w:rsidR="009F6D48">
        <w:rPr>
          <w:color w:val="000000" w:themeColor="text1"/>
          <w:sz w:val="22"/>
          <w:szCs w:val="22"/>
          <w:lang w:val="en-US"/>
        </w:rPr>
        <w:t>/Trust</w:t>
      </w:r>
      <w:r w:rsidRPr="00B93657">
        <w:rPr>
          <w:color w:val="000000" w:themeColor="text1"/>
          <w:sz w:val="22"/>
          <w:szCs w:val="22"/>
          <w:lang w:val="en-US"/>
        </w:rPr>
        <w:t xml:space="preserve">. </w:t>
      </w:r>
      <w:r w:rsidR="00780783">
        <w:rPr>
          <w:color w:val="000000" w:themeColor="text1"/>
          <w:sz w:val="22"/>
          <w:szCs w:val="22"/>
          <w:lang w:val="en-US"/>
        </w:rPr>
        <w:t>KCSIE 202</w:t>
      </w:r>
      <w:r w:rsidR="00226A62">
        <w:rPr>
          <w:color w:val="000000" w:themeColor="text1"/>
          <w:sz w:val="22"/>
          <w:szCs w:val="22"/>
          <w:lang w:val="en-US"/>
        </w:rPr>
        <w:t>4</w:t>
      </w:r>
      <w:r w:rsidR="00780783">
        <w:rPr>
          <w:color w:val="000000" w:themeColor="text1"/>
          <w:sz w:val="22"/>
          <w:szCs w:val="22"/>
          <w:lang w:val="en-US"/>
        </w:rPr>
        <w:t xml:space="preserve"> Part Two is clear about the expectation that all governors </w:t>
      </w:r>
      <w:r w:rsidR="009F6D48">
        <w:rPr>
          <w:color w:val="000000" w:themeColor="text1"/>
          <w:sz w:val="22"/>
          <w:szCs w:val="22"/>
          <w:lang w:val="en-US"/>
        </w:rPr>
        <w:t xml:space="preserve">and trustees </w:t>
      </w:r>
      <w:r w:rsidR="00780783">
        <w:rPr>
          <w:color w:val="000000" w:themeColor="text1"/>
          <w:sz w:val="22"/>
          <w:szCs w:val="22"/>
          <w:lang w:val="en-US"/>
        </w:rPr>
        <w:t xml:space="preserve">also have an understanding of their </w:t>
      </w:r>
      <w:r w:rsidR="00780783">
        <w:rPr>
          <w:b/>
          <w:bCs/>
          <w:color w:val="000000" w:themeColor="text1"/>
          <w:sz w:val="22"/>
          <w:szCs w:val="22"/>
          <w:lang w:val="en-US"/>
        </w:rPr>
        <w:t>strategic</w:t>
      </w:r>
      <w:r w:rsidR="00780783">
        <w:rPr>
          <w:color w:val="000000" w:themeColor="text1"/>
          <w:sz w:val="22"/>
          <w:szCs w:val="22"/>
          <w:lang w:val="en-US"/>
        </w:rPr>
        <w:t xml:space="preserve"> responsibilities in relation to safeguarding.  It recommends and encourages them to undertake training specifically on the safeguarding responsibilities of the governing body, in particular the role of the Safeguarding Governor. </w:t>
      </w:r>
    </w:p>
    <w:p w14:paraId="3BA346CE" w14:textId="3D165C21" w:rsidR="00F33D69" w:rsidRDefault="001839CD" w:rsidP="00F65FAE">
      <w:pPr>
        <w:pStyle w:val="Body"/>
        <w:spacing w:after="120"/>
        <w:jc w:val="both"/>
        <w:rPr>
          <w:color w:val="000000" w:themeColor="text1"/>
          <w:sz w:val="22"/>
          <w:szCs w:val="22"/>
          <w:lang w:val="en-US"/>
        </w:rPr>
      </w:pPr>
      <w:r w:rsidRPr="00B93657">
        <w:rPr>
          <w:color w:val="000000" w:themeColor="text1"/>
          <w:sz w:val="22"/>
          <w:szCs w:val="22"/>
          <w:lang w:val="en-US"/>
        </w:rPr>
        <w:t xml:space="preserve">At least one member of </w:t>
      </w:r>
      <w:r w:rsidR="00A2239E" w:rsidRPr="00B93657">
        <w:rPr>
          <w:color w:val="000000" w:themeColor="text1"/>
          <w:sz w:val="22"/>
          <w:szCs w:val="22"/>
          <w:lang w:val="en-US"/>
        </w:rPr>
        <w:t>the</w:t>
      </w:r>
      <w:r w:rsidRPr="00B93657">
        <w:rPr>
          <w:color w:val="000000" w:themeColor="text1"/>
          <w:sz w:val="22"/>
          <w:szCs w:val="22"/>
          <w:lang w:val="en-US"/>
        </w:rPr>
        <w:t xml:space="preserve"> recruitment panel will have undertaken safer recruitment training along with </w:t>
      </w:r>
      <w:r w:rsidR="00F65FAE" w:rsidRPr="00B93657">
        <w:rPr>
          <w:color w:val="000000" w:themeColor="text1"/>
          <w:sz w:val="22"/>
          <w:szCs w:val="22"/>
          <w:lang w:val="en-US"/>
        </w:rPr>
        <w:t xml:space="preserve">one member of the Trust’s Executive Leaders.  </w:t>
      </w:r>
      <w:r w:rsidRPr="00B93657">
        <w:rPr>
          <w:color w:val="000000" w:themeColor="text1"/>
          <w:sz w:val="22"/>
          <w:szCs w:val="22"/>
          <w:lang w:val="en-US"/>
        </w:rPr>
        <w:t>Best practice is that this is updated every 3 years to ensure that the academy is keeping up with changes made to recruitment processes and changes in safeguarding requirements when recruiting staff.</w:t>
      </w:r>
      <w:r w:rsidR="000C4137" w:rsidRPr="00B93657">
        <w:rPr>
          <w:color w:val="000000" w:themeColor="text1"/>
          <w:sz w:val="22"/>
          <w:szCs w:val="22"/>
          <w:lang w:val="en-US"/>
        </w:rPr>
        <w:t xml:space="preserve">  All those involved in Safer Recruitment must read KCSIE Part 3.</w:t>
      </w:r>
    </w:p>
    <w:p w14:paraId="4F7BF5B2" w14:textId="1B29A3E0" w:rsidR="00962724" w:rsidRPr="00C21083" w:rsidRDefault="00962724" w:rsidP="5B7E259D">
      <w:pPr>
        <w:autoSpaceDE w:val="0"/>
        <w:autoSpaceDN w:val="0"/>
        <w:adjustRightInd w:val="0"/>
        <w:spacing w:after="0"/>
        <w:rPr>
          <w:rFonts w:cs="Calibri"/>
          <w:color w:val="000000" w:themeColor="text1"/>
          <w:lang w:eastAsia="en-GB"/>
        </w:rPr>
      </w:pPr>
      <w:r w:rsidRPr="5B7E259D">
        <w:rPr>
          <w:rFonts w:cs="Calibri"/>
          <w:color w:val="000000" w:themeColor="text1"/>
          <w:lang w:eastAsia="en-GB"/>
        </w:rPr>
        <w:t xml:space="preserve">PREVENT training will be undertaken by all new members of staff and the DSL will guide existing staff on </w:t>
      </w:r>
      <w:r w:rsidR="00CD2A11" w:rsidRPr="5B7E259D">
        <w:rPr>
          <w:rFonts w:cs="Calibri"/>
          <w:color w:val="000000" w:themeColor="text1"/>
          <w:lang w:eastAsia="en-GB"/>
        </w:rPr>
        <w:t>an</w:t>
      </w:r>
      <w:r w:rsidRPr="5B7E259D">
        <w:rPr>
          <w:rFonts w:cs="Calibri"/>
          <w:color w:val="000000" w:themeColor="text1"/>
          <w:lang w:eastAsia="en-GB"/>
        </w:rPr>
        <w:t>y updates which may involve refresher training</w:t>
      </w:r>
      <w:r w:rsidR="009B1596" w:rsidRPr="5B7E259D">
        <w:rPr>
          <w:rFonts w:cs="Calibri"/>
          <w:color w:val="000000" w:themeColor="text1"/>
          <w:lang w:eastAsia="en-GB"/>
        </w:rPr>
        <w:t>.</w:t>
      </w:r>
    </w:p>
    <w:p w14:paraId="1328327C" w14:textId="77777777" w:rsidR="00962724" w:rsidRPr="00B93657" w:rsidRDefault="00962724" w:rsidP="00F65FAE">
      <w:pPr>
        <w:pStyle w:val="Body"/>
        <w:spacing w:after="120"/>
        <w:jc w:val="both"/>
        <w:rPr>
          <w:color w:val="000000" w:themeColor="text1"/>
          <w:sz w:val="22"/>
          <w:szCs w:val="22"/>
          <w:lang w:val="en-US"/>
        </w:rPr>
      </w:pPr>
    </w:p>
    <w:p w14:paraId="01E02614" w14:textId="77777777" w:rsidR="00F33D69" w:rsidRPr="008958FC" w:rsidRDefault="001839CD" w:rsidP="000E7446">
      <w:pPr>
        <w:pStyle w:val="Heading2"/>
        <w:numPr>
          <w:ilvl w:val="0"/>
          <w:numId w:val="64"/>
        </w:numPr>
        <w:ind w:left="709" w:hanging="709"/>
        <w:rPr>
          <w:rFonts w:ascii="Calibri" w:hAnsi="Calibri" w:cs="Calibri"/>
        </w:rPr>
      </w:pPr>
      <w:bookmarkStart w:id="80" w:name="_Toc178686593"/>
      <w:r w:rsidRPr="008958FC">
        <w:rPr>
          <w:rFonts w:ascii="Calibri" w:hAnsi="Calibri" w:cs="Calibri"/>
        </w:rPr>
        <w:t xml:space="preserve">Safeguarding training assurance from </w:t>
      </w:r>
      <w:r w:rsidR="0046668F" w:rsidRPr="008958FC">
        <w:rPr>
          <w:rFonts w:ascii="Calibri" w:hAnsi="Calibri" w:cs="Calibri"/>
        </w:rPr>
        <w:t>third</w:t>
      </w:r>
      <w:r w:rsidRPr="008958FC">
        <w:rPr>
          <w:rFonts w:ascii="Calibri" w:hAnsi="Calibri" w:cs="Calibri"/>
        </w:rPr>
        <w:t xml:space="preserve"> party providers/contractors</w:t>
      </w:r>
      <w:bookmarkEnd w:id="80"/>
    </w:p>
    <w:p w14:paraId="0F218D8F" w14:textId="77777777" w:rsidR="00F33D69" w:rsidRPr="00B93657" w:rsidRDefault="001839CD" w:rsidP="006F0453">
      <w:pPr>
        <w:pStyle w:val="Body"/>
        <w:spacing w:after="120"/>
        <w:jc w:val="both"/>
        <w:rPr>
          <w:color w:val="000000" w:themeColor="text1"/>
          <w:sz w:val="22"/>
          <w:szCs w:val="22"/>
          <w:u w:color="4472C4"/>
        </w:rPr>
      </w:pPr>
      <w:r w:rsidRPr="00B93657">
        <w:rPr>
          <w:color w:val="000000" w:themeColor="text1"/>
          <w:sz w:val="22"/>
          <w:szCs w:val="22"/>
          <w:u w:color="4472C4"/>
          <w:lang w:val="en-US"/>
        </w:rPr>
        <w:t xml:space="preserve">It is the responsibility of the </w:t>
      </w:r>
      <w:r w:rsidR="006D0D78" w:rsidRPr="00B93657">
        <w:rPr>
          <w:color w:val="000000" w:themeColor="text1"/>
          <w:sz w:val="22"/>
          <w:szCs w:val="22"/>
          <w:u w:color="4472C4"/>
          <w:lang w:val="en-US"/>
        </w:rPr>
        <w:t>a</w:t>
      </w:r>
      <w:r w:rsidRPr="00B93657">
        <w:rPr>
          <w:color w:val="000000" w:themeColor="text1"/>
          <w:sz w:val="22"/>
          <w:szCs w:val="22"/>
          <w:u w:color="4472C4"/>
          <w:lang w:val="en-US"/>
        </w:rPr>
        <w:t xml:space="preserve">cademy to seek assurance from the </w:t>
      </w:r>
      <w:r w:rsidR="00A2239E" w:rsidRPr="00B93657">
        <w:rPr>
          <w:color w:val="000000" w:themeColor="text1"/>
          <w:sz w:val="22"/>
          <w:szCs w:val="22"/>
          <w:u w:color="4472C4"/>
          <w:lang w:val="en-US"/>
        </w:rPr>
        <w:t>third</w:t>
      </w:r>
      <w:r w:rsidR="006D0D78" w:rsidRPr="00B93657">
        <w:rPr>
          <w:color w:val="000000" w:themeColor="text1"/>
          <w:sz w:val="22"/>
          <w:szCs w:val="22"/>
          <w:u w:color="4472C4"/>
          <w:lang w:val="en-US"/>
        </w:rPr>
        <w:t>-</w:t>
      </w:r>
      <w:r w:rsidRPr="00B93657">
        <w:rPr>
          <w:color w:val="000000" w:themeColor="text1"/>
          <w:sz w:val="22"/>
          <w:szCs w:val="22"/>
          <w:u w:color="4472C4"/>
          <w:lang w:val="en-US"/>
        </w:rPr>
        <w:t xml:space="preserve">party supplier/contractor as to the level of safeguarding training they provide to their staff (it is perfectly acceptable to ask and challenge for this information so that the </w:t>
      </w:r>
      <w:r w:rsidR="006D0D78" w:rsidRPr="00B93657">
        <w:rPr>
          <w:color w:val="000000" w:themeColor="text1"/>
          <w:sz w:val="22"/>
          <w:szCs w:val="22"/>
          <w:u w:color="4472C4"/>
          <w:lang w:val="en-US"/>
        </w:rPr>
        <w:t>a</w:t>
      </w:r>
      <w:r w:rsidRPr="00B93657">
        <w:rPr>
          <w:color w:val="000000" w:themeColor="text1"/>
          <w:sz w:val="22"/>
          <w:szCs w:val="22"/>
          <w:u w:color="4472C4"/>
          <w:lang w:val="en-US"/>
        </w:rPr>
        <w:t xml:space="preserve">cademy has the assurance needed). </w:t>
      </w:r>
      <w:r w:rsidR="00A2239E" w:rsidRPr="00B93657">
        <w:rPr>
          <w:color w:val="000000" w:themeColor="text1"/>
          <w:sz w:val="22"/>
          <w:szCs w:val="22"/>
          <w:u w:color="4472C4"/>
          <w:lang w:val="en-US"/>
        </w:rPr>
        <w:t xml:space="preserve"> </w:t>
      </w:r>
      <w:r w:rsidRPr="00B93657">
        <w:rPr>
          <w:color w:val="000000" w:themeColor="text1"/>
          <w:sz w:val="22"/>
          <w:szCs w:val="22"/>
          <w:u w:color="4472C4"/>
          <w:lang w:val="en-US"/>
        </w:rPr>
        <w:t xml:space="preserve">In addition to this, the </w:t>
      </w:r>
      <w:r w:rsidR="006D0D78" w:rsidRPr="00B93657">
        <w:rPr>
          <w:color w:val="000000" w:themeColor="text1"/>
          <w:sz w:val="22"/>
          <w:szCs w:val="22"/>
          <w:u w:color="4472C4"/>
          <w:lang w:val="en-US"/>
        </w:rPr>
        <w:t>a</w:t>
      </w:r>
      <w:r w:rsidRPr="00B93657">
        <w:rPr>
          <w:color w:val="000000" w:themeColor="text1"/>
          <w:sz w:val="22"/>
          <w:szCs w:val="22"/>
          <w:u w:color="4472C4"/>
          <w:lang w:val="en-US"/>
        </w:rPr>
        <w:t>cademy will ensure that contractors/</w:t>
      </w:r>
      <w:r w:rsidR="00A2239E" w:rsidRPr="00B93657">
        <w:rPr>
          <w:color w:val="000000" w:themeColor="text1"/>
          <w:sz w:val="22"/>
          <w:szCs w:val="22"/>
          <w:u w:color="4472C4"/>
          <w:lang w:val="en-US"/>
        </w:rPr>
        <w:t>third</w:t>
      </w:r>
      <w:r w:rsidRPr="00B93657">
        <w:rPr>
          <w:color w:val="000000" w:themeColor="text1"/>
          <w:sz w:val="22"/>
          <w:szCs w:val="22"/>
          <w:u w:color="4472C4"/>
          <w:lang w:val="en-US"/>
        </w:rPr>
        <w:t xml:space="preserve"> party suppliers receive local safeguarding information (the </w:t>
      </w:r>
      <w:r w:rsidR="006D0D78" w:rsidRPr="00B93657">
        <w:rPr>
          <w:color w:val="000000" w:themeColor="text1"/>
          <w:sz w:val="22"/>
          <w:szCs w:val="22"/>
          <w:u w:color="4472C4"/>
          <w:lang w:val="en-US"/>
        </w:rPr>
        <w:t>a</w:t>
      </w:r>
      <w:r w:rsidRPr="00B93657">
        <w:rPr>
          <w:color w:val="000000" w:themeColor="text1"/>
          <w:sz w:val="22"/>
          <w:szCs w:val="22"/>
          <w:u w:color="4472C4"/>
          <w:lang w:val="en-US"/>
        </w:rPr>
        <w:t xml:space="preserve">cademy safeguarding leaflet and code of conduct) so that they understand what is expected of them, how to raise any concerns and how to deal with any difficult situations they may find themselves in. </w:t>
      </w:r>
      <w:r w:rsidR="00A2239E" w:rsidRPr="00B93657">
        <w:rPr>
          <w:color w:val="000000" w:themeColor="text1"/>
          <w:sz w:val="22"/>
          <w:szCs w:val="22"/>
          <w:u w:color="4472C4"/>
          <w:lang w:val="en-US"/>
        </w:rPr>
        <w:t xml:space="preserve"> </w:t>
      </w:r>
      <w:r w:rsidRPr="00B93657">
        <w:rPr>
          <w:color w:val="000000" w:themeColor="text1"/>
          <w:sz w:val="22"/>
          <w:szCs w:val="22"/>
          <w:u w:color="4472C4"/>
          <w:lang w:val="en-US"/>
        </w:rPr>
        <w:t>The safeguarding information for contractors/</w:t>
      </w:r>
      <w:r w:rsidR="00A2239E" w:rsidRPr="00B93657">
        <w:rPr>
          <w:color w:val="000000" w:themeColor="text1"/>
          <w:sz w:val="22"/>
          <w:szCs w:val="22"/>
          <w:u w:color="4472C4"/>
          <w:lang w:val="en-US"/>
        </w:rPr>
        <w:t>third</w:t>
      </w:r>
      <w:r w:rsidR="006D0D78" w:rsidRPr="00B93657">
        <w:rPr>
          <w:color w:val="000000" w:themeColor="text1"/>
          <w:sz w:val="22"/>
          <w:szCs w:val="22"/>
          <w:u w:color="4472C4"/>
          <w:lang w:val="en-US"/>
        </w:rPr>
        <w:t>-</w:t>
      </w:r>
      <w:r w:rsidRPr="00B93657">
        <w:rPr>
          <w:color w:val="000000" w:themeColor="text1"/>
          <w:sz w:val="22"/>
          <w:szCs w:val="22"/>
          <w:u w:color="4472C4"/>
          <w:lang w:val="en-US"/>
        </w:rPr>
        <w:t xml:space="preserve">party suppliers is also about them protecting themselves as much as it is about protecting the children and young people in school. </w:t>
      </w:r>
    </w:p>
    <w:p w14:paraId="15405496" w14:textId="0E1ECB42" w:rsidR="00F33D69" w:rsidRPr="00B93657" w:rsidRDefault="001839CD" w:rsidP="006F0453">
      <w:pPr>
        <w:pStyle w:val="Body"/>
        <w:spacing w:after="120"/>
        <w:jc w:val="both"/>
        <w:rPr>
          <w:color w:val="000000" w:themeColor="text1"/>
          <w:sz w:val="22"/>
          <w:szCs w:val="22"/>
          <w:u w:color="4472C4"/>
        </w:rPr>
      </w:pPr>
      <w:r w:rsidRPr="00B93657">
        <w:rPr>
          <w:color w:val="000000" w:themeColor="text1"/>
          <w:sz w:val="22"/>
          <w:szCs w:val="22"/>
          <w:u w:color="4472C4"/>
          <w:lang w:val="en-US"/>
        </w:rPr>
        <w:t>For audit purposes and our own assurance</w:t>
      </w:r>
      <w:r w:rsidR="00A2239E" w:rsidRPr="00B93657">
        <w:rPr>
          <w:color w:val="000000" w:themeColor="text1"/>
          <w:sz w:val="22"/>
          <w:szCs w:val="22"/>
          <w:u w:color="4472C4"/>
          <w:lang w:val="en-US"/>
        </w:rPr>
        <w:t>,</w:t>
      </w:r>
      <w:r w:rsidRPr="00B93657">
        <w:rPr>
          <w:color w:val="000000" w:themeColor="text1"/>
          <w:sz w:val="22"/>
          <w:szCs w:val="22"/>
          <w:u w:color="4472C4"/>
          <w:lang w:val="en-US"/>
        </w:rPr>
        <w:t xml:space="preserve"> </w:t>
      </w:r>
      <w:r w:rsidR="005C39EF" w:rsidRPr="00B93657">
        <w:rPr>
          <w:color w:val="000000" w:themeColor="text1"/>
          <w:sz w:val="22"/>
          <w:szCs w:val="22"/>
          <w:u w:color="4472C4"/>
          <w:lang w:val="en-US"/>
        </w:rPr>
        <w:t>Trust</w:t>
      </w:r>
      <w:r w:rsidR="00A2239E" w:rsidRPr="00B93657">
        <w:rPr>
          <w:color w:val="000000" w:themeColor="text1"/>
          <w:sz w:val="22"/>
          <w:szCs w:val="22"/>
          <w:u w:color="4472C4"/>
          <w:lang w:val="en-US"/>
        </w:rPr>
        <w:t xml:space="preserve"> academies</w:t>
      </w:r>
      <w:r w:rsidRPr="00B93657">
        <w:rPr>
          <w:color w:val="000000" w:themeColor="text1"/>
          <w:sz w:val="22"/>
          <w:szCs w:val="22"/>
          <w:u w:color="4472C4"/>
          <w:lang w:val="en-US"/>
        </w:rPr>
        <w:t xml:space="preserve"> will keep a record of responses from contractors/</w:t>
      </w:r>
      <w:r w:rsidR="006F0453" w:rsidRPr="00B93657">
        <w:rPr>
          <w:color w:val="000000" w:themeColor="text1"/>
          <w:sz w:val="22"/>
          <w:szCs w:val="22"/>
          <w:u w:color="4472C4"/>
          <w:lang w:val="en-US"/>
        </w:rPr>
        <w:t>third</w:t>
      </w:r>
      <w:r w:rsidR="006D0D78" w:rsidRPr="00B93657">
        <w:rPr>
          <w:color w:val="000000" w:themeColor="text1"/>
          <w:sz w:val="22"/>
          <w:szCs w:val="22"/>
          <w:u w:color="4472C4"/>
          <w:lang w:val="en-US"/>
        </w:rPr>
        <w:t>-</w:t>
      </w:r>
      <w:r w:rsidRPr="00B93657">
        <w:rPr>
          <w:color w:val="000000" w:themeColor="text1"/>
          <w:sz w:val="22"/>
          <w:szCs w:val="22"/>
          <w:u w:color="4472C4"/>
          <w:lang w:val="en-US"/>
        </w:rPr>
        <w:t>party suppliers.</w:t>
      </w:r>
    </w:p>
    <w:p w14:paraId="5FF9BA5C" w14:textId="77777777" w:rsidR="00F33D69" w:rsidRPr="00B93657" w:rsidRDefault="001839CD" w:rsidP="001F1A80">
      <w:pPr>
        <w:pStyle w:val="Body"/>
        <w:jc w:val="both"/>
        <w:rPr>
          <w:color w:val="000000" w:themeColor="text1"/>
          <w:sz w:val="22"/>
          <w:szCs w:val="22"/>
          <w:u w:color="4472C4"/>
        </w:rPr>
      </w:pPr>
      <w:r w:rsidRPr="00B93657">
        <w:rPr>
          <w:color w:val="000000" w:themeColor="text1"/>
          <w:sz w:val="22"/>
          <w:szCs w:val="22"/>
          <w:u w:color="4472C4"/>
          <w:lang w:val="en-US"/>
        </w:rPr>
        <w:t>If there are concerns as to the level of training provided, especially in the case of small independent businesses who may not have access to training, we may consider including or inviting them to attend staff training.</w:t>
      </w:r>
    </w:p>
    <w:p w14:paraId="0A6F3A49" w14:textId="77777777" w:rsidR="00F33D69" w:rsidRPr="00B93657" w:rsidRDefault="00F33D69">
      <w:pPr>
        <w:pStyle w:val="Body"/>
        <w:rPr>
          <w:sz w:val="22"/>
          <w:szCs w:val="22"/>
        </w:rPr>
      </w:pPr>
    </w:p>
    <w:p w14:paraId="681BB458" w14:textId="52DD86E4" w:rsidR="00F33D69" w:rsidRPr="008958FC" w:rsidRDefault="008958FC" w:rsidP="008958FC">
      <w:pPr>
        <w:pStyle w:val="Heading"/>
        <w:rPr>
          <w:rFonts w:ascii="Calibri" w:hAnsi="Calibri" w:cs="Calibri"/>
          <w:sz w:val="28"/>
        </w:rPr>
      </w:pPr>
      <w:bookmarkStart w:id="81" w:name="_Toc178686594"/>
      <w:r w:rsidRPr="008958FC">
        <w:rPr>
          <w:rFonts w:ascii="Calibri" w:hAnsi="Calibri" w:cs="Calibri"/>
          <w:sz w:val="28"/>
        </w:rPr>
        <w:lastRenderedPageBreak/>
        <w:t>16.</w:t>
      </w:r>
      <w:r w:rsidRPr="008958FC">
        <w:rPr>
          <w:rFonts w:ascii="Calibri" w:hAnsi="Calibri" w:cs="Calibri"/>
          <w:sz w:val="28"/>
        </w:rPr>
        <w:tab/>
      </w:r>
      <w:r w:rsidR="001839CD" w:rsidRPr="008958FC">
        <w:rPr>
          <w:rFonts w:ascii="Calibri" w:hAnsi="Calibri" w:cs="Calibri"/>
          <w:sz w:val="28"/>
        </w:rPr>
        <w:t>Extended academy and off-site arrangements</w:t>
      </w:r>
      <w:bookmarkEnd w:id="81"/>
    </w:p>
    <w:p w14:paraId="739F5934" w14:textId="77777777" w:rsidR="00E33EBD" w:rsidRDefault="001839CD" w:rsidP="006F0453">
      <w:pPr>
        <w:pStyle w:val="Body"/>
        <w:spacing w:after="120"/>
        <w:jc w:val="both"/>
        <w:rPr>
          <w:sz w:val="22"/>
          <w:szCs w:val="22"/>
          <w:lang w:val="en-US"/>
        </w:rPr>
      </w:pPr>
      <w:r w:rsidRPr="00B93657">
        <w:rPr>
          <w:sz w:val="22"/>
          <w:szCs w:val="22"/>
          <w:lang w:val="en-US"/>
        </w:rPr>
        <w:t>All extended and off</w:t>
      </w:r>
      <w:r w:rsidR="00676F72" w:rsidRPr="00B93657">
        <w:rPr>
          <w:sz w:val="22"/>
          <w:szCs w:val="22"/>
          <w:lang w:val="en-US"/>
        </w:rPr>
        <w:t>-</w:t>
      </w:r>
      <w:r w:rsidRPr="00B93657">
        <w:rPr>
          <w:sz w:val="22"/>
          <w:szCs w:val="22"/>
          <w:lang w:val="en-US"/>
        </w:rPr>
        <w:t xml:space="preserve">site activities are subject to a risk assessment to satisfy health and safety and safeguarding requirements. Where extended academy activities are provided by and managed by the academy, our own safeguarding/child protection policy and procedures apply. </w:t>
      </w:r>
    </w:p>
    <w:p w14:paraId="3E38F86D" w14:textId="5564E48E" w:rsidR="00E33EBD" w:rsidRDefault="00E33EBD" w:rsidP="5B7E259D">
      <w:pPr>
        <w:autoSpaceDE w:val="0"/>
        <w:autoSpaceDN w:val="0"/>
        <w:adjustRightInd w:val="0"/>
        <w:spacing w:after="0"/>
        <w:rPr>
          <w:rFonts w:cs="Calibri"/>
          <w:color w:val="000000" w:themeColor="text1"/>
          <w:lang w:eastAsia="en-GB"/>
        </w:rPr>
      </w:pPr>
      <w:r w:rsidRPr="5B7E259D">
        <w:rPr>
          <w:rFonts w:cs="Calibri"/>
          <w:color w:val="000000" w:themeColor="text1"/>
          <w:lang w:eastAsia="en-GB"/>
        </w:rPr>
        <w:t xml:space="preserve">If other organisations provide services or activities on our site, we will check that they have appropriate procedures in place, including safer recruitment procedures i.e. DBS checks. This will also include an expectation that they have a safeguarding and child protection policy in place. If an allegation is raised that relates to an incident that happened when an individual or organisation were using our premises for any activity involving children (or vulnerable adults) we will follow our own relevant safeguarding policies and inform the LADO. This will be the responsibility of the headteacher.  </w:t>
      </w:r>
    </w:p>
    <w:p w14:paraId="2B646EBD" w14:textId="77777777" w:rsidR="00EB753D" w:rsidRPr="00EB753D" w:rsidRDefault="00EB753D" w:rsidP="00EB753D">
      <w:pPr>
        <w:autoSpaceDE w:val="0"/>
        <w:autoSpaceDN w:val="0"/>
        <w:adjustRightInd w:val="0"/>
        <w:spacing w:after="0"/>
        <w:rPr>
          <w:rFonts w:cs="Calibri"/>
          <w:color w:val="000000" w:themeColor="text1"/>
          <w:szCs w:val="22"/>
          <w:lang w:val="en" w:eastAsia="en-GB"/>
        </w:rPr>
      </w:pPr>
    </w:p>
    <w:p w14:paraId="53279B7E" w14:textId="40193415" w:rsidR="00F33D69" w:rsidRPr="00EB753D" w:rsidRDefault="001839CD" w:rsidP="00EB753D">
      <w:pPr>
        <w:autoSpaceDE w:val="0"/>
        <w:autoSpaceDN w:val="0"/>
        <w:adjustRightInd w:val="0"/>
        <w:spacing w:after="0"/>
        <w:rPr>
          <w:rFonts w:cs="Calibri"/>
          <w:color w:val="000000" w:themeColor="text1"/>
          <w:szCs w:val="22"/>
          <w:lang w:val="en" w:eastAsia="en-GB"/>
        </w:rPr>
      </w:pPr>
      <w:r w:rsidRPr="00C21083">
        <w:rPr>
          <w:color w:val="000000" w:themeColor="text1"/>
          <w:szCs w:val="22"/>
        </w:rPr>
        <w:t>When our pupils attend off-site activities, including day and residential visits, we will check that effective safeguarding/ child protection arrangements are in place.</w:t>
      </w:r>
      <w:r w:rsidR="00575E7E" w:rsidRPr="00C21083">
        <w:rPr>
          <w:rFonts w:ascii="Verdana" w:hAnsi="Verdana" w:cs="Arial"/>
          <w:color w:val="000000" w:themeColor="text1"/>
          <w:sz w:val="20"/>
          <w:szCs w:val="20"/>
          <w:lang w:val="en" w:eastAsia="en-GB"/>
        </w:rPr>
        <w:t xml:space="preserve"> </w:t>
      </w:r>
      <w:r w:rsidR="00575E7E" w:rsidRPr="00C21083">
        <w:rPr>
          <w:rFonts w:cs="Calibri"/>
          <w:color w:val="000000" w:themeColor="text1"/>
          <w:szCs w:val="22"/>
          <w:lang w:val="en" w:eastAsia="en-GB"/>
        </w:rPr>
        <w:t>There will also be a risk assessment independently undertaken by a member of the SLT within the school. Unless there are exceptional circumstances a member of staff would be expected to accompany any child attending an off-site activity.</w:t>
      </w:r>
    </w:p>
    <w:p w14:paraId="31851D1F" w14:textId="77777777" w:rsidR="00F33D69" w:rsidRPr="00B93657" w:rsidRDefault="00F33D69">
      <w:pPr>
        <w:pStyle w:val="Body"/>
        <w:rPr>
          <w:sz w:val="22"/>
          <w:szCs w:val="22"/>
        </w:rPr>
      </w:pPr>
    </w:p>
    <w:p w14:paraId="5ABAFAC3" w14:textId="4EDB459F" w:rsidR="00F33D69" w:rsidRPr="008958FC" w:rsidRDefault="008958FC" w:rsidP="008958FC">
      <w:pPr>
        <w:pStyle w:val="Heading"/>
        <w:rPr>
          <w:rFonts w:ascii="Calibri" w:hAnsi="Calibri" w:cs="Calibri"/>
          <w:sz w:val="28"/>
        </w:rPr>
      </w:pPr>
      <w:bookmarkStart w:id="82" w:name="_Toc178686595"/>
      <w:r w:rsidRPr="008958FC">
        <w:rPr>
          <w:rFonts w:ascii="Calibri" w:hAnsi="Calibri" w:cs="Calibri"/>
          <w:sz w:val="28"/>
        </w:rPr>
        <w:t>17.</w:t>
      </w:r>
      <w:r w:rsidRPr="008958FC">
        <w:rPr>
          <w:rFonts w:ascii="Calibri" w:hAnsi="Calibri" w:cs="Calibri"/>
          <w:sz w:val="28"/>
        </w:rPr>
        <w:tab/>
      </w:r>
      <w:r w:rsidR="001839CD" w:rsidRPr="008958FC">
        <w:rPr>
          <w:rFonts w:ascii="Calibri" w:hAnsi="Calibri" w:cs="Calibri"/>
          <w:sz w:val="28"/>
        </w:rPr>
        <w:t>Photography and images</w:t>
      </w:r>
      <w:bookmarkEnd w:id="82"/>
    </w:p>
    <w:p w14:paraId="5232F623" w14:textId="11C0C1F9" w:rsidR="00F33D69" w:rsidRPr="00B93657" w:rsidRDefault="001839CD" w:rsidP="00A86826">
      <w:pPr>
        <w:pStyle w:val="Body"/>
        <w:spacing w:after="120"/>
        <w:jc w:val="both"/>
        <w:rPr>
          <w:sz w:val="22"/>
          <w:szCs w:val="22"/>
          <w:lang w:val="en-US"/>
        </w:rPr>
      </w:pPr>
      <w:r w:rsidRPr="00B93657">
        <w:rPr>
          <w:sz w:val="22"/>
          <w:szCs w:val="22"/>
          <w:lang w:val="en-US"/>
        </w:rPr>
        <w:t>A separate policy is held, but our staff are aware</w:t>
      </w:r>
      <w:r w:rsidR="00A2239E" w:rsidRPr="00B93657">
        <w:rPr>
          <w:sz w:val="22"/>
          <w:szCs w:val="22"/>
          <w:lang w:val="en-US"/>
        </w:rPr>
        <w:t xml:space="preserve"> that</w:t>
      </w:r>
      <w:r w:rsidRPr="00B93657">
        <w:rPr>
          <w:sz w:val="22"/>
          <w:szCs w:val="22"/>
          <w:lang w:val="en-US"/>
        </w:rPr>
        <w:t xml:space="preserve"> at no time should their own personal cameras/smart phones be used in recording children or young people </w:t>
      </w:r>
      <w:r w:rsidR="006A2C77" w:rsidRPr="00B93657">
        <w:rPr>
          <w:sz w:val="22"/>
          <w:szCs w:val="22"/>
          <w:lang w:val="en-US"/>
        </w:rPr>
        <w:t>at any academy within the Trust.</w:t>
      </w:r>
    </w:p>
    <w:p w14:paraId="08197AC1" w14:textId="265785DC" w:rsidR="00A86826" w:rsidRPr="00B93657" w:rsidRDefault="006A2C77" w:rsidP="5B7E259D">
      <w:pPr>
        <w:pStyle w:val="Body"/>
        <w:spacing w:after="120"/>
        <w:jc w:val="both"/>
        <w:rPr>
          <w:sz w:val="22"/>
          <w:szCs w:val="22"/>
          <w:lang w:val="en-US"/>
        </w:rPr>
      </w:pPr>
      <w:r w:rsidRPr="5B7E259D">
        <w:rPr>
          <w:sz w:val="22"/>
          <w:szCs w:val="22"/>
          <w:lang w:val="en-US"/>
        </w:rPr>
        <w:t>Our Academies</w:t>
      </w:r>
      <w:r w:rsidR="00A86826" w:rsidRPr="5B7E259D">
        <w:rPr>
          <w:sz w:val="22"/>
          <w:szCs w:val="22"/>
          <w:lang w:val="en-US"/>
        </w:rPr>
        <w:t xml:space="preserve"> will ensure parental permission is sought prior to taking photographs of children for media, website and other school purposes.</w:t>
      </w:r>
    </w:p>
    <w:p w14:paraId="5486F004" w14:textId="77777777" w:rsidR="006A2C77" w:rsidRPr="00B93657" w:rsidRDefault="006A2C77" w:rsidP="5B7E259D">
      <w:pPr>
        <w:pStyle w:val="Body"/>
        <w:jc w:val="both"/>
        <w:rPr>
          <w:sz w:val="22"/>
          <w:szCs w:val="22"/>
          <w:lang w:val="en-US"/>
        </w:rPr>
      </w:pPr>
      <w:r w:rsidRPr="5B7E259D">
        <w:rPr>
          <w:sz w:val="22"/>
          <w:szCs w:val="22"/>
          <w:lang w:val="en-US"/>
        </w:rPr>
        <w:t xml:space="preserve">Any person taking images of the children should be challenged by staff unless they are absolutely confident they have the relevant permissions.  </w:t>
      </w:r>
    </w:p>
    <w:p w14:paraId="57B2A23E" w14:textId="77777777" w:rsidR="00F33D69" w:rsidRPr="00B93657" w:rsidRDefault="00F33D69">
      <w:pPr>
        <w:pStyle w:val="Body"/>
        <w:rPr>
          <w:sz w:val="22"/>
          <w:szCs w:val="22"/>
        </w:rPr>
      </w:pPr>
    </w:p>
    <w:p w14:paraId="7B0707BA" w14:textId="545C8097" w:rsidR="00F33D69" w:rsidRPr="008958FC" w:rsidRDefault="008958FC" w:rsidP="008958FC">
      <w:pPr>
        <w:pStyle w:val="Heading"/>
        <w:rPr>
          <w:rFonts w:ascii="Calibri" w:hAnsi="Calibri" w:cs="Calibri"/>
          <w:sz w:val="28"/>
        </w:rPr>
      </w:pPr>
      <w:bookmarkStart w:id="83" w:name="_Toc178686596"/>
      <w:r w:rsidRPr="008958FC">
        <w:rPr>
          <w:rFonts w:ascii="Calibri" w:hAnsi="Calibri" w:cs="Calibri"/>
          <w:sz w:val="28"/>
        </w:rPr>
        <w:t>18.</w:t>
      </w:r>
      <w:r w:rsidRPr="008958FC">
        <w:rPr>
          <w:rFonts w:ascii="Calibri" w:hAnsi="Calibri" w:cs="Calibri"/>
          <w:sz w:val="28"/>
        </w:rPr>
        <w:tab/>
      </w:r>
      <w:r w:rsidR="001839CD" w:rsidRPr="008958FC">
        <w:rPr>
          <w:rFonts w:ascii="Calibri" w:hAnsi="Calibri" w:cs="Calibri"/>
          <w:sz w:val="28"/>
        </w:rPr>
        <w:t>Supporting</w:t>
      </w:r>
      <w:r w:rsidR="001C2B42" w:rsidRPr="008958FC">
        <w:rPr>
          <w:rFonts w:ascii="Calibri" w:hAnsi="Calibri" w:cs="Calibri"/>
          <w:sz w:val="28"/>
        </w:rPr>
        <w:t xml:space="preserve"> Our</w:t>
      </w:r>
      <w:r w:rsidR="001839CD" w:rsidRPr="008958FC">
        <w:rPr>
          <w:rFonts w:ascii="Calibri" w:hAnsi="Calibri" w:cs="Calibri"/>
          <w:sz w:val="28"/>
        </w:rPr>
        <w:t xml:space="preserve"> Staff</w:t>
      </w:r>
      <w:bookmarkEnd w:id="83"/>
    </w:p>
    <w:p w14:paraId="08E1A14E" w14:textId="2DB8BDB3" w:rsidR="00F33D69" w:rsidRPr="00B93657" w:rsidRDefault="008E77D5" w:rsidP="006F0453">
      <w:pPr>
        <w:pStyle w:val="Body"/>
        <w:spacing w:after="120"/>
        <w:jc w:val="both"/>
        <w:rPr>
          <w:sz w:val="22"/>
          <w:szCs w:val="22"/>
        </w:rPr>
      </w:pPr>
      <w:r w:rsidRPr="00B93657">
        <w:rPr>
          <w:sz w:val="22"/>
          <w:szCs w:val="22"/>
          <w:lang w:val="en-US"/>
        </w:rPr>
        <w:t xml:space="preserve">The </w:t>
      </w:r>
      <w:r w:rsidR="006A2C77" w:rsidRPr="00B93657">
        <w:rPr>
          <w:sz w:val="22"/>
          <w:szCs w:val="22"/>
          <w:lang w:val="en-US"/>
        </w:rPr>
        <w:t xml:space="preserve">Trust </w:t>
      </w:r>
      <w:r w:rsidR="001839CD" w:rsidRPr="00B93657">
        <w:rPr>
          <w:sz w:val="22"/>
          <w:szCs w:val="22"/>
          <w:lang w:val="en-US"/>
        </w:rPr>
        <w:t>recognise</w:t>
      </w:r>
      <w:r w:rsidRPr="00B93657">
        <w:rPr>
          <w:sz w:val="22"/>
          <w:szCs w:val="22"/>
          <w:lang w:val="en-US"/>
        </w:rPr>
        <w:t>s</w:t>
      </w:r>
      <w:r w:rsidR="001839CD" w:rsidRPr="00B93657">
        <w:rPr>
          <w:sz w:val="22"/>
          <w:szCs w:val="22"/>
          <w:lang w:val="en-US"/>
        </w:rPr>
        <w:t xml:space="preserve"> that all staff may find dealing with safeguarding and child protection concerns very difficult and upsetting. </w:t>
      </w:r>
      <w:r w:rsidR="00A86826" w:rsidRPr="00B93657">
        <w:rPr>
          <w:sz w:val="22"/>
          <w:szCs w:val="22"/>
          <w:lang w:val="en-US"/>
        </w:rPr>
        <w:t xml:space="preserve"> </w:t>
      </w:r>
      <w:r w:rsidR="001839CD" w:rsidRPr="00B93657">
        <w:rPr>
          <w:sz w:val="22"/>
          <w:szCs w:val="22"/>
          <w:lang w:val="en-US"/>
        </w:rPr>
        <w:t>It may trigger memories of their own difficult childhood or be an experience they have had as an adult, or a member of their family, or close friendship group has experienced.</w:t>
      </w:r>
    </w:p>
    <w:p w14:paraId="52F5E4A2" w14:textId="30548D04" w:rsidR="00F33D69" w:rsidRPr="00B93657" w:rsidRDefault="006A2C77" w:rsidP="006F0453">
      <w:pPr>
        <w:pStyle w:val="Body"/>
        <w:spacing w:after="120"/>
        <w:jc w:val="both"/>
        <w:rPr>
          <w:sz w:val="22"/>
          <w:szCs w:val="22"/>
        </w:rPr>
      </w:pPr>
      <w:r w:rsidRPr="00B93657">
        <w:rPr>
          <w:sz w:val="22"/>
          <w:szCs w:val="22"/>
          <w:lang w:val="en-US"/>
        </w:rPr>
        <w:t xml:space="preserve">It is </w:t>
      </w:r>
      <w:r w:rsidR="001839CD" w:rsidRPr="00B93657">
        <w:rPr>
          <w:sz w:val="22"/>
          <w:szCs w:val="22"/>
          <w:lang w:val="en-US"/>
        </w:rPr>
        <w:t>hope</w:t>
      </w:r>
      <w:r w:rsidRPr="00B93657">
        <w:rPr>
          <w:sz w:val="22"/>
          <w:szCs w:val="22"/>
          <w:lang w:val="en-US"/>
        </w:rPr>
        <w:t>d that</w:t>
      </w:r>
      <w:r w:rsidR="001839CD" w:rsidRPr="00B93657">
        <w:rPr>
          <w:sz w:val="22"/>
          <w:szCs w:val="22"/>
          <w:lang w:val="en-US"/>
        </w:rPr>
        <w:t xml:space="preserve"> in such situations the individual staff member would be able to talk to a member of the senior leadership team in academy who can make enquiries into what support may be available for the individual member of staff.</w:t>
      </w:r>
    </w:p>
    <w:p w14:paraId="3E50F6A4" w14:textId="0BD46945" w:rsidR="00F33D69" w:rsidRPr="00B93657" w:rsidRDefault="001839CD" w:rsidP="00F65FAE">
      <w:pPr>
        <w:pStyle w:val="Body"/>
        <w:spacing w:after="120"/>
        <w:jc w:val="both"/>
        <w:rPr>
          <w:sz w:val="22"/>
          <w:szCs w:val="22"/>
        </w:rPr>
      </w:pPr>
      <w:r w:rsidRPr="00B93657">
        <w:rPr>
          <w:sz w:val="22"/>
          <w:szCs w:val="22"/>
          <w:lang w:val="en-US"/>
        </w:rPr>
        <w:t xml:space="preserve">There are many organisations within Cornwall who offer support services to individuals on a range of very sensitive issues </w:t>
      </w:r>
      <w:r w:rsidR="00532516" w:rsidRPr="00B93657">
        <w:rPr>
          <w:sz w:val="22"/>
          <w:szCs w:val="22"/>
          <w:lang w:val="en-US"/>
        </w:rPr>
        <w:t>e.g.</w:t>
      </w:r>
      <w:r w:rsidRPr="00B93657">
        <w:rPr>
          <w:sz w:val="22"/>
          <w:szCs w:val="22"/>
          <w:lang w:val="en-US"/>
        </w:rPr>
        <w:t xml:space="preserve"> Domestic Abuse, Sexual Abuse (current and historic) drug and alcohol misuse, mental health. More information can be accessed via MARU or the Early Help Hub.</w:t>
      </w:r>
    </w:p>
    <w:p w14:paraId="4312B89C" w14:textId="77777777" w:rsidR="00F33D69" w:rsidRPr="008958FC" w:rsidRDefault="001839CD" w:rsidP="006F0453">
      <w:pPr>
        <w:pStyle w:val="Body"/>
        <w:spacing w:after="120"/>
        <w:jc w:val="both"/>
        <w:rPr>
          <w:b/>
          <w:bCs/>
          <w:sz w:val="22"/>
          <w:szCs w:val="22"/>
        </w:rPr>
      </w:pPr>
      <w:r w:rsidRPr="008958FC">
        <w:rPr>
          <w:b/>
          <w:bCs/>
          <w:sz w:val="22"/>
          <w:szCs w:val="22"/>
          <w:lang w:val="en-US"/>
        </w:rPr>
        <w:t>In addition, the member of staff should be able to access support through:</w:t>
      </w:r>
    </w:p>
    <w:p w14:paraId="40411A01" w14:textId="77777777" w:rsidR="00F33D69" w:rsidRPr="008958FC" w:rsidRDefault="001839CD" w:rsidP="004B4835">
      <w:pPr>
        <w:pStyle w:val="Body"/>
        <w:numPr>
          <w:ilvl w:val="0"/>
          <w:numId w:val="45"/>
        </w:numPr>
        <w:jc w:val="both"/>
        <w:rPr>
          <w:b/>
          <w:bCs/>
          <w:sz w:val="22"/>
          <w:szCs w:val="22"/>
          <w:lang w:val="en-US"/>
        </w:rPr>
      </w:pPr>
      <w:r w:rsidRPr="008958FC">
        <w:rPr>
          <w:b/>
          <w:bCs/>
          <w:sz w:val="22"/>
          <w:szCs w:val="22"/>
          <w:lang w:val="en-US"/>
        </w:rPr>
        <w:t>Their own GP.</w:t>
      </w:r>
    </w:p>
    <w:p w14:paraId="1C8F7055" w14:textId="77777777" w:rsidR="00F33D69" w:rsidRPr="008958FC" w:rsidRDefault="001839CD" w:rsidP="004B4835">
      <w:pPr>
        <w:pStyle w:val="Body"/>
        <w:numPr>
          <w:ilvl w:val="0"/>
          <w:numId w:val="45"/>
        </w:numPr>
        <w:jc w:val="both"/>
        <w:rPr>
          <w:b/>
          <w:bCs/>
          <w:sz w:val="22"/>
          <w:szCs w:val="22"/>
          <w:lang w:val="en-US"/>
        </w:rPr>
      </w:pPr>
      <w:r w:rsidRPr="008958FC">
        <w:rPr>
          <w:b/>
          <w:bCs/>
          <w:sz w:val="22"/>
          <w:szCs w:val="22"/>
          <w:lang w:val="en-US"/>
        </w:rPr>
        <w:t>The Samaritans Telephone: 116 123</w:t>
      </w:r>
    </w:p>
    <w:p w14:paraId="45D529CC" w14:textId="77777777" w:rsidR="00F33D69" w:rsidRPr="008958FC" w:rsidRDefault="001839CD" w:rsidP="008958FC">
      <w:pPr>
        <w:pStyle w:val="Body"/>
        <w:numPr>
          <w:ilvl w:val="0"/>
          <w:numId w:val="45"/>
        </w:numPr>
        <w:ind w:left="357" w:hanging="357"/>
        <w:jc w:val="both"/>
        <w:rPr>
          <w:b/>
          <w:bCs/>
          <w:sz w:val="22"/>
          <w:szCs w:val="22"/>
          <w:lang w:val="en-US"/>
        </w:rPr>
      </w:pPr>
      <w:r w:rsidRPr="008958FC">
        <w:rPr>
          <w:b/>
          <w:bCs/>
          <w:sz w:val="22"/>
          <w:szCs w:val="22"/>
          <w:lang w:val="en-US"/>
        </w:rPr>
        <w:t>NSPCC HELPLINE Telephone: 0808 800 5000 (not just there for children)</w:t>
      </w:r>
    </w:p>
    <w:p w14:paraId="5E16FB4A" w14:textId="77777777" w:rsidR="00AB5ED5" w:rsidRPr="00B93657" w:rsidRDefault="00AB5ED5" w:rsidP="00076D29">
      <w:pPr>
        <w:pStyle w:val="Body"/>
        <w:jc w:val="both"/>
        <w:rPr>
          <w:sz w:val="22"/>
          <w:szCs w:val="22"/>
          <w:lang w:val="en-US"/>
        </w:rPr>
      </w:pPr>
    </w:p>
    <w:p w14:paraId="1DB14470" w14:textId="4A2A915A" w:rsidR="00076D29" w:rsidRPr="00B93657" w:rsidRDefault="001839CD" w:rsidP="00076D29">
      <w:pPr>
        <w:pStyle w:val="Body"/>
        <w:jc w:val="both"/>
        <w:rPr>
          <w:sz w:val="22"/>
          <w:szCs w:val="22"/>
          <w:lang w:val="en-US"/>
        </w:rPr>
      </w:pPr>
      <w:r w:rsidRPr="00B93657">
        <w:rPr>
          <w:sz w:val="22"/>
          <w:szCs w:val="22"/>
          <w:lang w:val="en-US"/>
        </w:rPr>
        <w:t>The DSL and Safeguarding Governor</w:t>
      </w:r>
      <w:r w:rsidR="0046668F" w:rsidRPr="00B93657">
        <w:rPr>
          <w:sz w:val="22"/>
          <w:szCs w:val="22"/>
          <w:lang w:val="en-US"/>
        </w:rPr>
        <w:t>/Trustee</w:t>
      </w:r>
      <w:r w:rsidRPr="00B93657">
        <w:rPr>
          <w:sz w:val="22"/>
          <w:szCs w:val="22"/>
          <w:lang w:val="en-US"/>
        </w:rPr>
        <w:t xml:space="preserve"> will take responsibility for updating this policy and information all staff and the Governing Body of key changes.</w:t>
      </w:r>
    </w:p>
    <w:p w14:paraId="349B418C" w14:textId="77777777" w:rsidR="00076D29" w:rsidRPr="00B93657" w:rsidRDefault="00076D29" w:rsidP="00076D29">
      <w:pPr>
        <w:pStyle w:val="Body"/>
        <w:jc w:val="both"/>
        <w:rPr>
          <w:sz w:val="22"/>
          <w:szCs w:val="22"/>
          <w:lang w:val="en-US"/>
        </w:rPr>
      </w:pPr>
    </w:p>
    <w:p w14:paraId="432E6EED" w14:textId="67540069" w:rsidR="00F33D69" w:rsidRPr="008958FC" w:rsidRDefault="008958FC" w:rsidP="008958FC">
      <w:pPr>
        <w:pStyle w:val="Heading"/>
        <w:rPr>
          <w:rFonts w:ascii="Calibri" w:hAnsi="Calibri" w:cs="Calibri"/>
          <w:sz w:val="28"/>
        </w:rPr>
      </w:pPr>
      <w:bookmarkStart w:id="84" w:name="_Toc178686597"/>
      <w:r w:rsidRPr="008958FC">
        <w:rPr>
          <w:rFonts w:ascii="Calibri" w:hAnsi="Calibri" w:cs="Calibri"/>
          <w:sz w:val="28"/>
        </w:rPr>
        <w:lastRenderedPageBreak/>
        <w:t>19.</w:t>
      </w:r>
      <w:r w:rsidRPr="008958FC">
        <w:rPr>
          <w:rFonts w:ascii="Calibri" w:hAnsi="Calibri" w:cs="Calibri"/>
          <w:sz w:val="28"/>
        </w:rPr>
        <w:tab/>
      </w:r>
      <w:r w:rsidR="00076D29" w:rsidRPr="008958FC">
        <w:rPr>
          <w:rFonts w:ascii="Calibri" w:hAnsi="Calibri" w:cs="Calibri"/>
          <w:sz w:val="28"/>
        </w:rPr>
        <w:t>Self Harm Awareness</w:t>
      </w:r>
      <w:bookmarkEnd w:id="84"/>
    </w:p>
    <w:p w14:paraId="6762567B" w14:textId="77777777" w:rsidR="00076D29" w:rsidRPr="00B93657" w:rsidRDefault="00076D29" w:rsidP="00F65FAE">
      <w:pPr>
        <w:rPr>
          <w:rFonts w:cs="Calibri"/>
          <w:szCs w:val="22"/>
        </w:rPr>
      </w:pPr>
      <w:r w:rsidRPr="00B93657">
        <w:rPr>
          <w:rFonts w:cs="Calibri"/>
          <w:szCs w:val="22"/>
        </w:rPr>
        <w:t>Recent research indicates that up to one in ten young people in the UK engage in self-harming behaviours and that this figure is higher amongst specific populations, including young people with special educational needs.  School staff can play an important role in preventing self-harm and also in supporting students, peers and parents of students currently engaging in self-harm.</w:t>
      </w:r>
    </w:p>
    <w:p w14:paraId="429CAB76" w14:textId="77777777" w:rsidR="00076D29" w:rsidRPr="008958FC" w:rsidRDefault="00076D29" w:rsidP="004B4835">
      <w:pPr>
        <w:pStyle w:val="Heading2"/>
        <w:numPr>
          <w:ilvl w:val="0"/>
          <w:numId w:val="26"/>
        </w:numPr>
        <w:ind w:hanging="720"/>
        <w:rPr>
          <w:rFonts w:ascii="Calibri" w:hAnsi="Calibri" w:cs="Calibri"/>
        </w:rPr>
      </w:pPr>
      <w:bookmarkStart w:id="85" w:name="_Toc178686598"/>
      <w:r w:rsidRPr="008958FC">
        <w:rPr>
          <w:rFonts w:ascii="Calibri" w:hAnsi="Calibri" w:cs="Calibri"/>
        </w:rPr>
        <w:t>Scope</w:t>
      </w:r>
      <w:bookmarkEnd w:id="85"/>
    </w:p>
    <w:p w14:paraId="0F6AB499" w14:textId="77777777" w:rsidR="00076D29" w:rsidRPr="00B93657" w:rsidRDefault="00076D29" w:rsidP="00F65FAE">
      <w:pPr>
        <w:pStyle w:val="ListParagraph"/>
        <w:spacing w:after="120" w:line="240" w:lineRule="auto"/>
        <w:ind w:left="0"/>
        <w:jc w:val="both"/>
      </w:pPr>
      <w:r w:rsidRPr="00B93657">
        <w:t>This section describes the academies’ approach to self-harm.  This policy is intended as guidance for all staff including non-teaching staff, trustees, governors and volunteers.</w:t>
      </w:r>
    </w:p>
    <w:p w14:paraId="0B9F062F" w14:textId="77777777" w:rsidR="00076D29" w:rsidRPr="008958FC" w:rsidRDefault="00076D29" w:rsidP="004B4835">
      <w:pPr>
        <w:pStyle w:val="Heading2"/>
        <w:numPr>
          <w:ilvl w:val="0"/>
          <w:numId w:val="26"/>
        </w:numPr>
        <w:ind w:hanging="720"/>
        <w:rPr>
          <w:rFonts w:ascii="Calibri" w:hAnsi="Calibri" w:cs="Calibri"/>
        </w:rPr>
      </w:pPr>
      <w:bookmarkStart w:id="86" w:name="_Toc178686599"/>
      <w:r w:rsidRPr="008958FC">
        <w:rPr>
          <w:rFonts w:ascii="Calibri" w:hAnsi="Calibri" w:cs="Calibri"/>
        </w:rPr>
        <w:t>Aims</w:t>
      </w:r>
      <w:bookmarkEnd w:id="86"/>
    </w:p>
    <w:p w14:paraId="6EBD002E" w14:textId="77777777" w:rsidR="00076D29" w:rsidRPr="00B93657" w:rsidRDefault="00076D29" w:rsidP="004B4835">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hanging="357"/>
        <w:contextualSpacing/>
        <w:jc w:val="both"/>
      </w:pPr>
      <w:r w:rsidRPr="00B93657">
        <w:t>To increase understanding and awareness of self-harm</w:t>
      </w:r>
    </w:p>
    <w:p w14:paraId="63BCCD02" w14:textId="77777777" w:rsidR="00076D29" w:rsidRPr="00B93657" w:rsidRDefault="00076D29" w:rsidP="004B4835">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hanging="357"/>
        <w:contextualSpacing/>
        <w:jc w:val="both"/>
      </w:pPr>
      <w:r w:rsidRPr="00B93657">
        <w:t>To alert staff to warning signs and risk factors</w:t>
      </w:r>
    </w:p>
    <w:p w14:paraId="5D11BFEF" w14:textId="77777777" w:rsidR="00076D29" w:rsidRPr="00B93657" w:rsidRDefault="00076D29" w:rsidP="004B4835">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hanging="357"/>
        <w:contextualSpacing/>
        <w:jc w:val="both"/>
      </w:pPr>
      <w:r w:rsidRPr="00B93657">
        <w:t>To provide support to staff dealing with students who self-harm</w:t>
      </w:r>
    </w:p>
    <w:p w14:paraId="0CFD177B" w14:textId="77777777" w:rsidR="00076D29" w:rsidRPr="00B93657" w:rsidRDefault="00076D29" w:rsidP="004B4835">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357" w:hanging="357"/>
        <w:jc w:val="both"/>
      </w:pPr>
      <w:r w:rsidRPr="00B93657">
        <w:t>To provide support to students who self-harm and their peers and parents/carers</w:t>
      </w:r>
    </w:p>
    <w:p w14:paraId="647A937C" w14:textId="77777777" w:rsidR="00076D29" w:rsidRPr="008958FC" w:rsidRDefault="00076D29" w:rsidP="004B4835">
      <w:pPr>
        <w:pStyle w:val="Heading2"/>
        <w:numPr>
          <w:ilvl w:val="0"/>
          <w:numId w:val="26"/>
        </w:numPr>
        <w:ind w:hanging="720"/>
        <w:rPr>
          <w:rFonts w:ascii="Calibri" w:hAnsi="Calibri" w:cs="Calibri"/>
        </w:rPr>
      </w:pPr>
      <w:bookmarkStart w:id="87" w:name="_Toc178686600"/>
      <w:r w:rsidRPr="008958FC">
        <w:rPr>
          <w:rFonts w:ascii="Calibri" w:hAnsi="Calibri" w:cs="Calibri"/>
        </w:rPr>
        <w:t>Definition of Self-Harm</w:t>
      </w:r>
      <w:bookmarkEnd w:id="87"/>
    </w:p>
    <w:p w14:paraId="4D78F907" w14:textId="77777777" w:rsidR="00076D29" w:rsidRPr="00B93657" w:rsidRDefault="00076D29" w:rsidP="00076D29">
      <w:pPr>
        <w:rPr>
          <w:rFonts w:cs="Calibri"/>
          <w:szCs w:val="22"/>
        </w:rPr>
      </w:pPr>
      <w:r w:rsidRPr="00B93657">
        <w:rPr>
          <w:rFonts w:cs="Calibri"/>
          <w:szCs w:val="22"/>
        </w:rPr>
        <w:t>Self-harm is any behaviour where the intent is to deliberately cause harm to one’s own body for example:</w:t>
      </w:r>
    </w:p>
    <w:p w14:paraId="34F65A7C" w14:textId="77777777" w:rsidR="00076D29" w:rsidRPr="00B93657" w:rsidRDefault="00076D29" w:rsidP="004B4835">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hanging="357"/>
        <w:contextualSpacing/>
        <w:jc w:val="both"/>
      </w:pPr>
      <w:r w:rsidRPr="00B93657">
        <w:t>Cutting, scratching, scraping or picking skin</w:t>
      </w:r>
    </w:p>
    <w:p w14:paraId="69FA11D3" w14:textId="77777777" w:rsidR="00076D29" w:rsidRPr="00B93657" w:rsidRDefault="00076D29" w:rsidP="004B4835">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hanging="357"/>
        <w:contextualSpacing/>
        <w:jc w:val="both"/>
      </w:pPr>
      <w:r w:rsidRPr="00B93657">
        <w:t>Swallowing inedible objects</w:t>
      </w:r>
    </w:p>
    <w:p w14:paraId="398AB022" w14:textId="77777777" w:rsidR="00076D29" w:rsidRPr="00B93657" w:rsidRDefault="00076D29" w:rsidP="004B4835">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hanging="357"/>
        <w:contextualSpacing/>
        <w:jc w:val="both"/>
      </w:pPr>
      <w:r w:rsidRPr="00B93657">
        <w:t>Taking an overdose of prescription or non-prescription drugs</w:t>
      </w:r>
    </w:p>
    <w:p w14:paraId="1893D215" w14:textId="77777777" w:rsidR="00076D29" w:rsidRPr="00B93657" w:rsidRDefault="00076D29" w:rsidP="004B4835">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hanging="357"/>
        <w:contextualSpacing/>
        <w:jc w:val="both"/>
      </w:pPr>
      <w:r w:rsidRPr="00B93657">
        <w:t>Swallowing hazardous materials or substances</w:t>
      </w:r>
    </w:p>
    <w:p w14:paraId="79EF3F46" w14:textId="77777777" w:rsidR="00076D29" w:rsidRPr="00B93657" w:rsidRDefault="00076D29" w:rsidP="004B4835">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hanging="357"/>
        <w:contextualSpacing/>
        <w:jc w:val="both"/>
      </w:pPr>
      <w:r w:rsidRPr="00B93657">
        <w:t>Burning or scalding</w:t>
      </w:r>
    </w:p>
    <w:p w14:paraId="6A5B63DA" w14:textId="77777777" w:rsidR="00076D29" w:rsidRPr="00B93657" w:rsidRDefault="00076D29" w:rsidP="004B4835">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hanging="357"/>
        <w:contextualSpacing/>
        <w:jc w:val="both"/>
      </w:pPr>
      <w:r w:rsidRPr="00B93657">
        <w:t>Hair-pulling</w:t>
      </w:r>
    </w:p>
    <w:p w14:paraId="4F12931D" w14:textId="77777777" w:rsidR="00076D29" w:rsidRPr="00B93657" w:rsidRDefault="00076D29" w:rsidP="004B4835">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hanging="357"/>
        <w:contextualSpacing/>
        <w:jc w:val="both"/>
      </w:pPr>
      <w:r w:rsidRPr="00B93657">
        <w:t>Banging or hitting the head or other parts of the body</w:t>
      </w:r>
    </w:p>
    <w:p w14:paraId="16A28F1D" w14:textId="77777777" w:rsidR="00076D29" w:rsidRPr="00B93657" w:rsidRDefault="00076D29" w:rsidP="004B4835">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357" w:hanging="357"/>
        <w:jc w:val="both"/>
      </w:pPr>
      <w:r w:rsidRPr="00B93657">
        <w:t>Scouring or scrubbing the body excessively</w:t>
      </w:r>
    </w:p>
    <w:p w14:paraId="7558FB43" w14:textId="77777777" w:rsidR="00076D29" w:rsidRPr="008958FC" w:rsidRDefault="00076D29" w:rsidP="004B4835">
      <w:pPr>
        <w:pStyle w:val="Heading2"/>
        <w:numPr>
          <w:ilvl w:val="0"/>
          <w:numId w:val="26"/>
        </w:numPr>
        <w:ind w:hanging="720"/>
        <w:rPr>
          <w:rFonts w:ascii="Calibri" w:hAnsi="Calibri" w:cs="Calibri"/>
        </w:rPr>
      </w:pPr>
      <w:bookmarkStart w:id="88" w:name="_Toc178686601"/>
      <w:r w:rsidRPr="008958FC">
        <w:rPr>
          <w:rFonts w:ascii="Calibri" w:hAnsi="Calibri" w:cs="Calibri"/>
        </w:rPr>
        <w:t>Risk Factors</w:t>
      </w:r>
      <w:bookmarkEnd w:id="88"/>
    </w:p>
    <w:p w14:paraId="71AC2E3A" w14:textId="77777777" w:rsidR="00076D29" w:rsidRPr="00B93657" w:rsidRDefault="00076D29" w:rsidP="007E1693">
      <w:pPr>
        <w:rPr>
          <w:rFonts w:cs="Calibri"/>
          <w:szCs w:val="22"/>
        </w:rPr>
      </w:pPr>
      <w:r w:rsidRPr="00B93657">
        <w:rPr>
          <w:rFonts w:cs="Calibri"/>
          <w:szCs w:val="22"/>
        </w:rPr>
        <w:t>The following risk factors, particularly in combination, may make a young person particularly vulnerable to self-harm:</w:t>
      </w:r>
    </w:p>
    <w:p w14:paraId="75764EB1" w14:textId="77777777" w:rsidR="00076D29" w:rsidRPr="00B93657" w:rsidRDefault="00076D29" w:rsidP="007E1693">
      <w:pPr>
        <w:spacing w:after="80"/>
        <w:ind w:left="567" w:hanging="567"/>
        <w:rPr>
          <w:rFonts w:cs="Calibri"/>
          <w:szCs w:val="22"/>
          <w:u w:val="single"/>
        </w:rPr>
      </w:pPr>
      <w:r w:rsidRPr="00B93657">
        <w:rPr>
          <w:rFonts w:cs="Calibri"/>
          <w:szCs w:val="22"/>
          <w:u w:val="single"/>
        </w:rPr>
        <w:t>Individual Factors</w:t>
      </w:r>
    </w:p>
    <w:p w14:paraId="56B5E498" w14:textId="77777777" w:rsidR="00076D29" w:rsidRPr="00B93657" w:rsidRDefault="00076D29" w:rsidP="004B4835">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hanging="357"/>
        <w:contextualSpacing/>
        <w:jc w:val="both"/>
      </w:pPr>
      <w:r w:rsidRPr="00B93657">
        <w:t>Depression / anxiety</w:t>
      </w:r>
    </w:p>
    <w:p w14:paraId="1B0F84A5" w14:textId="77777777" w:rsidR="00076D29" w:rsidRPr="00B93657" w:rsidRDefault="00076D29" w:rsidP="004B4835">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hanging="357"/>
        <w:contextualSpacing/>
        <w:jc w:val="both"/>
      </w:pPr>
      <w:r w:rsidRPr="00B93657">
        <w:t>Poor communication skills</w:t>
      </w:r>
    </w:p>
    <w:p w14:paraId="3D607739" w14:textId="77777777" w:rsidR="00076D29" w:rsidRPr="00B93657" w:rsidRDefault="00076D29" w:rsidP="004B4835">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hanging="357"/>
        <w:contextualSpacing/>
        <w:jc w:val="both"/>
      </w:pPr>
      <w:r w:rsidRPr="00B93657">
        <w:t>Low self-esteem</w:t>
      </w:r>
    </w:p>
    <w:p w14:paraId="38CA91E9" w14:textId="77777777" w:rsidR="00076D29" w:rsidRPr="00B93657" w:rsidRDefault="00076D29" w:rsidP="004B4835">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hanging="357"/>
        <w:contextualSpacing/>
        <w:jc w:val="both"/>
      </w:pPr>
      <w:r w:rsidRPr="00B93657">
        <w:t>Poor problem-solving skills</w:t>
      </w:r>
    </w:p>
    <w:p w14:paraId="4E4C6711" w14:textId="77777777" w:rsidR="00076D29" w:rsidRPr="00B93657" w:rsidRDefault="00076D29" w:rsidP="004B4835">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hanging="357"/>
        <w:contextualSpacing/>
        <w:jc w:val="both"/>
      </w:pPr>
      <w:bookmarkStart w:id="89" w:name="page3"/>
      <w:bookmarkEnd w:id="89"/>
      <w:r w:rsidRPr="00B93657">
        <w:t>Hopelessness</w:t>
      </w:r>
    </w:p>
    <w:p w14:paraId="641AE5B1" w14:textId="77777777" w:rsidR="00076D29" w:rsidRPr="00B93657" w:rsidRDefault="00076D29" w:rsidP="004B4835">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hanging="357"/>
        <w:contextualSpacing/>
        <w:jc w:val="both"/>
      </w:pPr>
      <w:r w:rsidRPr="00B93657">
        <w:t>Impulsivity</w:t>
      </w:r>
    </w:p>
    <w:p w14:paraId="76EAB46E" w14:textId="77777777" w:rsidR="00076D29" w:rsidRPr="00B93657" w:rsidRDefault="00076D29" w:rsidP="004B4835">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357" w:hanging="357"/>
        <w:contextualSpacing/>
        <w:jc w:val="both"/>
      </w:pPr>
      <w:r w:rsidRPr="00B93657">
        <w:t>Drug or alcohol abuse</w:t>
      </w:r>
    </w:p>
    <w:p w14:paraId="2518C6D7" w14:textId="77777777" w:rsidR="00076D29" w:rsidRPr="00B93657" w:rsidRDefault="00076D29" w:rsidP="007E1693">
      <w:pPr>
        <w:spacing w:after="80"/>
        <w:rPr>
          <w:rFonts w:cs="Calibri"/>
          <w:szCs w:val="22"/>
          <w:u w:val="single"/>
        </w:rPr>
      </w:pPr>
      <w:r w:rsidRPr="00B93657">
        <w:rPr>
          <w:rFonts w:cs="Calibri"/>
          <w:szCs w:val="22"/>
          <w:u w:val="single"/>
        </w:rPr>
        <w:t>Family Factors</w:t>
      </w:r>
    </w:p>
    <w:p w14:paraId="4290E8B8" w14:textId="77777777" w:rsidR="00076D29" w:rsidRPr="00B93657" w:rsidRDefault="00076D29" w:rsidP="004B4835">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hanging="357"/>
        <w:contextualSpacing/>
        <w:jc w:val="both"/>
      </w:pPr>
      <w:r w:rsidRPr="00B93657">
        <w:t>Unreasonable expectations</w:t>
      </w:r>
    </w:p>
    <w:p w14:paraId="4C3CA0AD" w14:textId="77777777" w:rsidR="00076D29" w:rsidRPr="00B93657" w:rsidRDefault="00076D29" w:rsidP="004B4835">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hanging="357"/>
        <w:contextualSpacing/>
        <w:jc w:val="both"/>
      </w:pPr>
      <w:r w:rsidRPr="00B93657">
        <w:t>Neglect or physical, sexual or emotional abuse</w:t>
      </w:r>
    </w:p>
    <w:p w14:paraId="4CECF1C7" w14:textId="77777777" w:rsidR="00076D29" w:rsidRPr="00B93657" w:rsidRDefault="00076D29" w:rsidP="004B4835">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hanging="357"/>
        <w:contextualSpacing/>
        <w:jc w:val="both"/>
      </w:pPr>
      <w:r w:rsidRPr="00B93657">
        <w:t>Poor parental relationships and arguments</w:t>
      </w:r>
    </w:p>
    <w:p w14:paraId="39042C78" w14:textId="77777777" w:rsidR="00076D29" w:rsidRPr="00B93657" w:rsidRDefault="00076D29" w:rsidP="004B4835">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357" w:hanging="357"/>
        <w:contextualSpacing/>
        <w:jc w:val="both"/>
      </w:pPr>
      <w:r w:rsidRPr="00B93657">
        <w:t>Depression, self-harm or suicide in the family</w:t>
      </w:r>
    </w:p>
    <w:p w14:paraId="702AD4E0" w14:textId="77777777" w:rsidR="00076D29" w:rsidRPr="00B93657" w:rsidRDefault="00076D29" w:rsidP="007E1693">
      <w:pPr>
        <w:spacing w:after="80"/>
        <w:ind w:left="567" w:hanging="567"/>
        <w:rPr>
          <w:rFonts w:cs="Calibri"/>
          <w:szCs w:val="22"/>
          <w:u w:val="single"/>
        </w:rPr>
      </w:pPr>
      <w:r w:rsidRPr="00B93657">
        <w:rPr>
          <w:rFonts w:cs="Calibri"/>
          <w:szCs w:val="22"/>
          <w:u w:val="single"/>
        </w:rPr>
        <w:t>Social Factors</w:t>
      </w:r>
    </w:p>
    <w:p w14:paraId="36359B0C" w14:textId="77777777" w:rsidR="00076D29" w:rsidRPr="00B93657" w:rsidRDefault="00076D29" w:rsidP="004B4835">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hanging="357"/>
        <w:contextualSpacing/>
        <w:jc w:val="both"/>
      </w:pPr>
      <w:r w:rsidRPr="00B93657">
        <w:t>Difficulty in making relationships / loneliness</w:t>
      </w:r>
    </w:p>
    <w:p w14:paraId="4189F6FF" w14:textId="77777777" w:rsidR="00076D29" w:rsidRPr="00B93657" w:rsidRDefault="00076D29" w:rsidP="004B4835">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357" w:hanging="357"/>
        <w:jc w:val="both"/>
      </w:pPr>
      <w:r w:rsidRPr="00B93657">
        <w:t>Being bullied or rejected by peers</w:t>
      </w:r>
    </w:p>
    <w:p w14:paraId="64D57418" w14:textId="77777777" w:rsidR="00076D29" w:rsidRPr="008958FC" w:rsidRDefault="00076D29" w:rsidP="004B4835">
      <w:pPr>
        <w:pStyle w:val="Heading2"/>
        <w:numPr>
          <w:ilvl w:val="0"/>
          <w:numId w:val="26"/>
        </w:numPr>
        <w:ind w:hanging="720"/>
        <w:rPr>
          <w:rFonts w:ascii="Calibri" w:hAnsi="Calibri" w:cs="Calibri"/>
        </w:rPr>
      </w:pPr>
      <w:bookmarkStart w:id="90" w:name="_Toc178686602"/>
      <w:r w:rsidRPr="008958FC">
        <w:rPr>
          <w:rFonts w:ascii="Calibri" w:hAnsi="Calibri" w:cs="Calibri"/>
        </w:rPr>
        <w:lastRenderedPageBreak/>
        <w:t>Warning Signs</w:t>
      </w:r>
      <w:bookmarkEnd w:id="90"/>
    </w:p>
    <w:p w14:paraId="6BD3A64A" w14:textId="77777777" w:rsidR="00076D29" w:rsidRPr="00B93657" w:rsidRDefault="007E1693" w:rsidP="00076D29">
      <w:pPr>
        <w:rPr>
          <w:rFonts w:cs="Calibri"/>
          <w:szCs w:val="22"/>
        </w:rPr>
      </w:pPr>
      <w:r w:rsidRPr="00B93657">
        <w:rPr>
          <w:rFonts w:cs="Calibri"/>
          <w:szCs w:val="22"/>
        </w:rPr>
        <w:t>Academy</w:t>
      </w:r>
      <w:r w:rsidR="00076D29" w:rsidRPr="00B93657">
        <w:rPr>
          <w:rFonts w:cs="Calibri"/>
          <w:szCs w:val="22"/>
        </w:rPr>
        <w:t xml:space="preserve"> staff may become aware of warning signs that indicate a student is experiencing difficulties which may lead to thoughts of self-harm or suicide.  These warning signs should always be taken seriously and staff observing any of these warning signs should seek further advice from one of the designated teachers for safeguarding children.</w:t>
      </w:r>
    </w:p>
    <w:p w14:paraId="319F6277" w14:textId="77777777" w:rsidR="00076D29" w:rsidRPr="00B93657" w:rsidRDefault="00076D29" w:rsidP="00076D29">
      <w:pPr>
        <w:rPr>
          <w:rFonts w:cs="Calibri"/>
          <w:szCs w:val="22"/>
        </w:rPr>
      </w:pPr>
      <w:r w:rsidRPr="00B93657">
        <w:rPr>
          <w:rFonts w:cs="Calibri"/>
          <w:szCs w:val="22"/>
        </w:rPr>
        <w:t>Possible warning signs include:</w:t>
      </w:r>
    </w:p>
    <w:p w14:paraId="4A913331" w14:textId="2CF8504B" w:rsidR="00076D29" w:rsidRPr="00B93657" w:rsidRDefault="00076D29" w:rsidP="004B483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hanging="357"/>
        <w:contextualSpacing/>
        <w:jc w:val="both"/>
      </w:pPr>
      <w:r w:rsidRPr="00B93657">
        <w:t>Changes in eating / sleeping habits (</w:t>
      </w:r>
      <w:r w:rsidR="00261151">
        <w:t>e.g.</w:t>
      </w:r>
      <w:r w:rsidRPr="00B93657">
        <w:t xml:space="preserve"> student may appear overly tired if not sleeping well)</w:t>
      </w:r>
    </w:p>
    <w:p w14:paraId="3F65AEF9" w14:textId="77777777" w:rsidR="00076D29" w:rsidRPr="00B93657" w:rsidRDefault="00076D29" w:rsidP="004B483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hanging="357"/>
        <w:contextualSpacing/>
        <w:jc w:val="both"/>
      </w:pPr>
      <w:r w:rsidRPr="00B93657">
        <w:t>Increased isolation from friends or family, becoming socially withdrawn</w:t>
      </w:r>
    </w:p>
    <w:p w14:paraId="3AF66DEF" w14:textId="5D8BD3F8" w:rsidR="00076D29" w:rsidRPr="00B93657" w:rsidRDefault="00076D29" w:rsidP="004B483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hanging="357"/>
        <w:contextualSpacing/>
        <w:jc w:val="both"/>
      </w:pPr>
      <w:r w:rsidRPr="00B93657">
        <w:t xml:space="preserve">Changes in activity and mood </w:t>
      </w:r>
      <w:r w:rsidR="00261151">
        <w:t>e.g.</w:t>
      </w:r>
      <w:r w:rsidRPr="00B93657">
        <w:t xml:space="preserve"> more aggressive or introverted than usual</w:t>
      </w:r>
    </w:p>
    <w:p w14:paraId="1AE43DBF" w14:textId="77777777" w:rsidR="00076D29" w:rsidRPr="00B93657" w:rsidRDefault="00076D29" w:rsidP="004B483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hanging="357"/>
        <w:contextualSpacing/>
        <w:jc w:val="both"/>
      </w:pPr>
      <w:r w:rsidRPr="00B93657">
        <w:t>Lowering of academic achievement</w:t>
      </w:r>
    </w:p>
    <w:p w14:paraId="41218CA6" w14:textId="77777777" w:rsidR="00076D29" w:rsidRPr="00B93657" w:rsidRDefault="00076D29" w:rsidP="004B483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hanging="357"/>
        <w:contextualSpacing/>
        <w:jc w:val="both"/>
      </w:pPr>
      <w:r w:rsidRPr="00B93657">
        <w:t>Talking or joking about self-harm or suicide</w:t>
      </w:r>
    </w:p>
    <w:p w14:paraId="3F1D81FD" w14:textId="77777777" w:rsidR="00076D29" w:rsidRPr="00B93657" w:rsidRDefault="00076D29" w:rsidP="004B483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hanging="357"/>
        <w:contextualSpacing/>
        <w:jc w:val="both"/>
      </w:pPr>
      <w:r w:rsidRPr="00B93657">
        <w:t>Abusing drugs or alcohol</w:t>
      </w:r>
    </w:p>
    <w:p w14:paraId="6A109DE6" w14:textId="77777777" w:rsidR="00076D29" w:rsidRPr="00B93657" w:rsidRDefault="00076D29" w:rsidP="004B483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hanging="357"/>
        <w:contextualSpacing/>
        <w:jc w:val="both"/>
      </w:pPr>
      <w:r w:rsidRPr="00B93657">
        <w:t>Expressing feelings of failure, uselessness or loss of hope</w:t>
      </w:r>
    </w:p>
    <w:p w14:paraId="1A867C57" w14:textId="06BD5C39" w:rsidR="00076D29" w:rsidRPr="00B93657" w:rsidRDefault="00076D29" w:rsidP="004B483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357" w:hanging="357"/>
        <w:contextualSpacing/>
        <w:jc w:val="both"/>
      </w:pPr>
      <w:r w:rsidRPr="00B93657">
        <w:t xml:space="preserve">Changes in clothing </w:t>
      </w:r>
      <w:r w:rsidR="00261151">
        <w:t>e.g.,</w:t>
      </w:r>
      <w:r w:rsidRPr="00B93657">
        <w:t xml:space="preserve"> becoming a goth</w:t>
      </w:r>
    </w:p>
    <w:p w14:paraId="345CCBC8" w14:textId="77777777" w:rsidR="00076D29" w:rsidRPr="008958FC" w:rsidRDefault="00076D29" w:rsidP="004B4835">
      <w:pPr>
        <w:pStyle w:val="Heading2"/>
        <w:numPr>
          <w:ilvl w:val="0"/>
          <w:numId w:val="26"/>
        </w:numPr>
        <w:ind w:hanging="720"/>
        <w:rPr>
          <w:rFonts w:ascii="Calibri" w:hAnsi="Calibri" w:cs="Calibri"/>
        </w:rPr>
      </w:pPr>
      <w:bookmarkStart w:id="91" w:name="_Toc178686603"/>
      <w:r w:rsidRPr="008958FC">
        <w:rPr>
          <w:rFonts w:ascii="Calibri" w:hAnsi="Calibri" w:cs="Calibri"/>
        </w:rPr>
        <w:t>Staff Roles in working with students who self-harm</w:t>
      </w:r>
      <w:bookmarkEnd w:id="91"/>
    </w:p>
    <w:p w14:paraId="670277A5" w14:textId="77777777" w:rsidR="00076D29" w:rsidRPr="00B93657" w:rsidRDefault="00076D29" w:rsidP="00076D29">
      <w:pPr>
        <w:rPr>
          <w:rFonts w:cs="Calibri"/>
          <w:szCs w:val="22"/>
        </w:rPr>
      </w:pPr>
      <w:r w:rsidRPr="00B93657">
        <w:rPr>
          <w:rFonts w:cs="Calibri"/>
          <w:szCs w:val="22"/>
        </w:rPr>
        <w:t>Students may choose to confide in a member of school staff if they are concerned about their own welfare or that of a peer.  School staff may experience a range of feelings in response to self-harm in a student, such as anger, sadness, shock, disbelief, guilt, helplessness, disgust and rejection.  However, in order to offer the best possible help to students it is important to try and maintain a supportive and open attitude.  A student who has chosen to discuss their concerns with a member of school staff is showing a considerable amount of courage and trust.</w:t>
      </w:r>
    </w:p>
    <w:p w14:paraId="64B4D36D" w14:textId="77777777" w:rsidR="00076D29" w:rsidRPr="00B93657" w:rsidRDefault="00076D29" w:rsidP="00076D29">
      <w:pPr>
        <w:rPr>
          <w:rFonts w:cs="Calibri"/>
          <w:szCs w:val="22"/>
        </w:rPr>
      </w:pPr>
      <w:r w:rsidRPr="00B93657">
        <w:rPr>
          <w:rFonts w:cs="Calibri"/>
          <w:szCs w:val="22"/>
        </w:rPr>
        <w:t>Students need to be made aware that it may not be possible for staff to offer complete confidentiality.  If you consider a student is at serious risk of harming themselves then confidentiality cannot be kept. It is</w:t>
      </w:r>
      <w:bookmarkStart w:id="92" w:name="page4"/>
      <w:bookmarkEnd w:id="92"/>
      <w:r w:rsidRPr="00B93657">
        <w:rPr>
          <w:rFonts w:cs="Calibri"/>
          <w:szCs w:val="22"/>
        </w:rPr>
        <w:t xml:space="preserve"> important not to make promises of confidentiality that cannot be kept even if a student puts pressure on you to do so.</w:t>
      </w:r>
    </w:p>
    <w:p w14:paraId="081FD850" w14:textId="77777777" w:rsidR="00076D29" w:rsidRPr="00B93657" w:rsidRDefault="00076D29" w:rsidP="00076D29">
      <w:pPr>
        <w:rPr>
          <w:rFonts w:cs="Calibri"/>
          <w:szCs w:val="22"/>
        </w:rPr>
      </w:pPr>
      <w:r w:rsidRPr="00B93657">
        <w:rPr>
          <w:rFonts w:cs="Calibri"/>
          <w:szCs w:val="22"/>
        </w:rPr>
        <w:t>Any member of staff who is aware of a student engaging in or suspected to be at risk of engaging in self-harm should consult one of the designated teachers for safeguarding children, or the designated governor for safeguarding children.</w:t>
      </w:r>
    </w:p>
    <w:p w14:paraId="48BA3520" w14:textId="77777777" w:rsidR="00076D29" w:rsidRPr="00B93657" w:rsidRDefault="00076D29" w:rsidP="00076D29">
      <w:pPr>
        <w:rPr>
          <w:rFonts w:cs="Calibri"/>
          <w:szCs w:val="22"/>
        </w:rPr>
      </w:pPr>
      <w:r w:rsidRPr="00B93657">
        <w:rPr>
          <w:rFonts w:cs="Calibri"/>
          <w:szCs w:val="22"/>
        </w:rPr>
        <w:t xml:space="preserve">Following the report, the designated teacher / governor will decide on the appropriate course of action. </w:t>
      </w:r>
      <w:r w:rsidR="00712C8C" w:rsidRPr="00B93657">
        <w:rPr>
          <w:rFonts w:cs="Calibri"/>
          <w:szCs w:val="22"/>
        </w:rPr>
        <w:t xml:space="preserve"> </w:t>
      </w:r>
      <w:r w:rsidRPr="00B93657">
        <w:rPr>
          <w:rFonts w:cs="Calibri"/>
          <w:szCs w:val="22"/>
        </w:rPr>
        <w:t>This may include:</w:t>
      </w:r>
    </w:p>
    <w:p w14:paraId="2A94F214" w14:textId="77777777" w:rsidR="00076D29" w:rsidRPr="00B93657" w:rsidRDefault="00076D29" w:rsidP="004B4835">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357" w:hanging="357"/>
        <w:contextualSpacing/>
        <w:jc w:val="both"/>
      </w:pPr>
      <w:r w:rsidRPr="00B93657">
        <w:t>Contacting parents / carers</w:t>
      </w:r>
    </w:p>
    <w:p w14:paraId="2F17C0DC" w14:textId="56CDEA6E" w:rsidR="00076D29" w:rsidRPr="00B93657" w:rsidRDefault="00076D29" w:rsidP="004B4835">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357" w:hanging="357"/>
        <w:contextualSpacing/>
        <w:jc w:val="both"/>
      </w:pPr>
      <w:r w:rsidRPr="00B93657">
        <w:t xml:space="preserve">Arranging professional assistance </w:t>
      </w:r>
      <w:r w:rsidR="00261151">
        <w:t>e.g.</w:t>
      </w:r>
      <w:r w:rsidRPr="00B93657">
        <w:t xml:space="preserve"> doctor, nurse, social services</w:t>
      </w:r>
    </w:p>
    <w:p w14:paraId="3D4E785C" w14:textId="77777777" w:rsidR="00076D29" w:rsidRPr="00B93657" w:rsidRDefault="00076D29" w:rsidP="004B4835">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357" w:hanging="357"/>
        <w:contextualSpacing/>
        <w:jc w:val="both"/>
      </w:pPr>
      <w:r w:rsidRPr="00B93657">
        <w:t>Arranging an appointment with a counsellor</w:t>
      </w:r>
    </w:p>
    <w:p w14:paraId="066C435B" w14:textId="77777777" w:rsidR="00076D29" w:rsidRPr="00B93657" w:rsidRDefault="00076D29" w:rsidP="004B4835">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357" w:hanging="357"/>
        <w:contextualSpacing/>
        <w:jc w:val="both"/>
      </w:pPr>
      <w:r w:rsidRPr="00B93657">
        <w:t>Immediately removing the student from lessons if their remaining in class is likely to cause further distress to themselves or their peers</w:t>
      </w:r>
    </w:p>
    <w:p w14:paraId="0260BD0C" w14:textId="77777777" w:rsidR="00076D29" w:rsidRPr="00B93657" w:rsidRDefault="00076D29" w:rsidP="004B4835">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357" w:hanging="357"/>
        <w:contextualSpacing/>
        <w:jc w:val="both"/>
      </w:pPr>
      <w:r w:rsidRPr="00B93657">
        <w:t>In the case of an acutely distressed student, the immediate safety of the student is paramount and an adult should remain with the student at all times</w:t>
      </w:r>
    </w:p>
    <w:p w14:paraId="544137AC" w14:textId="77777777" w:rsidR="00076D29" w:rsidRPr="00B93657" w:rsidRDefault="00076D29" w:rsidP="004B4835">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357" w:hanging="357"/>
        <w:jc w:val="both"/>
      </w:pPr>
      <w:r w:rsidRPr="00B93657">
        <w:t>If a student has self-harmed in school a first aider should be called for immediate help</w:t>
      </w:r>
    </w:p>
    <w:p w14:paraId="650191CF" w14:textId="77777777" w:rsidR="00076D29" w:rsidRPr="008958FC" w:rsidRDefault="00076D29" w:rsidP="00076D29">
      <w:pPr>
        <w:rPr>
          <w:rFonts w:cs="Calibri"/>
          <w:b/>
          <w:bCs/>
          <w:szCs w:val="22"/>
        </w:rPr>
      </w:pPr>
      <w:r w:rsidRPr="008958FC">
        <w:rPr>
          <w:rFonts w:cs="Calibri"/>
          <w:b/>
          <w:bCs/>
          <w:szCs w:val="22"/>
        </w:rPr>
        <w:t>Further Considerations</w:t>
      </w:r>
    </w:p>
    <w:p w14:paraId="08439841" w14:textId="77777777" w:rsidR="00076D29" w:rsidRPr="00B93657" w:rsidRDefault="00076D29" w:rsidP="00076D29">
      <w:pPr>
        <w:rPr>
          <w:rFonts w:cs="Calibri"/>
          <w:szCs w:val="22"/>
        </w:rPr>
      </w:pPr>
      <w:r w:rsidRPr="00B93657">
        <w:rPr>
          <w:rFonts w:cs="Calibri"/>
          <w:szCs w:val="22"/>
        </w:rPr>
        <w:t>Any meetings with a student, their parents or their peers regarding self-harm should be recorded in writing including:</w:t>
      </w:r>
    </w:p>
    <w:p w14:paraId="2434B83A" w14:textId="77777777" w:rsidR="00076D29" w:rsidRPr="00B93657" w:rsidRDefault="00076D29" w:rsidP="004B4835">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hanging="357"/>
        <w:contextualSpacing/>
        <w:jc w:val="both"/>
      </w:pPr>
      <w:r w:rsidRPr="00B93657">
        <w:t>Dates and times</w:t>
      </w:r>
    </w:p>
    <w:p w14:paraId="158C4EE8" w14:textId="77777777" w:rsidR="00076D29" w:rsidRPr="00B93657" w:rsidRDefault="00076D29" w:rsidP="004B4835">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hanging="357"/>
        <w:contextualSpacing/>
        <w:jc w:val="both"/>
      </w:pPr>
      <w:r w:rsidRPr="00B93657">
        <w:t>An action plan</w:t>
      </w:r>
    </w:p>
    <w:p w14:paraId="42BBD8D9" w14:textId="77777777" w:rsidR="00076D29" w:rsidRPr="00B93657" w:rsidRDefault="00076D29" w:rsidP="004B4835">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hanging="357"/>
        <w:contextualSpacing/>
        <w:jc w:val="both"/>
      </w:pPr>
      <w:r w:rsidRPr="00B93657">
        <w:t>Concerns raised</w:t>
      </w:r>
    </w:p>
    <w:p w14:paraId="3B7ACA02" w14:textId="77777777" w:rsidR="00076D29" w:rsidRPr="00B93657" w:rsidRDefault="00076D29" w:rsidP="004B4835">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357" w:hanging="357"/>
        <w:contextualSpacing/>
        <w:jc w:val="both"/>
      </w:pPr>
      <w:r w:rsidRPr="00B93657">
        <w:lastRenderedPageBreak/>
        <w:t>Details of anyone else who has been informed</w:t>
      </w:r>
    </w:p>
    <w:p w14:paraId="70A48C02" w14:textId="77777777" w:rsidR="00076D29" w:rsidRPr="00B93657" w:rsidRDefault="00076D29" w:rsidP="00076D29">
      <w:pPr>
        <w:rPr>
          <w:rFonts w:cs="Calibri"/>
          <w:szCs w:val="22"/>
        </w:rPr>
      </w:pPr>
      <w:r w:rsidRPr="00B93657">
        <w:rPr>
          <w:rFonts w:cs="Calibri"/>
          <w:szCs w:val="22"/>
        </w:rPr>
        <w:t>This information should be stored in the student’s child protection file.</w:t>
      </w:r>
    </w:p>
    <w:p w14:paraId="739C2E65" w14:textId="77777777" w:rsidR="00076D29" w:rsidRPr="00B93657" w:rsidRDefault="00076D29" w:rsidP="00076D29">
      <w:pPr>
        <w:rPr>
          <w:rFonts w:cs="Calibri"/>
          <w:szCs w:val="22"/>
        </w:rPr>
      </w:pPr>
      <w:r w:rsidRPr="00B93657">
        <w:rPr>
          <w:rFonts w:cs="Calibri"/>
          <w:szCs w:val="22"/>
        </w:rPr>
        <w:t>It is important to encourage students to let you know if one of their group is in trouble, upset or showing signs of self-harming.  Friends can worry about betraying confidences so they need to know that self-harm can be very dangerous and that by seeking help and advice for a friend they are taking responsible action and being a good friend.  They should also be aware that their friend will be treated in a caring and supportive manner.</w:t>
      </w:r>
    </w:p>
    <w:p w14:paraId="49ACDAB1" w14:textId="77777777" w:rsidR="00076D29" w:rsidRPr="00B93657" w:rsidRDefault="00076D29" w:rsidP="00076D29">
      <w:pPr>
        <w:rPr>
          <w:rFonts w:cs="Calibri"/>
          <w:szCs w:val="22"/>
        </w:rPr>
      </w:pPr>
      <w:r w:rsidRPr="00B93657">
        <w:rPr>
          <w:rFonts w:cs="Calibri"/>
          <w:szCs w:val="22"/>
        </w:rPr>
        <w:t>The peer group of a young person who self-harms may value the opportunity to talk to a member of staff either individually or in a small group.  Any member of staff requiring further advice on this should consult one of the designated teachers for safeguarding children.</w:t>
      </w:r>
    </w:p>
    <w:p w14:paraId="074E97D7" w14:textId="77777777" w:rsidR="00076D29" w:rsidRPr="00B93657" w:rsidRDefault="00076D29" w:rsidP="00076D29">
      <w:pPr>
        <w:rPr>
          <w:rFonts w:cs="Calibri"/>
          <w:szCs w:val="22"/>
        </w:rPr>
      </w:pPr>
      <w:r w:rsidRPr="00B93657">
        <w:rPr>
          <w:rFonts w:cs="Calibri"/>
          <w:szCs w:val="22"/>
        </w:rPr>
        <w:t>When a young person is self-harming it is important to be vigilant in case close contacts with the individual are also self-harming.  Occasionally schools discover that a number of students in the same peer group are harming themselves.</w:t>
      </w:r>
    </w:p>
    <w:p w14:paraId="6D23B6EB" w14:textId="77777777" w:rsidR="006A2C77" w:rsidRPr="00B93657" w:rsidRDefault="006A2C77">
      <w:pPr>
        <w:spacing w:after="0"/>
        <w:jc w:val="left"/>
        <w:rPr>
          <w:rFonts w:eastAsia="Arial" w:cs="Calibri"/>
          <w:color w:val="000000"/>
          <w:kern w:val="32"/>
          <w:sz w:val="24"/>
          <w:szCs w:val="28"/>
          <w:u w:color="000000"/>
          <w:lang w:val="en-GB"/>
        </w:rPr>
      </w:pPr>
      <w:r w:rsidRPr="00B93657">
        <w:rPr>
          <w:rFonts w:cs="Calibri"/>
        </w:rPr>
        <w:br w:type="page"/>
      </w:r>
    </w:p>
    <w:p w14:paraId="0E2D4ED5" w14:textId="77777777" w:rsidR="00F33D69" w:rsidRPr="008958FC" w:rsidRDefault="001839CD" w:rsidP="006001D9">
      <w:pPr>
        <w:pStyle w:val="Heading"/>
        <w:spacing w:after="0"/>
        <w:rPr>
          <w:rFonts w:ascii="Calibri" w:hAnsi="Calibri" w:cs="Calibri"/>
        </w:rPr>
      </w:pPr>
      <w:bookmarkStart w:id="93" w:name="_Toc178686604"/>
      <w:r w:rsidRPr="008958FC">
        <w:rPr>
          <w:rFonts w:ascii="Calibri" w:hAnsi="Calibri" w:cs="Calibri"/>
        </w:rPr>
        <w:lastRenderedPageBreak/>
        <w:t>Appendix A: Signs and Indicators of Abuse</w:t>
      </w:r>
      <w:bookmarkEnd w:id="93"/>
    </w:p>
    <w:p w14:paraId="7B3605C9" w14:textId="77777777" w:rsidR="006001D9" w:rsidRPr="00B93657" w:rsidRDefault="006001D9" w:rsidP="006001D9">
      <w:pPr>
        <w:pStyle w:val="Body"/>
      </w:pPr>
    </w:p>
    <w:p w14:paraId="6288EA00" w14:textId="77777777" w:rsidR="00F33D69" w:rsidRPr="00B93657" w:rsidRDefault="001839CD" w:rsidP="00354CD8">
      <w:pPr>
        <w:rPr>
          <w:rFonts w:cs="Calibri"/>
        </w:rPr>
      </w:pPr>
      <w:r w:rsidRPr="00B93657">
        <w:rPr>
          <w:rFonts w:cs="Calibri"/>
        </w:rPr>
        <w:t>A more comprehensive list will be considered within staff training however this will give staff some indication of what to look out for.</w:t>
      </w:r>
    </w:p>
    <w:p w14:paraId="3985F71D" w14:textId="77777777" w:rsidR="00F33D69" w:rsidRPr="00B93657" w:rsidRDefault="001839CD" w:rsidP="00354CD8">
      <w:pPr>
        <w:rPr>
          <w:rFonts w:cs="Calibri"/>
        </w:rPr>
      </w:pPr>
      <w:r w:rsidRPr="00B93657">
        <w:rPr>
          <w:rFonts w:cs="Calibri"/>
        </w:rPr>
        <w:t>Although these signs do not necessarily indicate that a child has been abused, they may help staff recognise that something is wrong.</w:t>
      </w:r>
    </w:p>
    <w:p w14:paraId="57C373E2" w14:textId="546E23B0" w:rsidR="006A2C77" w:rsidRPr="00B93657" w:rsidRDefault="001839CD" w:rsidP="00CF4624">
      <w:pPr>
        <w:spacing w:after="0"/>
        <w:rPr>
          <w:rFonts w:cs="Calibri"/>
        </w:rPr>
      </w:pPr>
      <w:r w:rsidRPr="00B93657">
        <w:rPr>
          <w:rFonts w:cs="Calibri"/>
        </w:rPr>
        <w:t>If you have any concerns, you must pass these to your DSL immediately.</w:t>
      </w:r>
    </w:p>
    <w:p w14:paraId="0041889C" w14:textId="77777777" w:rsidR="00F33D69" w:rsidRPr="008958FC" w:rsidRDefault="00F33D69" w:rsidP="00CF4624">
      <w:pPr>
        <w:spacing w:after="0"/>
        <w:rPr>
          <w:rFonts w:cs="Calibri"/>
          <w:b/>
          <w:bCs/>
        </w:rPr>
      </w:pPr>
    </w:p>
    <w:p w14:paraId="6D22848A" w14:textId="77777777" w:rsidR="00F33D69" w:rsidRPr="008958FC" w:rsidRDefault="001839CD" w:rsidP="00354CD8">
      <w:pPr>
        <w:rPr>
          <w:rFonts w:eastAsia="Calibri" w:cs="Calibri"/>
          <w:b/>
          <w:bCs/>
          <w:u w:val="single"/>
        </w:rPr>
      </w:pPr>
      <w:r w:rsidRPr="008958FC">
        <w:rPr>
          <w:rFonts w:eastAsia="Calibri" w:cs="Calibri"/>
          <w:b/>
          <w:bCs/>
          <w:u w:val="single"/>
        </w:rPr>
        <w:t>Physical Abuse</w:t>
      </w:r>
    </w:p>
    <w:p w14:paraId="604380FE" w14:textId="3FEABB11" w:rsidR="00F33D69" w:rsidRPr="00B93657" w:rsidRDefault="001839CD" w:rsidP="00354CD8">
      <w:pPr>
        <w:rPr>
          <w:rFonts w:cs="Calibri"/>
        </w:rPr>
      </w:pPr>
      <w:r w:rsidRPr="00B93657">
        <w:rPr>
          <w:rFonts w:cs="Calibri"/>
        </w:rPr>
        <w:t xml:space="preserve">Most children will collect cuts and bruises and injuries, and these should always be interpreted in the context of the child’s medical / social history, developmental stage and the explanation given. Most accidental bruises are seen over bony parts of the body, </w:t>
      </w:r>
      <w:r w:rsidR="00261151" w:rsidRPr="00B93657">
        <w:rPr>
          <w:rFonts w:cs="Calibri"/>
        </w:rPr>
        <w:t>e.g.</w:t>
      </w:r>
      <w:r w:rsidRPr="00B93657">
        <w:rPr>
          <w:rFonts w:cs="Calibri"/>
        </w:rPr>
        <w:t xml:space="preserve"> elbows, knees, shins, and are often on the front of the body. Some children, however, will have bruising that is more than likely inflicted rather than accidental.</w:t>
      </w:r>
    </w:p>
    <w:p w14:paraId="18B876DA" w14:textId="35E49E23" w:rsidR="00F33D69" w:rsidRPr="008958FC" w:rsidRDefault="001839CD" w:rsidP="00F81D0C">
      <w:pPr>
        <w:rPr>
          <w:rFonts w:cs="Calibri"/>
          <w:b/>
          <w:bCs/>
        </w:rPr>
      </w:pPr>
      <w:r w:rsidRPr="00B93657">
        <w:rPr>
          <w:rFonts w:cs="Calibri"/>
        </w:rPr>
        <w:t xml:space="preserve">Important indicators of physical abuse are bruises or injuries that are either unexplained or inconsistent with the explanation given; these can often be visible on the „soft‟ parts of the body where accidental injuries are unlikely, </w:t>
      </w:r>
      <w:r w:rsidR="00261151" w:rsidRPr="00B93657">
        <w:rPr>
          <w:rFonts w:cs="Calibri"/>
        </w:rPr>
        <w:t>e.g.</w:t>
      </w:r>
      <w:r w:rsidRPr="00B93657">
        <w:rPr>
          <w:rFonts w:cs="Calibri"/>
        </w:rPr>
        <w:t xml:space="preserve">, cheeks, abdomen, back and buttocks. Occasionally a </w:t>
      </w:r>
      <w:r w:rsidR="001D440D">
        <w:rPr>
          <w:rFonts w:cs="Calibri"/>
        </w:rPr>
        <w:t>“</w:t>
      </w:r>
      <w:r w:rsidRPr="00B93657">
        <w:rPr>
          <w:rFonts w:cs="Calibri"/>
        </w:rPr>
        <w:t>pattern</w:t>
      </w:r>
      <w:r w:rsidR="001D440D">
        <w:rPr>
          <w:rFonts w:cs="Calibri"/>
        </w:rPr>
        <w:t>”</w:t>
      </w:r>
      <w:r w:rsidRPr="00B93657">
        <w:rPr>
          <w:rFonts w:cs="Calibri"/>
        </w:rPr>
        <w:t xml:space="preserve"> may be seen </w:t>
      </w:r>
      <w:r w:rsidR="001D440D">
        <w:rPr>
          <w:rFonts w:cs="Calibri"/>
        </w:rPr>
        <w:t>eg</w:t>
      </w:r>
      <w:r w:rsidRPr="00B93657">
        <w:rPr>
          <w:rFonts w:cs="Calibri"/>
        </w:rPr>
        <w:t xml:space="preserve"> fingertip or hand mark. A delay in seeking medical treatment when it is obviously necessary is also a cause </w:t>
      </w:r>
      <w:r w:rsidRPr="008958FC">
        <w:rPr>
          <w:rFonts w:cs="Calibri"/>
          <w:b/>
          <w:bCs/>
        </w:rPr>
        <w:t>for concern.</w:t>
      </w:r>
    </w:p>
    <w:p w14:paraId="77B45638" w14:textId="77777777" w:rsidR="00F33D69" w:rsidRPr="008958FC" w:rsidRDefault="001839CD" w:rsidP="00354CD8">
      <w:pPr>
        <w:rPr>
          <w:rFonts w:eastAsia="Calibri" w:cs="Calibri"/>
          <w:b/>
          <w:bCs/>
        </w:rPr>
      </w:pPr>
      <w:r w:rsidRPr="008958FC">
        <w:rPr>
          <w:rFonts w:eastAsia="Calibri" w:cs="Calibri"/>
          <w:b/>
          <w:bCs/>
        </w:rPr>
        <w:t>The physical signs of abuse may include:</w:t>
      </w:r>
    </w:p>
    <w:p w14:paraId="5C5C980E" w14:textId="77777777" w:rsidR="00F33D69" w:rsidRPr="00B93657" w:rsidRDefault="001839CD" w:rsidP="004B4835">
      <w:pPr>
        <w:pStyle w:val="ListParagraph"/>
        <w:numPr>
          <w:ilvl w:val="0"/>
          <w:numId w:val="36"/>
        </w:numPr>
        <w:spacing w:after="0" w:line="240" w:lineRule="auto"/>
        <w:ind w:left="357" w:hanging="357"/>
        <w:jc w:val="both"/>
      </w:pPr>
      <w:r w:rsidRPr="00B93657">
        <w:t>Unexplained bruising, marks or injuries on any part of the body</w:t>
      </w:r>
    </w:p>
    <w:p w14:paraId="674238B6" w14:textId="77777777" w:rsidR="00F33D69" w:rsidRPr="00B93657" w:rsidRDefault="001839CD" w:rsidP="004B4835">
      <w:pPr>
        <w:pStyle w:val="ListParagraph"/>
        <w:numPr>
          <w:ilvl w:val="0"/>
          <w:numId w:val="36"/>
        </w:numPr>
        <w:spacing w:after="0" w:line="240" w:lineRule="auto"/>
        <w:ind w:left="357" w:hanging="357"/>
        <w:jc w:val="both"/>
      </w:pPr>
      <w:r w:rsidRPr="00B93657">
        <w:t>Multiple bruises- in clusters, often on the upper arm, outside of the thigh</w:t>
      </w:r>
    </w:p>
    <w:p w14:paraId="72867FF9" w14:textId="77777777" w:rsidR="00F33D69" w:rsidRPr="00B93657" w:rsidRDefault="001839CD" w:rsidP="004B4835">
      <w:pPr>
        <w:pStyle w:val="ListParagraph"/>
        <w:numPr>
          <w:ilvl w:val="0"/>
          <w:numId w:val="36"/>
        </w:numPr>
        <w:spacing w:after="0" w:line="240" w:lineRule="auto"/>
        <w:ind w:left="357" w:hanging="357"/>
        <w:jc w:val="both"/>
      </w:pPr>
      <w:r w:rsidRPr="00B93657">
        <w:t>Cigarette burns</w:t>
      </w:r>
    </w:p>
    <w:p w14:paraId="2CE855D7" w14:textId="77777777" w:rsidR="00F33D69" w:rsidRPr="00B93657" w:rsidRDefault="001839CD" w:rsidP="004B4835">
      <w:pPr>
        <w:pStyle w:val="ListParagraph"/>
        <w:numPr>
          <w:ilvl w:val="0"/>
          <w:numId w:val="36"/>
        </w:numPr>
        <w:spacing w:after="0" w:line="240" w:lineRule="auto"/>
        <w:ind w:left="357" w:hanging="357"/>
        <w:jc w:val="both"/>
      </w:pPr>
      <w:r w:rsidRPr="00B93657">
        <w:t>Human bite marks</w:t>
      </w:r>
    </w:p>
    <w:p w14:paraId="6831DF9C" w14:textId="77777777" w:rsidR="00F33D69" w:rsidRPr="00B93657" w:rsidRDefault="001839CD" w:rsidP="004B4835">
      <w:pPr>
        <w:pStyle w:val="ListParagraph"/>
        <w:numPr>
          <w:ilvl w:val="0"/>
          <w:numId w:val="36"/>
        </w:numPr>
        <w:spacing w:after="0" w:line="240" w:lineRule="auto"/>
        <w:ind w:left="357" w:hanging="357"/>
        <w:jc w:val="both"/>
      </w:pPr>
      <w:r w:rsidRPr="00B93657">
        <w:t>Broken bones</w:t>
      </w:r>
    </w:p>
    <w:p w14:paraId="5C5C60F3" w14:textId="77777777" w:rsidR="00F33D69" w:rsidRPr="00B93657" w:rsidRDefault="001839CD" w:rsidP="004B4835">
      <w:pPr>
        <w:pStyle w:val="ListParagraph"/>
        <w:numPr>
          <w:ilvl w:val="0"/>
          <w:numId w:val="36"/>
        </w:numPr>
        <w:spacing w:after="120" w:line="240" w:lineRule="auto"/>
        <w:ind w:left="357" w:hanging="357"/>
        <w:jc w:val="both"/>
      </w:pPr>
      <w:r w:rsidRPr="00B93657">
        <w:t>Burns</w:t>
      </w:r>
      <w:r w:rsidR="00E9363C" w:rsidRPr="00B93657">
        <w:t xml:space="preserve"> </w:t>
      </w:r>
      <w:r w:rsidRPr="00B93657">
        <w:t>- shape of burn, uncommon sites, friction burn</w:t>
      </w:r>
    </w:p>
    <w:p w14:paraId="5F003F17" w14:textId="77777777" w:rsidR="00F33D69" w:rsidRPr="008958FC" w:rsidRDefault="001839CD" w:rsidP="00354CD8">
      <w:pPr>
        <w:rPr>
          <w:rFonts w:eastAsia="Calibri" w:cs="Calibri"/>
          <w:b/>
          <w:bCs/>
        </w:rPr>
      </w:pPr>
      <w:r w:rsidRPr="008958FC">
        <w:rPr>
          <w:rFonts w:eastAsia="Calibri" w:cs="Calibri"/>
          <w:b/>
          <w:bCs/>
        </w:rPr>
        <w:t>Changes in behaviour that can also indicate physical abuse:</w:t>
      </w:r>
    </w:p>
    <w:p w14:paraId="27813604" w14:textId="77777777" w:rsidR="00F33D69" w:rsidRPr="00B93657" w:rsidRDefault="001839CD" w:rsidP="004B4835">
      <w:pPr>
        <w:pStyle w:val="ListParagraph"/>
        <w:numPr>
          <w:ilvl w:val="0"/>
          <w:numId w:val="35"/>
        </w:numPr>
        <w:spacing w:after="0" w:line="240" w:lineRule="auto"/>
        <w:ind w:left="357" w:hanging="357"/>
        <w:jc w:val="both"/>
      </w:pPr>
      <w:r w:rsidRPr="00B93657">
        <w:t>Fear of parents being approached for an explanation</w:t>
      </w:r>
    </w:p>
    <w:p w14:paraId="2301F712" w14:textId="77777777" w:rsidR="00F33D69" w:rsidRPr="00B93657" w:rsidRDefault="001839CD" w:rsidP="004B4835">
      <w:pPr>
        <w:pStyle w:val="ListParagraph"/>
        <w:numPr>
          <w:ilvl w:val="0"/>
          <w:numId w:val="35"/>
        </w:numPr>
        <w:spacing w:after="0" w:line="240" w:lineRule="auto"/>
        <w:ind w:left="357" w:hanging="357"/>
        <w:jc w:val="both"/>
      </w:pPr>
      <w:r w:rsidRPr="00B93657">
        <w:t>Aggressive behaviour or severe temper outbursts</w:t>
      </w:r>
    </w:p>
    <w:p w14:paraId="1D70292F" w14:textId="77777777" w:rsidR="00F33D69" w:rsidRPr="00B93657" w:rsidRDefault="001839CD" w:rsidP="004B4835">
      <w:pPr>
        <w:pStyle w:val="ListParagraph"/>
        <w:numPr>
          <w:ilvl w:val="0"/>
          <w:numId w:val="35"/>
        </w:numPr>
        <w:spacing w:after="0" w:line="240" w:lineRule="auto"/>
        <w:ind w:left="357" w:hanging="357"/>
        <w:jc w:val="both"/>
      </w:pPr>
      <w:r w:rsidRPr="00B93657">
        <w:t>Flinching when approached or touched</w:t>
      </w:r>
    </w:p>
    <w:p w14:paraId="72E8BA07" w14:textId="77777777" w:rsidR="00F33D69" w:rsidRPr="00B93657" w:rsidRDefault="001839CD" w:rsidP="004B4835">
      <w:pPr>
        <w:pStyle w:val="ListParagraph"/>
        <w:numPr>
          <w:ilvl w:val="0"/>
          <w:numId w:val="35"/>
        </w:numPr>
        <w:spacing w:after="0" w:line="240" w:lineRule="auto"/>
        <w:ind w:left="357" w:hanging="357"/>
        <w:jc w:val="both"/>
      </w:pPr>
      <w:r w:rsidRPr="00B93657">
        <w:t>Reluctance to get changed, for example in hot weather</w:t>
      </w:r>
    </w:p>
    <w:p w14:paraId="65358318" w14:textId="77777777" w:rsidR="00F33D69" w:rsidRPr="00B93657" w:rsidRDefault="001839CD" w:rsidP="004B4835">
      <w:pPr>
        <w:pStyle w:val="ListParagraph"/>
        <w:numPr>
          <w:ilvl w:val="0"/>
          <w:numId w:val="35"/>
        </w:numPr>
        <w:spacing w:after="0" w:line="240" w:lineRule="auto"/>
        <w:ind w:left="357" w:hanging="357"/>
        <w:jc w:val="both"/>
        <w:rPr>
          <w:lang w:val="it-IT"/>
        </w:rPr>
      </w:pPr>
      <w:r w:rsidRPr="00B93657">
        <w:rPr>
          <w:lang w:val="it-IT"/>
        </w:rPr>
        <w:t>Depression</w:t>
      </w:r>
    </w:p>
    <w:p w14:paraId="50F326EE" w14:textId="77777777" w:rsidR="00F33D69" w:rsidRPr="00B93657" w:rsidRDefault="001839CD" w:rsidP="004B4835">
      <w:pPr>
        <w:pStyle w:val="ListParagraph"/>
        <w:numPr>
          <w:ilvl w:val="0"/>
          <w:numId w:val="35"/>
        </w:numPr>
        <w:spacing w:after="0" w:line="240" w:lineRule="auto"/>
        <w:ind w:left="357" w:hanging="357"/>
        <w:jc w:val="both"/>
      </w:pPr>
      <w:r w:rsidRPr="00B93657">
        <w:t>Withdrawn behaviour</w:t>
      </w:r>
    </w:p>
    <w:p w14:paraId="1B2951EE" w14:textId="77777777" w:rsidR="00F33D69" w:rsidRPr="00B93657" w:rsidRDefault="001839CD" w:rsidP="0005680C">
      <w:pPr>
        <w:pStyle w:val="ListParagraph"/>
        <w:numPr>
          <w:ilvl w:val="0"/>
          <w:numId w:val="35"/>
        </w:numPr>
        <w:spacing w:after="0" w:line="240" w:lineRule="auto"/>
        <w:ind w:left="357" w:hanging="357"/>
        <w:jc w:val="both"/>
      </w:pPr>
      <w:r w:rsidRPr="00B93657">
        <w:t>Running away from home</w:t>
      </w:r>
    </w:p>
    <w:p w14:paraId="1B38C64B" w14:textId="77777777" w:rsidR="00F33D69" w:rsidRPr="00B93657" w:rsidRDefault="00F33D69" w:rsidP="00CF4624">
      <w:pPr>
        <w:spacing w:after="0"/>
        <w:rPr>
          <w:rFonts w:cs="Calibri"/>
        </w:rPr>
      </w:pPr>
    </w:p>
    <w:p w14:paraId="6C1BF2E0" w14:textId="77777777" w:rsidR="00F33D69" w:rsidRPr="008958FC" w:rsidRDefault="001839CD" w:rsidP="00354CD8">
      <w:pPr>
        <w:rPr>
          <w:rFonts w:eastAsia="Calibri" w:cs="Calibri"/>
          <w:b/>
          <w:bCs/>
          <w:u w:val="single"/>
        </w:rPr>
      </w:pPr>
      <w:r w:rsidRPr="008958FC">
        <w:rPr>
          <w:rFonts w:eastAsia="Calibri" w:cs="Calibri"/>
          <w:b/>
          <w:bCs/>
          <w:u w:val="single"/>
          <w:lang w:val="it-IT"/>
        </w:rPr>
        <w:t>Neglect</w:t>
      </w:r>
    </w:p>
    <w:p w14:paraId="07416E18" w14:textId="77777777" w:rsidR="00F33D69" w:rsidRPr="00B93657" w:rsidRDefault="001839CD" w:rsidP="00354CD8">
      <w:pPr>
        <w:rPr>
          <w:rFonts w:cs="Calibri"/>
        </w:rPr>
      </w:pPr>
      <w:r w:rsidRPr="00B93657">
        <w:rPr>
          <w:rFonts w:cs="Calibri"/>
        </w:rPr>
        <w:t>It can be difficult to recognise neglect, however its effects can be long term and damaging for children.</w:t>
      </w:r>
    </w:p>
    <w:p w14:paraId="742945CA" w14:textId="77777777" w:rsidR="00E9363C" w:rsidRPr="00B93657" w:rsidRDefault="001839CD" w:rsidP="00E9363C">
      <w:pPr>
        <w:rPr>
          <w:rFonts w:cs="Calibri"/>
        </w:rPr>
      </w:pPr>
      <w:r w:rsidRPr="00B93657">
        <w:rPr>
          <w:rFonts w:cs="Calibri"/>
        </w:rPr>
        <w:t xml:space="preserve">It is also impossible to recognize that aspects of neglect can be very subjective. </w:t>
      </w:r>
      <w:r w:rsidR="00E9363C" w:rsidRPr="00B93657">
        <w:rPr>
          <w:rFonts w:cs="Calibri"/>
        </w:rPr>
        <w:t xml:space="preserve"> </w:t>
      </w:r>
      <w:r w:rsidRPr="00B93657">
        <w:rPr>
          <w:rFonts w:cs="Calibri"/>
        </w:rPr>
        <w:t>We may need to challenge ourselves and others and remember that people can have different values and that there will be differences in how children are cared for</w:t>
      </w:r>
      <w:r w:rsidR="00E9363C" w:rsidRPr="00B93657">
        <w:rPr>
          <w:rFonts w:cs="Calibri"/>
        </w:rPr>
        <w:t>,</w:t>
      </w:r>
      <w:r w:rsidRPr="00B93657">
        <w:rPr>
          <w:rFonts w:cs="Calibri"/>
        </w:rPr>
        <w:t xml:space="preserve"> which may be based on faith or cultural issues that our different to ours.</w:t>
      </w:r>
    </w:p>
    <w:p w14:paraId="6E6743A0" w14:textId="77777777" w:rsidR="00F33D69" w:rsidRPr="00B93657" w:rsidRDefault="001839CD" w:rsidP="00E9363C">
      <w:pPr>
        <w:rPr>
          <w:rFonts w:cs="Calibri"/>
        </w:rPr>
      </w:pPr>
      <w:r w:rsidRPr="00B93657">
        <w:rPr>
          <w:rFonts w:cs="Calibri"/>
        </w:rPr>
        <w:t>In respecting these differences we must not be afraid to raise our concerns if we believe the care being given to the child may be impacting on its safety and welfare.</w:t>
      </w:r>
    </w:p>
    <w:p w14:paraId="0A9A4B09" w14:textId="77777777" w:rsidR="00F33D69" w:rsidRPr="008958FC" w:rsidRDefault="001839CD" w:rsidP="00354CD8">
      <w:pPr>
        <w:rPr>
          <w:rFonts w:cs="Calibri"/>
          <w:b/>
          <w:bCs/>
        </w:rPr>
      </w:pPr>
      <w:r w:rsidRPr="008958FC">
        <w:rPr>
          <w:rFonts w:cs="Calibri"/>
          <w:b/>
          <w:bCs/>
        </w:rPr>
        <w:lastRenderedPageBreak/>
        <w:t>The physical signs of neglect may include:</w:t>
      </w:r>
    </w:p>
    <w:p w14:paraId="5C3D6020" w14:textId="77777777" w:rsidR="00F33D69" w:rsidRPr="00B93657" w:rsidRDefault="001839CD" w:rsidP="004B4835">
      <w:pPr>
        <w:pStyle w:val="Body"/>
        <w:numPr>
          <w:ilvl w:val="0"/>
          <w:numId w:val="34"/>
        </w:numPr>
        <w:ind w:left="357" w:hanging="357"/>
        <w:jc w:val="both"/>
        <w:rPr>
          <w:sz w:val="22"/>
          <w:szCs w:val="22"/>
          <w:lang w:val="en-US"/>
        </w:rPr>
      </w:pPr>
      <w:r w:rsidRPr="00B93657">
        <w:rPr>
          <w:sz w:val="22"/>
          <w:szCs w:val="22"/>
          <w:lang w:val="en-US"/>
        </w:rPr>
        <w:t xml:space="preserve">Being constantly dirty or </w:t>
      </w:r>
      <w:r w:rsidR="00E9363C" w:rsidRPr="00B93657">
        <w:rPr>
          <w:sz w:val="22"/>
          <w:szCs w:val="22"/>
        </w:rPr>
        <w:t>‘</w:t>
      </w:r>
      <w:r w:rsidRPr="00B93657">
        <w:rPr>
          <w:sz w:val="22"/>
          <w:szCs w:val="22"/>
          <w:lang w:val="en-US"/>
        </w:rPr>
        <w:t>smelly</w:t>
      </w:r>
      <w:r w:rsidR="00E9363C" w:rsidRPr="00B93657">
        <w:rPr>
          <w:sz w:val="22"/>
          <w:szCs w:val="22"/>
        </w:rPr>
        <w:t>’</w:t>
      </w:r>
    </w:p>
    <w:p w14:paraId="399D8CE2" w14:textId="77777777" w:rsidR="00F33D69" w:rsidRPr="00B93657" w:rsidRDefault="001839CD" w:rsidP="004B4835">
      <w:pPr>
        <w:pStyle w:val="Body"/>
        <w:numPr>
          <w:ilvl w:val="0"/>
          <w:numId w:val="34"/>
        </w:numPr>
        <w:ind w:left="357" w:hanging="357"/>
        <w:jc w:val="both"/>
        <w:rPr>
          <w:sz w:val="22"/>
          <w:szCs w:val="22"/>
          <w:lang w:val="en-US"/>
        </w:rPr>
      </w:pPr>
      <w:r w:rsidRPr="00B93657">
        <w:rPr>
          <w:sz w:val="22"/>
          <w:szCs w:val="22"/>
          <w:lang w:val="en-US"/>
        </w:rPr>
        <w:t>Constant hunger, sometimes stealing food from other children</w:t>
      </w:r>
    </w:p>
    <w:p w14:paraId="6C328B19" w14:textId="77777777" w:rsidR="00F33D69" w:rsidRPr="00B93657" w:rsidRDefault="001839CD" w:rsidP="004B4835">
      <w:pPr>
        <w:pStyle w:val="Body"/>
        <w:numPr>
          <w:ilvl w:val="0"/>
          <w:numId w:val="34"/>
        </w:numPr>
        <w:ind w:left="357" w:hanging="357"/>
        <w:jc w:val="both"/>
        <w:rPr>
          <w:sz w:val="22"/>
          <w:szCs w:val="22"/>
          <w:lang w:val="en-US"/>
        </w:rPr>
      </w:pPr>
      <w:r w:rsidRPr="00B93657">
        <w:rPr>
          <w:sz w:val="22"/>
          <w:szCs w:val="22"/>
          <w:lang w:val="en-US"/>
        </w:rPr>
        <w:t>Losing weight, or being constantly underweight (obesity may be a neglect issue as well)</w:t>
      </w:r>
    </w:p>
    <w:p w14:paraId="6A0F257B" w14:textId="77777777" w:rsidR="00E9363C" w:rsidRPr="00B93657" w:rsidRDefault="001839CD" w:rsidP="004B4835">
      <w:pPr>
        <w:pStyle w:val="Body"/>
        <w:numPr>
          <w:ilvl w:val="0"/>
          <w:numId w:val="34"/>
        </w:numPr>
        <w:spacing w:after="120"/>
        <w:ind w:left="357" w:hanging="357"/>
        <w:jc w:val="both"/>
        <w:rPr>
          <w:sz w:val="22"/>
          <w:szCs w:val="22"/>
          <w:lang w:val="en-US"/>
        </w:rPr>
      </w:pPr>
      <w:r w:rsidRPr="00B93657">
        <w:rPr>
          <w:sz w:val="22"/>
          <w:szCs w:val="22"/>
          <w:lang w:val="en-US"/>
        </w:rPr>
        <w:t>Inappropriate or dirty clothing</w:t>
      </w:r>
    </w:p>
    <w:p w14:paraId="621DD2FF" w14:textId="77777777" w:rsidR="00F33D69" w:rsidRPr="008958FC" w:rsidRDefault="001839CD" w:rsidP="00354CD8">
      <w:pPr>
        <w:rPr>
          <w:rFonts w:cs="Calibri"/>
          <w:b/>
          <w:bCs/>
        </w:rPr>
      </w:pPr>
      <w:r w:rsidRPr="008958FC">
        <w:rPr>
          <w:rFonts w:cs="Calibri"/>
          <w:b/>
          <w:bCs/>
        </w:rPr>
        <w:t>Neglect may be indicated by changes in behaviour which may include:</w:t>
      </w:r>
    </w:p>
    <w:p w14:paraId="2D346F62" w14:textId="77777777" w:rsidR="00F33D69" w:rsidRPr="00B93657" w:rsidRDefault="001839CD" w:rsidP="004B4835">
      <w:pPr>
        <w:pStyle w:val="Body"/>
        <w:numPr>
          <w:ilvl w:val="0"/>
          <w:numId w:val="33"/>
        </w:numPr>
        <w:ind w:left="357" w:hanging="357"/>
        <w:jc w:val="both"/>
        <w:rPr>
          <w:sz w:val="22"/>
          <w:szCs w:val="22"/>
          <w:lang w:val="en-US"/>
        </w:rPr>
      </w:pPr>
      <w:r w:rsidRPr="00B93657">
        <w:rPr>
          <w:sz w:val="22"/>
          <w:szCs w:val="22"/>
          <w:lang w:val="en-US"/>
        </w:rPr>
        <w:t>Mentioning being left alone or unsupervised.</w:t>
      </w:r>
    </w:p>
    <w:p w14:paraId="4FA1C7E9" w14:textId="77777777" w:rsidR="00F33D69" w:rsidRPr="00B93657" w:rsidRDefault="001839CD" w:rsidP="004B4835">
      <w:pPr>
        <w:pStyle w:val="Body"/>
        <w:numPr>
          <w:ilvl w:val="0"/>
          <w:numId w:val="33"/>
        </w:numPr>
        <w:ind w:left="357" w:hanging="357"/>
        <w:jc w:val="both"/>
        <w:rPr>
          <w:sz w:val="22"/>
          <w:szCs w:val="22"/>
          <w:lang w:val="en-US"/>
        </w:rPr>
      </w:pPr>
      <w:r w:rsidRPr="00B93657">
        <w:rPr>
          <w:sz w:val="22"/>
          <w:szCs w:val="22"/>
          <w:lang w:val="en-US"/>
        </w:rPr>
        <w:t>Not having many friends.</w:t>
      </w:r>
    </w:p>
    <w:p w14:paraId="0C7F1029" w14:textId="77777777" w:rsidR="00F33D69" w:rsidRPr="00B93657" w:rsidRDefault="001839CD" w:rsidP="004B4835">
      <w:pPr>
        <w:pStyle w:val="Body"/>
        <w:numPr>
          <w:ilvl w:val="0"/>
          <w:numId w:val="33"/>
        </w:numPr>
        <w:ind w:left="357" w:hanging="357"/>
        <w:jc w:val="both"/>
        <w:rPr>
          <w:sz w:val="22"/>
          <w:szCs w:val="22"/>
          <w:lang w:val="en-US"/>
        </w:rPr>
      </w:pPr>
      <w:r w:rsidRPr="00B93657">
        <w:rPr>
          <w:sz w:val="22"/>
          <w:szCs w:val="22"/>
          <w:lang w:val="en-US"/>
        </w:rPr>
        <w:t>Complaining of being tired all the time.</w:t>
      </w:r>
    </w:p>
    <w:p w14:paraId="019BB88F" w14:textId="77777777" w:rsidR="00F33D69" w:rsidRPr="00B93657" w:rsidRDefault="001839CD" w:rsidP="004B4835">
      <w:pPr>
        <w:pStyle w:val="Body"/>
        <w:numPr>
          <w:ilvl w:val="0"/>
          <w:numId w:val="33"/>
        </w:numPr>
        <w:ind w:left="357" w:hanging="357"/>
        <w:jc w:val="both"/>
        <w:rPr>
          <w:sz w:val="22"/>
          <w:szCs w:val="22"/>
          <w:lang w:val="en-US"/>
        </w:rPr>
      </w:pPr>
      <w:r w:rsidRPr="00B93657">
        <w:rPr>
          <w:sz w:val="22"/>
          <w:szCs w:val="22"/>
          <w:lang w:val="en-US"/>
        </w:rPr>
        <w:t>Not requesting medical assistance and/or failing to attend appointments</w:t>
      </w:r>
    </w:p>
    <w:p w14:paraId="4E03FA40" w14:textId="77777777" w:rsidR="00F33D69" w:rsidRPr="00B93657" w:rsidRDefault="00F33D69" w:rsidP="001F1A80">
      <w:pPr>
        <w:pStyle w:val="Body"/>
        <w:jc w:val="both"/>
        <w:rPr>
          <w:sz w:val="22"/>
          <w:szCs w:val="22"/>
        </w:rPr>
      </w:pPr>
    </w:p>
    <w:p w14:paraId="09A43ADA" w14:textId="77777777" w:rsidR="00F33D69" w:rsidRPr="008958FC" w:rsidRDefault="001839CD" w:rsidP="00354CD8">
      <w:pPr>
        <w:rPr>
          <w:rFonts w:cs="Calibri"/>
          <w:b/>
          <w:bCs/>
          <w:u w:val="single"/>
        </w:rPr>
      </w:pPr>
      <w:r w:rsidRPr="008958FC">
        <w:rPr>
          <w:rFonts w:cs="Calibri"/>
          <w:b/>
          <w:bCs/>
          <w:u w:val="single"/>
        </w:rPr>
        <w:t>Emotional Abuse</w:t>
      </w:r>
    </w:p>
    <w:p w14:paraId="7C7274B7" w14:textId="77777777" w:rsidR="00F33D69" w:rsidRPr="00B93657" w:rsidRDefault="001839CD" w:rsidP="00F81D0C">
      <w:pPr>
        <w:pStyle w:val="Body"/>
        <w:spacing w:after="120"/>
        <w:jc w:val="both"/>
        <w:rPr>
          <w:sz w:val="22"/>
          <w:szCs w:val="22"/>
        </w:rPr>
      </w:pPr>
      <w:r w:rsidRPr="00B93657">
        <w:rPr>
          <w:sz w:val="22"/>
          <w:szCs w:val="22"/>
          <w:lang w:val="en-US"/>
        </w:rPr>
        <w:t>Emotional abuse can be difficult to identify as there are often no outward physical signs. Indications may be a developmental delay due to a failure to thrive (also known as faltering growth) and grow, however, children who appear well-cared for may nevertheless be emotionally abused by being taunted, put down or belittled. They may receive little or no love, affection or attention from their parents or carers. Emotional abuse can also take the form of children not being allowed to mix or play with other children.</w:t>
      </w:r>
    </w:p>
    <w:p w14:paraId="4DF4812C" w14:textId="77777777" w:rsidR="00F33D69" w:rsidRPr="008958FC" w:rsidRDefault="001839CD" w:rsidP="00354CD8">
      <w:pPr>
        <w:rPr>
          <w:rFonts w:cs="Calibri"/>
          <w:b/>
          <w:bCs/>
        </w:rPr>
      </w:pPr>
      <w:r w:rsidRPr="008958FC">
        <w:rPr>
          <w:rFonts w:cs="Calibri"/>
          <w:b/>
          <w:bCs/>
        </w:rPr>
        <w:t>Changes in behaviour which can indicate emotional abuse include:</w:t>
      </w:r>
    </w:p>
    <w:p w14:paraId="380C5604" w14:textId="412D3CEF" w:rsidR="00F33D69" w:rsidRPr="00B93657" w:rsidRDefault="001839CD" w:rsidP="004B4835">
      <w:pPr>
        <w:pStyle w:val="Body"/>
        <w:numPr>
          <w:ilvl w:val="0"/>
          <w:numId w:val="32"/>
        </w:numPr>
        <w:ind w:left="357" w:hanging="357"/>
        <w:jc w:val="both"/>
        <w:rPr>
          <w:sz w:val="22"/>
          <w:szCs w:val="22"/>
          <w:lang w:val="en-US"/>
        </w:rPr>
      </w:pPr>
      <w:r w:rsidRPr="00B93657">
        <w:rPr>
          <w:sz w:val="22"/>
          <w:szCs w:val="22"/>
          <w:lang w:val="en-US"/>
        </w:rPr>
        <w:t xml:space="preserve">Neurotic/anxious behaviour </w:t>
      </w:r>
      <w:r w:rsidR="00261151">
        <w:rPr>
          <w:sz w:val="22"/>
          <w:szCs w:val="22"/>
          <w:lang w:val="en-US"/>
        </w:rPr>
        <w:t>e.g.</w:t>
      </w:r>
      <w:r w:rsidRPr="00B93657">
        <w:rPr>
          <w:sz w:val="22"/>
          <w:szCs w:val="22"/>
          <w:lang w:val="en-US"/>
        </w:rPr>
        <w:t xml:space="preserve"> sulking, hair twisting, rocking.</w:t>
      </w:r>
    </w:p>
    <w:p w14:paraId="4C4CB9E9" w14:textId="77777777" w:rsidR="00F33D69" w:rsidRPr="00B93657" w:rsidRDefault="001839CD" w:rsidP="004B4835">
      <w:pPr>
        <w:pStyle w:val="Body"/>
        <w:numPr>
          <w:ilvl w:val="0"/>
          <w:numId w:val="32"/>
        </w:numPr>
        <w:ind w:left="357" w:hanging="357"/>
        <w:jc w:val="both"/>
        <w:rPr>
          <w:sz w:val="22"/>
          <w:szCs w:val="22"/>
          <w:lang w:val="en-US"/>
        </w:rPr>
      </w:pPr>
      <w:r w:rsidRPr="00B93657">
        <w:rPr>
          <w:sz w:val="22"/>
          <w:szCs w:val="22"/>
          <w:lang w:val="en-US"/>
        </w:rPr>
        <w:t>Being unable to play.</w:t>
      </w:r>
    </w:p>
    <w:p w14:paraId="3684ED0C" w14:textId="77777777" w:rsidR="00F33D69" w:rsidRPr="00B93657" w:rsidRDefault="001839CD" w:rsidP="004B4835">
      <w:pPr>
        <w:pStyle w:val="Body"/>
        <w:numPr>
          <w:ilvl w:val="0"/>
          <w:numId w:val="32"/>
        </w:numPr>
        <w:ind w:left="357" w:hanging="357"/>
        <w:jc w:val="both"/>
        <w:rPr>
          <w:sz w:val="22"/>
          <w:szCs w:val="22"/>
          <w:lang w:val="en-US"/>
        </w:rPr>
      </w:pPr>
      <w:r w:rsidRPr="00B93657">
        <w:rPr>
          <w:sz w:val="22"/>
          <w:szCs w:val="22"/>
          <w:lang w:val="en-US"/>
        </w:rPr>
        <w:t>Fear of making mistakes</w:t>
      </w:r>
    </w:p>
    <w:p w14:paraId="2486B130" w14:textId="77777777" w:rsidR="00F33D69" w:rsidRPr="00B93657" w:rsidRDefault="001839CD" w:rsidP="004B4835">
      <w:pPr>
        <w:pStyle w:val="Body"/>
        <w:numPr>
          <w:ilvl w:val="0"/>
          <w:numId w:val="32"/>
        </w:numPr>
        <w:ind w:left="357" w:hanging="357"/>
        <w:jc w:val="both"/>
        <w:rPr>
          <w:sz w:val="22"/>
          <w:szCs w:val="22"/>
          <w:lang w:val="nl-NL"/>
        </w:rPr>
      </w:pPr>
      <w:r w:rsidRPr="00B93657">
        <w:rPr>
          <w:sz w:val="22"/>
          <w:szCs w:val="22"/>
          <w:lang w:val="nl-NL"/>
        </w:rPr>
        <w:t>Sudden speech disorders.</w:t>
      </w:r>
    </w:p>
    <w:p w14:paraId="5E485162" w14:textId="77777777" w:rsidR="00F33D69" w:rsidRPr="00B93657" w:rsidRDefault="001839CD" w:rsidP="004B4835">
      <w:pPr>
        <w:pStyle w:val="Body"/>
        <w:numPr>
          <w:ilvl w:val="0"/>
          <w:numId w:val="32"/>
        </w:numPr>
        <w:ind w:left="357" w:hanging="357"/>
        <w:jc w:val="both"/>
        <w:rPr>
          <w:sz w:val="22"/>
          <w:szCs w:val="22"/>
          <w:lang w:val="en-US"/>
        </w:rPr>
      </w:pPr>
      <w:r w:rsidRPr="00B93657">
        <w:rPr>
          <w:sz w:val="22"/>
          <w:szCs w:val="22"/>
          <w:lang w:val="en-US"/>
        </w:rPr>
        <w:t>Self-harm.</w:t>
      </w:r>
    </w:p>
    <w:p w14:paraId="1766F95E" w14:textId="77777777" w:rsidR="00F33D69" w:rsidRPr="00B93657" w:rsidRDefault="001839CD" w:rsidP="004B4835">
      <w:pPr>
        <w:pStyle w:val="Body"/>
        <w:numPr>
          <w:ilvl w:val="0"/>
          <w:numId w:val="32"/>
        </w:numPr>
        <w:ind w:left="357" w:hanging="357"/>
        <w:jc w:val="both"/>
        <w:rPr>
          <w:sz w:val="22"/>
          <w:szCs w:val="22"/>
          <w:lang w:val="en-US"/>
        </w:rPr>
      </w:pPr>
      <w:r w:rsidRPr="00B93657">
        <w:rPr>
          <w:sz w:val="22"/>
          <w:szCs w:val="22"/>
          <w:lang w:val="en-US"/>
        </w:rPr>
        <w:t>Fear of parent being approached regarding their behaviour.</w:t>
      </w:r>
    </w:p>
    <w:p w14:paraId="647939AD" w14:textId="77777777" w:rsidR="00F33D69" w:rsidRPr="00B93657" w:rsidRDefault="001839CD" w:rsidP="004B4835">
      <w:pPr>
        <w:pStyle w:val="Body"/>
        <w:numPr>
          <w:ilvl w:val="0"/>
          <w:numId w:val="32"/>
        </w:numPr>
        <w:ind w:left="357" w:hanging="357"/>
        <w:jc w:val="both"/>
        <w:rPr>
          <w:sz w:val="22"/>
          <w:szCs w:val="22"/>
          <w:lang w:val="en-US"/>
        </w:rPr>
      </w:pPr>
      <w:r w:rsidRPr="00B93657">
        <w:rPr>
          <w:sz w:val="22"/>
          <w:szCs w:val="22"/>
          <w:lang w:val="en-US"/>
        </w:rPr>
        <w:t>Development delay in terms of emotional progress.</w:t>
      </w:r>
    </w:p>
    <w:p w14:paraId="19A69A56" w14:textId="77777777" w:rsidR="00F33D69" w:rsidRPr="00B93657" w:rsidRDefault="001839CD" w:rsidP="004B4835">
      <w:pPr>
        <w:pStyle w:val="Body"/>
        <w:numPr>
          <w:ilvl w:val="0"/>
          <w:numId w:val="32"/>
        </w:numPr>
        <w:ind w:left="357" w:hanging="357"/>
        <w:jc w:val="both"/>
        <w:rPr>
          <w:sz w:val="22"/>
          <w:szCs w:val="22"/>
          <w:lang w:val="en-US"/>
        </w:rPr>
      </w:pPr>
      <w:r w:rsidRPr="00B93657">
        <w:rPr>
          <w:sz w:val="22"/>
          <w:szCs w:val="22"/>
          <w:lang w:val="en-US"/>
        </w:rPr>
        <w:t xml:space="preserve">Overreaction to mistakes.  </w:t>
      </w:r>
    </w:p>
    <w:p w14:paraId="277B8BB8" w14:textId="77777777" w:rsidR="00F33D69" w:rsidRPr="00B93657" w:rsidRDefault="00F33D69" w:rsidP="001F1A80">
      <w:pPr>
        <w:pStyle w:val="Body"/>
        <w:jc w:val="both"/>
        <w:rPr>
          <w:sz w:val="22"/>
          <w:szCs w:val="22"/>
        </w:rPr>
      </w:pPr>
    </w:p>
    <w:p w14:paraId="49ABC758" w14:textId="77777777" w:rsidR="00F33D69" w:rsidRPr="008958FC" w:rsidRDefault="001839CD" w:rsidP="00354CD8">
      <w:pPr>
        <w:rPr>
          <w:rFonts w:cs="Calibri"/>
          <w:b/>
          <w:bCs/>
          <w:u w:val="single"/>
        </w:rPr>
      </w:pPr>
      <w:r w:rsidRPr="008958FC">
        <w:rPr>
          <w:rFonts w:cs="Calibri"/>
          <w:b/>
          <w:bCs/>
          <w:u w:val="single"/>
        </w:rPr>
        <w:t>Sexual Abuse</w:t>
      </w:r>
    </w:p>
    <w:p w14:paraId="5E0B48F8" w14:textId="77777777" w:rsidR="00F33D69" w:rsidRPr="00B93657" w:rsidRDefault="001839CD" w:rsidP="00354CD8">
      <w:pPr>
        <w:pStyle w:val="Body"/>
        <w:spacing w:after="120"/>
        <w:jc w:val="both"/>
        <w:rPr>
          <w:sz w:val="22"/>
          <w:szCs w:val="22"/>
        </w:rPr>
      </w:pPr>
      <w:r w:rsidRPr="00B93657">
        <w:rPr>
          <w:sz w:val="22"/>
          <w:szCs w:val="22"/>
          <w:lang w:val="en-US"/>
        </w:rPr>
        <w:t>It is recognised that there is underreporting of sexual abuse within the family. All Staff and Governors should play a crucial role in identifying / reporting any concerns that they may have through, for example, the observation and play of younger children and understanding the indicators of behaviour in older children which may be underlining of such abuse.</w:t>
      </w:r>
    </w:p>
    <w:p w14:paraId="71FB2F4D" w14:textId="77777777" w:rsidR="00F33D69" w:rsidRPr="00B93657" w:rsidRDefault="001839CD" w:rsidP="001F1A80">
      <w:pPr>
        <w:pStyle w:val="Body"/>
        <w:spacing w:after="120"/>
        <w:jc w:val="both"/>
        <w:rPr>
          <w:sz w:val="22"/>
          <w:szCs w:val="22"/>
        </w:rPr>
      </w:pPr>
      <w:r w:rsidRPr="00B93657">
        <w:rPr>
          <w:sz w:val="22"/>
          <w:szCs w:val="22"/>
          <w:lang w:val="en-US"/>
        </w:rPr>
        <w:t>All Staff and Governors should be aware that adults, who may be men, women or other children, who use children to meet their own sexual needs abuse both girls and boys of all ages. Indications of sexual abuse may be physical or from the child</w:t>
      </w:r>
      <w:r w:rsidRPr="00B93657">
        <w:rPr>
          <w:sz w:val="22"/>
          <w:szCs w:val="22"/>
        </w:rPr>
        <w:t>’</w:t>
      </w:r>
      <w:r w:rsidRPr="00B93657">
        <w:rPr>
          <w:sz w:val="22"/>
          <w:szCs w:val="22"/>
          <w:lang w:val="en-US"/>
        </w:rPr>
        <w:t>s behaviour. In all cases, children who tell about sexual abuse do so because they want it to stop. It is important, therefore, that they are listened to and taken seriously.</w:t>
      </w:r>
    </w:p>
    <w:p w14:paraId="4C529BAD" w14:textId="77777777" w:rsidR="00F33D69" w:rsidRPr="008958FC" w:rsidRDefault="001839CD" w:rsidP="00354CD8">
      <w:pPr>
        <w:rPr>
          <w:rFonts w:cs="Calibri"/>
          <w:b/>
          <w:bCs/>
        </w:rPr>
      </w:pPr>
      <w:r w:rsidRPr="008958FC">
        <w:rPr>
          <w:rFonts w:cs="Calibri"/>
          <w:b/>
          <w:bCs/>
        </w:rPr>
        <w:t>The physical signs of sexual abuse may include:</w:t>
      </w:r>
    </w:p>
    <w:p w14:paraId="182B1BAF" w14:textId="77777777" w:rsidR="00F33D69" w:rsidRPr="00B93657" w:rsidRDefault="001839CD" w:rsidP="004B4835">
      <w:pPr>
        <w:pStyle w:val="Body"/>
        <w:numPr>
          <w:ilvl w:val="0"/>
          <w:numId w:val="31"/>
        </w:numPr>
        <w:ind w:left="357" w:hanging="357"/>
        <w:jc w:val="both"/>
        <w:rPr>
          <w:sz w:val="22"/>
          <w:szCs w:val="22"/>
          <w:lang w:val="en-US"/>
        </w:rPr>
      </w:pPr>
      <w:r w:rsidRPr="00B93657">
        <w:rPr>
          <w:sz w:val="22"/>
          <w:szCs w:val="22"/>
          <w:lang w:val="en-US"/>
        </w:rPr>
        <w:t>Pain or itching in the genital area</w:t>
      </w:r>
    </w:p>
    <w:p w14:paraId="48D1C843" w14:textId="77777777" w:rsidR="00F33D69" w:rsidRPr="00B93657" w:rsidRDefault="001839CD" w:rsidP="004B4835">
      <w:pPr>
        <w:pStyle w:val="Body"/>
        <w:numPr>
          <w:ilvl w:val="0"/>
          <w:numId w:val="31"/>
        </w:numPr>
        <w:ind w:left="357" w:hanging="357"/>
        <w:jc w:val="both"/>
        <w:rPr>
          <w:sz w:val="22"/>
          <w:szCs w:val="22"/>
          <w:lang w:val="en-US"/>
        </w:rPr>
      </w:pPr>
      <w:r w:rsidRPr="00B93657">
        <w:rPr>
          <w:sz w:val="22"/>
          <w:szCs w:val="22"/>
          <w:lang w:val="en-US"/>
        </w:rPr>
        <w:t>Bruising or bleeding near genital area</w:t>
      </w:r>
    </w:p>
    <w:p w14:paraId="32FC9B51" w14:textId="77777777" w:rsidR="00F33D69" w:rsidRPr="00B93657" w:rsidRDefault="001839CD" w:rsidP="004B4835">
      <w:pPr>
        <w:pStyle w:val="Body"/>
        <w:numPr>
          <w:ilvl w:val="0"/>
          <w:numId w:val="31"/>
        </w:numPr>
        <w:ind w:left="357" w:hanging="357"/>
        <w:jc w:val="both"/>
        <w:rPr>
          <w:sz w:val="22"/>
          <w:szCs w:val="22"/>
          <w:lang w:val="en-US"/>
        </w:rPr>
      </w:pPr>
      <w:r w:rsidRPr="00B93657">
        <w:rPr>
          <w:sz w:val="22"/>
          <w:szCs w:val="22"/>
          <w:lang w:val="en-US"/>
        </w:rPr>
        <w:t>Sexually transmitted disease</w:t>
      </w:r>
    </w:p>
    <w:p w14:paraId="1FDF3843" w14:textId="77777777" w:rsidR="00F33D69" w:rsidRPr="00B93657" w:rsidRDefault="001839CD" w:rsidP="004B4835">
      <w:pPr>
        <w:pStyle w:val="Body"/>
        <w:numPr>
          <w:ilvl w:val="0"/>
          <w:numId w:val="31"/>
        </w:numPr>
        <w:ind w:left="357" w:hanging="357"/>
        <w:jc w:val="both"/>
        <w:rPr>
          <w:sz w:val="22"/>
          <w:szCs w:val="22"/>
          <w:lang w:val="en-US"/>
        </w:rPr>
      </w:pPr>
      <w:r w:rsidRPr="00B93657">
        <w:rPr>
          <w:sz w:val="22"/>
          <w:szCs w:val="22"/>
          <w:lang w:val="en-US"/>
        </w:rPr>
        <w:t>Stomach pain</w:t>
      </w:r>
      <w:r w:rsidR="00BA0D57" w:rsidRPr="00B93657">
        <w:rPr>
          <w:sz w:val="22"/>
          <w:szCs w:val="22"/>
          <w:lang w:val="en-US"/>
        </w:rPr>
        <w:t>s</w:t>
      </w:r>
    </w:p>
    <w:p w14:paraId="517E20E7" w14:textId="77777777" w:rsidR="00F33D69" w:rsidRPr="00B93657" w:rsidRDefault="001839CD" w:rsidP="004B4835">
      <w:pPr>
        <w:pStyle w:val="Body"/>
        <w:numPr>
          <w:ilvl w:val="0"/>
          <w:numId w:val="31"/>
        </w:numPr>
        <w:ind w:left="357" w:hanging="357"/>
        <w:jc w:val="both"/>
        <w:rPr>
          <w:sz w:val="22"/>
          <w:szCs w:val="22"/>
          <w:lang w:val="en-US"/>
        </w:rPr>
      </w:pPr>
      <w:r w:rsidRPr="00B93657">
        <w:rPr>
          <w:sz w:val="22"/>
          <w:szCs w:val="22"/>
          <w:lang w:val="en-US"/>
        </w:rPr>
        <w:t>Discomfort when walking or sitting down</w:t>
      </w:r>
    </w:p>
    <w:p w14:paraId="6EC13174" w14:textId="77777777" w:rsidR="00F33D69" w:rsidRPr="00B93657" w:rsidRDefault="00F33D69" w:rsidP="001F1A80">
      <w:pPr>
        <w:pStyle w:val="Body"/>
        <w:jc w:val="both"/>
        <w:rPr>
          <w:sz w:val="22"/>
          <w:szCs w:val="22"/>
        </w:rPr>
      </w:pPr>
    </w:p>
    <w:p w14:paraId="2AB9C67F" w14:textId="77777777" w:rsidR="00307D81" w:rsidRDefault="00307D81">
      <w:pPr>
        <w:spacing w:after="0"/>
        <w:jc w:val="left"/>
        <w:rPr>
          <w:rFonts w:cs="Calibri"/>
          <w:b/>
          <w:bCs/>
        </w:rPr>
      </w:pPr>
      <w:r>
        <w:rPr>
          <w:rFonts w:cs="Calibri"/>
          <w:b/>
          <w:bCs/>
        </w:rPr>
        <w:br w:type="page"/>
      </w:r>
    </w:p>
    <w:p w14:paraId="049332CB" w14:textId="19674B20" w:rsidR="00F33D69" w:rsidRPr="008958FC" w:rsidRDefault="001839CD" w:rsidP="00354CD8">
      <w:pPr>
        <w:rPr>
          <w:rFonts w:cs="Calibri"/>
          <w:b/>
          <w:bCs/>
        </w:rPr>
      </w:pPr>
      <w:r w:rsidRPr="008958FC">
        <w:rPr>
          <w:rFonts w:cs="Calibri"/>
          <w:b/>
          <w:bCs/>
        </w:rPr>
        <w:lastRenderedPageBreak/>
        <w:t>Changes in behaviour which can also indicate sexual abuse include:</w:t>
      </w:r>
    </w:p>
    <w:p w14:paraId="1E104EC5" w14:textId="564AE433" w:rsidR="00F33D69" w:rsidRPr="00B93657" w:rsidRDefault="001839CD" w:rsidP="004B4835">
      <w:pPr>
        <w:pStyle w:val="Body"/>
        <w:numPr>
          <w:ilvl w:val="0"/>
          <w:numId w:val="30"/>
        </w:numPr>
        <w:ind w:left="357" w:hanging="357"/>
        <w:jc w:val="both"/>
        <w:rPr>
          <w:sz w:val="22"/>
          <w:szCs w:val="22"/>
          <w:lang w:val="en-US"/>
        </w:rPr>
      </w:pPr>
      <w:r w:rsidRPr="00B93657">
        <w:rPr>
          <w:sz w:val="22"/>
          <w:szCs w:val="22"/>
          <w:lang w:val="en-US"/>
        </w:rPr>
        <w:t xml:space="preserve">Sudden or unexplained changes in behaviour </w:t>
      </w:r>
      <w:r w:rsidR="00261151">
        <w:rPr>
          <w:sz w:val="22"/>
          <w:szCs w:val="22"/>
          <w:lang w:val="en-US"/>
        </w:rPr>
        <w:t>e.g.</w:t>
      </w:r>
      <w:r w:rsidRPr="00B93657">
        <w:rPr>
          <w:sz w:val="22"/>
          <w:szCs w:val="22"/>
          <w:lang w:val="en-US"/>
        </w:rPr>
        <w:t xml:space="preserve"> becoming aggressive or withdrawn</w:t>
      </w:r>
    </w:p>
    <w:p w14:paraId="72AA97CE" w14:textId="77777777" w:rsidR="00F33D69" w:rsidRPr="00B93657" w:rsidRDefault="001839CD" w:rsidP="004B4835">
      <w:pPr>
        <w:pStyle w:val="Body"/>
        <w:numPr>
          <w:ilvl w:val="0"/>
          <w:numId w:val="30"/>
        </w:numPr>
        <w:ind w:left="357" w:hanging="357"/>
        <w:jc w:val="both"/>
        <w:rPr>
          <w:sz w:val="22"/>
          <w:szCs w:val="22"/>
          <w:lang w:val="en-US"/>
        </w:rPr>
      </w:pPr>
      <w:r w:rsidRPr="00B93657">
        <w:rPr>
          <w:sz w:val="22"/>
          <w:szCs w:val="22"/>
          <w:lang w:val="en-US"/>
        </w:rPr>
        <w:t>Fear of being left with a specific person or group of people</w:t>
      </w:r>
    </w:p>
    <w:p w14:paraId="158EBB8A" w14:textId="77777777" w:rsidR="00F33D69" w:rsidRPr="00B93657" w:rsidRDefault="001839CD" w:rsidP="004B4835">
      <w:pPr>
        <w:pStyle w:val="Body"/>
        <w:numPr>
          <w:ilvl w:val="0"/>
          <w:numId w:val="30"/>
        </w:numPr>
        <w:ind w:left="357" w:hanging="357"/>
        <w:jc w:val="both"/>
        <w:rPr>
          <w:sz w:val="22"/>
          <w:szCs w:val="22"/>
          <w:lang w:val="en-US"/>
        </w:rPr>
      </w:pPr>
      <w:r w:rsidRPr="00B93657">
        <w:rPr>
          <w:sz w:val="22"/>
          <w:szCs w:val="22"/>
          <w:lang w:val="en-US"/>
        </w:rPr>
        <w:t>Sexual knowledge which is beyond their age, or developmental level</w:t>
      </w:r>
    </w:p>
    <w:p w14:paraId="1FBD60CC" w14:textId="77777777" w:rsidR="00F33D69" w:rsidRPr="00B93657" w:rsidRDefault="001839CD" w:rsidP="004B4835">
      <w:pPr>
        <w:pStyle w:val="Body"/>
        <w:numPr>
          <w:ilvl w:val="0"/>
          <w:numId w:val="30"/>
        </w:numPr>
        <w:ind w:left="357" w:hanging="357"/>
        <w:jc w:val="both"/>
        <w:rPr>
          <w:sz w:val="22"/>
          <w:szCs w:val="22"/>
          <w:lang w:val="en-US"/>
        </w:rPr>
      </w:pPr>
      <w:r w:rsidRPr="00B93657">
        <w:rPr>
          <w:sz w:val="22"/>
          <w:szCs w:val="22"/>
          <w:lang w:val="en-US"/>
        </w:rPr>
        <w:t>Sexual drawings or language</w:t>
      </w:r>
    </w:p>
    <w:p w14:paraId="3F372669" w14:textId="77777777" w:rsidR="00F33D69" w:rsidRPr="00B93657" w:rsidRDefault="001839CD" w:rsidP="004B4835">
      <w:pPr>
        <w:pStyle w:val="Body"/>
        <w:numPr>
          <w:ilvl w:val="0"/>
          <w:numId w:val="30"/>
        </w:numPr>
        <w:ind w:left="357" w:hanging="357"/>
        <w:jc w:val="both"/>
        <w:rPr>
          <w:sz w:val="22"/>
          <w:szCs w:val="22"/>
          <w:lang w:val="en-US"/>
        </w:rPr>
      </w:pPr>
      <w:r w:rsidRPr="00B93657">
        <w:rPr>
          <w:sz w:val="22"/>
          <w:szCs w:val="22"/>
          <w:lang w:val="en-US"/>
        </w:rPr>
        <w:t>Eating problems such as overeating or anorexia</w:t>
      </w:r>
    </w:p>
    <w:p w14:paraId="41C95BBE" w14:textId="77777777" w:rsidR="00F33D69" w:rsidRPr="00B93657" w:rsidRDefault="001839CD" w:rsidP="004B4835">
      <w:pPr>
        <w:pStyle w:val="Body"/>
        <w:numPr>
          <w:ilvl w:val="0"/>
          <w:numId w:val="30"/>
        </w:numPr>
        <w:ind w:left="357" w:hanging="357"/>
        <w:jc w:val="both"/>
        <w:rPr>
          <w:sz w:val="22"/>
          <w:szCs w:val="22"/>
          <w:lang w:val="en-US"/>
        </w:rPr>
      </w:pPr>
      <w:r w:rsidRPr="00B93657">
        <w:rPr>
          <w:sz w:val="22"/>
          <w:szCs w:val="22"/>
          <w:lang w:val="en-US"/>
        </w:rPr>
        <w:t>Self-harm or mutilation, sometimes leading to suicide attempts</w:t>
      </w:r>
    </w:p>
    <w:p w14:paraId="64D15A71" w14:textId="77777777" w:rsidR="00F33D69" w:rsidRPr="00B93657" w:rsidRDefault="001839CD" w:rsidP="004B4835">
      <w:pPr>
        <w:pStyle w:val="Body"/>
        <w:numPr>
          <w:ilvl w:val="0"/>
          <w:numId w:val="30"/>
        </w:numPr>
        <w:ind w:left="357" w:hanging="357"/>
        <w:jc w:val="both"/>
        <w:rPr>
          <w:sz w:val="22"/>
          <w:szCs w:val="22"/>
          <w:lang w:val="en-US"/>
        </w:rPr>
      </w:pPr>
      <w:r w:rsidRPr="00B93657">
        <w:rPr>
          <w:sz w:val="22"/>
          <w:szCs w:val="22"/>
          <w:lang w:val="en-US"/>
        </w:rPr>
        <w:t>Saying they have secrets they cannot tell anyone about</w:t>
      </w:r>
    </w:p>
    <w:p w14:paraId="4E8799C2" w14:textId="77777777" w:rsidR="00F33D69" w:rsidRPr="00B93657" w:rsidRDefault="001839CD" w:rsidP="004B4835">
      <w:pPr>
        <w:pStyle w:val="Body"/>
        <w:numPr>
          <w:ilvl w:val="0"/>
          <w:numId w:val="30"/>
        </w:numPr>
        <w:spacing w:after="120"/>
        <w:ind w:left="357" w:hanging="357"/>
        <w:jc w:val="both"/>
        <w:rPr>
          <w:sz w:val="22"/>
          <w:szCs w:val="22"/>
          <w:lang w:val="en-US"/>
        </w:rPr>
      </w:pPr>
      <w:r w:rsidRPr="00B93657">
        <w:rPr>
          <w:sz w:val="22"/>
          <w:szCs w:val="22"/>
          <w:lang w:val="en-US"/>
        </w:rPr>
        <w:t>Acting in a sexually explicit way towards adults</w:t>
      </w:r>
    </w:p>
    <w:p w14:paraId="43229938" w14:textId="77777777" w:rsidR="00F33D69" w:rsidRPr="00B93657" w:rsidRDefault="001839CD" w:rsidP="001F1A80">
      <w:pPr>
        <w:pStyle w:val="Body"/>
        <w:jc w:val="both"/>
        <w:rPr>
          <w:sz w:val="22"/>
          <w:szCs w:val="22"/>
        </w:rPr>
      </w:pPr>
      <w:r w:rsidRPr="008958FC">
        <w:rPr>
          <w:b/>
          <w:bCs/>
          <w:sz w:val="22"/>
          <w:szCs w:val="22"/>
          <w:lang w:val="de-DE"/>
        </w:rPr>
        <w:t>Note:</w:t>
      </w:r>
      <w:r w:rsidRPr="00B93657">
        <w:rPr>
          <w:sz w:val="22"/>
          <w:szCs w:val="22"/>
          <w:lang w:val="en-US"/>
        </w:rPr>
        <w:t xml:space="preserve"> A child may be subjected to a combination of different kinds of abuse. It is also possible that a child may show no outward signs and hide what is happening from everyone.</w:t>
      </w:r>
    </w:p>
    <w:p w14:paraId="215CC8D8" w14:textId="77777777" w:rsidR="00F33D69" w:rsidRPr="00B93657" w:rsidRDefault="00F33D69" w:rsidP="001F1A80">
      <w:pPr>
        <w:pStyle w:val="Body"/>
        <w:jc w:val="both"/>
        <w:rPr>
          <w:sz w:val="22"/>
          <w:szCs w:val="22"/>
        </w:rPr>
      </w:pPr>
    </w:p>
    <w:p w14:paraId="7F91D597" w14:textId="0DFBDDDF" w:rsidR="00F33D69" w:rsidRPr="008958FC" w:rsidRDefault="001839CD" w:rsidP="00354CD8">
      <w:pPr>
        <w:rPr>
          <w:rFonts w:cs="Calibri"/>
          <w:b/>
          <w:bCs/>
          <w:u w:val="single"/>
        </w:rPr>
      </w:pPr>
      <w:r w:rsidRPr="008958FC">
        <w:rPr>
          <w:rFonts w:cs="Calibri"/>
          <w:b/>
          <w:bCs/>
          <w:u w:val="single"/>
        </w:rPr>
        <w:t>Child Sexual Exploitation (CSE)</w:t>
      </w:r>
      <w:r w:rsidR="00FA037D" w:rsidRPr="008958FC">
        <w:rPr>
          <w:rFonts w:cs="Calibri"/>
          <w:b/>
          <w:bCs/>
          <w:u w:val="single"/>
        </w:rPr>
        <w:t xml:space="preserve"> and Child Criminal Exploitation (CCE)</w:t>
      </w:r>
    </w:p>
    <w:p w14:paraId="18BBFADE" w14:textId="67334EE3" w:rsidR="00F33D69" w:rsidRPr="00B93657" w:rsidRDefault="001839CD" w:rsidP="00F81D0C">
      <w:pPr>
        <w:pStyle w:val="Body"/>
        <w:spacing w:after="120"/>
        <w:jc w:val="both"/>
        <w:rPr>
          <w:sz w:val="22"/>
          <w:szCs w:val="22"/>
        </w:rPr>
      </w:pPr>
      <w:r w:rsidRPr="00B93657">
        <w:rPr>
          <w:sz w:val="22"/>
          <w:szCs w:val="22"/>
          <w:lang w:val="en-US"/>
        </w:rPr>
        <w:t>Many aspects of CSE take place online</w:t>
      </w:r>
      <w:r w:rsidR="00307D81">
        <w:rPr>
          <w:sz w:val="22"/>
          <w:szCs w:val="22"/>
          <w:lang w:val="en-US"/>
        </w:rPr>
        <w:t>,</w:t>
      </w:r>
      <w:r w:rsidRPr="00B93657">
        <w:rPr>
          <w:sz w:val="22"/>
          <w:szCs w:val="22"/>
          <w:lang w:val="en-US"/>
        </w:rPr>
        <w:t xml:space="preserve"> so it may be difficult to identify this within the academy.</w:t>
      </w:r>
      <w:r w:rsidR="00F81D0C" w:rsidRPr="00B93657">
        <w:rPr>
          <w:sz w:val="22"/>
          <w:szCs w:val="22"/>
          <w:lang w:val="en-US"/>
        </w:rPr>
        <w:t xml:space="preserve">  The behaviours also need to be considered within the context of the child’s age and</w:t>
      </w:r>
      <w:r w:rsidR="00635B5E">
        <w:rPr>
          <w:sz w:val="22"/>
          <w:szCs w:val="22"/>
          <w:lang w:val="en-US"/>
        </w:rPr>
        <w:t xml:space="preserve"> </w:t>
      </w:r>
      <w:r w:rsidR="00F81D0C" w:rsidRPr="00B93657">
        <w:rPr>
          <w:sz w:val="22"/>
          <w:szCs w:val="22"/>
          <w:lang w:val="en-US"/>
        </w:rPr>
        <w:t>stage of development.  As they get older this may be more difficult to identify.</w:t>
      </w:r>
      <w:r w:rsidRPr="00B93657">
        <w:rPr>
          <w:sz w:val="22"/>
          <w:szCs w:val="22"/>
          <w:lang w:val="en-US"/>
        </w:rPr>
        <w:t xml:space="preserve"> </w:t>
      </w:r>
      <w:r w:rsidR="00F81D0C" w:rsidRPr="00B93657">
        <w:rPr>
          <w:sz w:val="22"/>
          <w:szCs w:val="22"/>
          <w:lang w:val="en-US"/>
        </w:rPr>
        <w:t xml:space="preserve"> </w:t>
      </w:r>
      <w:r w:rsidRPr="00B93657">
        <w:rPr>
          <w:sz w:val="22"/>
          <w:szCs w:val="22"/>
          <w:lang w:val="en-US"/>
        </w:rPr>
        <w:t>However</w:t>
      </w:r>
      <w:r w:rsidR="00F81D0C" w:rsidRPr="00B93657">
        <w:rPr>
          <w:sz w:val="22"/>
          <w:szCs w:val="22"/>
          <w:lang w:val="en-US"/>
        </w:rPr>
        <w:t>,</w:t>
      </w:r>
      <w:r w:rsidRPr="00B93657">
        <w:rPr>
          <w:sz w:val="22"/>
          <w:szCs w:val="22"/>
          <w:lang w:val="en-US"/>
        </w:rPr>
        <w:t xml:space="preserve"> abuse indicators may include:</w:t>
      </w:r>
    </w:p>
    <w:p w14:paraId="7E93D79C" w14:textId="15C6FEC7" w:rsidR="00F33D69" w:rsidRPr="00B93657" w:rsidRDefault="001839CD" w:rsidP="004B4835">
      <w:pPr>
        <w:pStyle w:val="Body"/>
        <w:numPr>
          <w:ilvl w:val="0"/>
          <w:numId w:val="29"/>
        </w:numPr>
        <w:jc w:val="both"/>
        <w:rPr>
          <w:sz w:val="22"/>
          <w:szCs w:val="22"/>
          <w:lang w:val="en-US"/>
        </w:rPr>
      </w:pPr>
      <w:r w:rsidRPr="00B93657">
        <w:rPr>
          <w:sz w:val="22"/>
          <w:szCs w:val="22"/>
          <w:lang w:val="en-US"/>
        </w:rPr>
        <w:t xml:space="preserve">Children talking about having lots of </w:t>
      </w:r>
      <w:r w:rsidRPr="00B93657">
        <w:rPr>
          <w:sz w:val="22"/>
          <w:szCs w:val="22"/>
        </w:rPr>
        <w:t>‘</w:t>
      </w:r>
      <w:r w:rsidRPr="00B93657">
        <w:rPr>
          <w:sz w:val="22"/>
          <w:szCs w:val="22"/>
          <w:lang w:val="en-US"/>
        </w:rPr>
        <w:t>friends</w:t>
      </w:r>
      <w:r w:rsidRPr="00B93657">
        <w:rPr>
          <w:sz w:val="22"/>
          <w:szCs w:val="22"/>
        </w:rPr>
        <w:t xml:space="preserve">’ </w:t>
      </w:r>
      <w:r w:rsidRPr="00B93657">
        <w:rPr>
          <w:sz w:val="22"/>
          <w:szCs w:val="22"/>
          <w:lang w:val="en-US"/>
        </w:rPr>
        <w:t>online whom when asked the do not know personally</w:t>
      </w:r>
    </w:p>
    <w:p w14:paraId="0E28E4F3" w14:textId="5FBE6CFF" w:rsidR="00FA037D" w:rsidRPr="00B93657" w:rsidRDefault="00FA037D" w:rsidP="004B4835">
      <w:pPr>
        <w:pStyle w:val="Body"/>
        <w:numPr>
          <w:ilvl w:val="0"/>
          <w:numId w:val="29"/>
        </w:numPr>
        <w:jc w:val="both"/>
        <w:rPr>
          <w:sz w:val="22"/>
          <w:szCs w:val="22"/>
          <w:lang w:val="en-US"/>
        </w:rPr>
      </w:pPr>
      <w:r w:rsidRPr="00B93657">
        <w:rPr>
          <w:sz w:val="22"/>
          <w:szCs w:val="22"/>
          <w:lang w:val="en-US"/>
        </w:rPr>
        <w:t>Associate with other children involved in exploitation</w:t>
      </w:r>
    </w:p>
    <w:p w14:paraId="08C36806" w14:textId="77777777" w:rsidR="00F33D69" w:rsidRPr="00B93657" w:rsidRDefault="001839CD" w:rsidP="004B4835">
      <w:pPr>
        <w:pStyle w:val="Body"/>
        <w:numPr>
          <w:ilvl w:val="0"/>
          <w:numId w:val="29"/>
        </w:numPr>
        <w:jc w:val="both"/>
        <w:rPr>
          <w:sz w:val="22"/>
          <w:szCs w:val="22"/>
          <w:lang w:val="en-US"/>
        </w:rPr>
      </w:pPr>
      <w:r w:rsidRPr="00B93657">
        <w:rPr>
          <w:sz w:val="22"/>
          <w:szCs w:val="22"/>
          <w:lang w:val="en-US"/>
        </w:rPr>
        <w:t>Disengagement from education</w:t>
      </w:r>
    </w:p>
    <w:p w14:paraId="4B7A5478" w14:textId="77777777" w:rsidR="00F33D69" w:rsidRPr="00B93657" w:rsidRDefault="001839CD" w:rsidP="004B4835">
      <w:pPr>
        <w:pStyle w:val="Body"/>
        <w:numPr>
          <w:ilvl w:val="0"/>
          <w:numId w:val="29"/>
        </w:numPr>
        <w:jc w:val="both"/>
        <w:rPr>
          <w:sz w:val="22"/>
          <w:szCs w:val="22"/>
          <w:lang w:val="en-US"/>
        </w:rPr>
      </w:pPr>
      <w:r w:rsidRPr="00B93657">
        <w:rPr>
          <w:sz w:val="22"/>
          <w:szCs w:val="22"/>
          <w:lang w:val="en-US"/>
        </w:rPr>
        <w:t>Using drugs or alcohol</w:t>
      </w:r>
    </w:p>
    <w:p w14:paraId="2F075277" w14:textId="77777777" w:rsidR="00F33D69" w:rsidRPr="00B93657" w:rsidRDefault="001839CD" w:rsidP="004B4835">
      <w:pPr>
        <w:pStyle w:val="Body"/>
        <w:numPr>
          <w:ilvl w:val="0"/>
          <w:numId w:val="29"/>
        </w:numPr>
        <w:jc w:val="both"/>
        <w:rPr>
          <w:sz w:val="22"/>
          <w:szCs w:val="22"/>
          <w:lang w:val="en-US"/>
        </w:rPr>
      </w:pPr>
      <w:r w:rsidRPr="00B93657">
        <w:rPr>
          <w:sz w:val="22"/>
          <w:szCs w:val="22"/>
          <w:lang w:val="en-US"/>
        </w:rPr>
        <w:t>Unexplained gifts/money</w:t>
      </w:r>
    </w:p>
    <w:p w14:paraId="46F37506" w14:textId="77777777" w:rsidR="00F33D69" w:rsidRPr="00B93657" w:rsidRDefault="001839CD" w:rsidP="004B4835">
      <w:pPr>
        <w:pStyle w:val="Body"/>
        <w:numPr>
          <w:ilvl w:val="0"/>
          <w:numId w:val="29"/>
        </w:numPr>
        <w:jc w:val="both"/>
        <w:rPr>
          <w:sz w:val="22"/>
          <w:szCs w:val="22"/>
          <w:lang w:val="en-US"/>
        </w:rPr>
      </w:pPr>
      <w:r w:rsidRPr="00B93657">
        <w:rPr>
          <w:sz w:val="22"/>
          <w:szCs w:val="22"/>
          <w:lang w:val="en-US"/>
        </w:rPr>
        <w:t>Repeat concerns about sexual health</w:t>
      </w:r>
    </w:p>
    <w:p w14:paraId="04DD4033" w14:textId="77777777" w:rsidR="006A2C77" w:rsidRPr="00B93657" w:rsidRDefault="006A2C77" w:rsidP="004B4835">
      <w:pPr>
        <w:pStyle w:val="Body"/>
        <w:numPr>
          <w:ilvl w:val="0"/>
          <w:numId w:val="29"/>
        </w:numPr>
        <w:jc w:val="both"/>
        <w:rPr>
          <w:sz w:val="22"/>
          <w:szCs w:val="22"/>
          <w:lang w:val="en-US"/>
        </w:rPr>
      </w:pPr>
      <w:r w:rsidRPr="00B93657">
        <w:rPr>
          <w:sz w:val="22"/>
          <w:szCs w:val="22"/>
          <w:lang w:val="en-US"/>
        </w:rPr>
        <w:t>Children who suffer from sexually transmitted disease or are pregnant</w:t>
      </w:r>
    </w:p>
    <w:p w14:paraId="36F48FE9" w14:textId="77777777" w:rsidR="00F33D69" w:rsidRPr="00B93657" w:rsidRDefault="001839CD" w:rsidP="004B4835">
      <w:pPr>
        <w:pStyle w:val="Body"/>
        <w:numPr>
          <w:ilvl w:val="0"/>
          <w:numId w:val="29"/>
        </w:numPr>
        <w:jc w:val="both"/>
        <w:rPr>
          <w:sz w:val="22"/>
          <w:szCs w:val="22"/>
          <w:lang w:val="en-US"/>
        </w:rPr>
      </w:pPr>
      <w:r w:rsidRPr="00B93657">
        <w:rPr>
          <w:sz w:val="22"/>
          <w:szCs w:val="22"/>
          <w:lang w:val="en-US"/>
        </w:rPr>
        <w:t>Decline in emotional wellbeing</w:t>
      </w:r>
    </w:p>
    <w:p w14:paraId="5F41BE00" w14:textId="77777777" w:rsidR="00F33D69" w:rsidRPr="00B93657" w:rsidRDefault="001839CD" w:rsidP="004B4835">
      <w:pPr>
        <w:pStyle w:val="Body"/>
        <w:numPr>
          <w:ilvl w:val="0"/>
          <w:numId w:val="29"/>
        </w:numPr>
        <w:jc w:val="both"/>
        <w:rPr>
          <w:sz w:val="22"/>
          <w:szCs w:val="22"/>
          <w:lang w:val="en-US"/>
        </w:rPr>
      </w:pPr>
      <w:r w:rsidRPr="00B93657">
        <w:rPr>
          <w:sz w:val="22"/>
          <w:szCs w:val="22"/>
          <w:lang w:val="en-US"/>
        </w:rPr>
        <w:t>Talking about physically meeting up with someone they met online</w:t>
      </w:r>
    </w:p>
    <w:p w14:paraId="7822F677" w14:textId="77777777" w:rsidR="00F33D69" w:rsidRPr="00B93657" w:rsidRDefault="001839CD" w:rsidP="004B4835">
      <w:pPr>
        <w:pStyle w:val="Body"/>
        <w:numPr>
          <w:ilvl w:val="0"/>
          <w:numId w:val="29"/>
        </w:numPr>
        <w:jc w:val="both"/>
        <w:rPr>
          <w:sz w:val="22"/>
          <w:szCs w:val="22"/>
          <w:lang w:val="en-US"/>
        </w:rPr>
      </w:pPr>
      <w:r w:rsidRPr="00B93657">
        <w:rPr>
          <w:sz w:val="22"/>
          <w:szCs w:val="22"/>
          <w:lang w:val="en-US"/>
        </w:rPr>
        <w:t>Posting lots of images of themselves online</w:t>
      </w:r>
    </w:p>
    <w:p w14:paraId="705625B8" w14:textId="77777777" w:rsidR="00F33D69" w:rsidRPr="00B93657" w:rsidRDefault="001839CD" w:rsidP="004B4835">
      <w:pPr>
        <w:pStyle w:val="Body"/>
        <w:numPr>
          <w:ilvl w:val="0"/>
          <w:numId w:val="29"/>
        </w:numPr>
        <w:jc w:val="both"/>
        <w:rPr>
          <w:sz w:val="22"/>
          <w:szCs w:val="22"/>
          <w:lang w:val="en-US"/>
        </w:rPr>
      </w:pPr>
      <w:r w:rsidRPr="00B93657">
        <w:rPr>
          <w:sz w:val="22"/>
          <w:szCs w:val="22"/>
          <w:lang w:val="en-US"/>
        </w:rPr>
        <w:t>Going missing</w:t>
      </w:r>
    </w:p>
    <w:p w14:paraId="33F1F2AA" w14:textId="77777777" w:rsidR="00F33D69" w:rsidRPr="00B93657" w:rsidRDefault="001839CD" w:rsidP="004B4835">
      <w:pPr>
        <w:pStyle w:val="Body"/>
        <w:numPr>
          <w:ilvl w:val="0"/>
          <w:numId w:val="29"/>
        </w:numPr>
        <w:jc w:val="both"/>
        <w:rPr>
          <w:sz w:val="22"/>
          <w:szCs w:val="22"/>
          <w:lang w:val="en-US"/>
        </w:rPr>
      </w:pPr>
      <w:r w:rsidRPr="00B93657">
        <w:rPr>
          <w:sz w:val="22"/>
          <w:szCs w:val="22"/>
          <w:lang w:val="en-US"/>
        </w:rPr>
        <w:t>Talking about friendships with older young people/adults</w:t>
      </w:r>
    </w:p>
    <w:p w14:paraId="63F7301C" w14:textId="77777777" w:rsidR="006A2C77" w:rsidRPr="00B93657" w:rsidRDefault="006A2C77" w:rsidP="004B4835">
      <w:pPr>
        <w:pStyle w:val="Body"/>
        <w:numPr>
          <w:ilvl w:val="0"/>
          <w:numId w:val="29"/>
        </w:numPr>
        <w:jc w:val="both"/>
        <w:rPr>
          <w:sz w:val="22"/>
          <w:szCs w:val="22"/>
          <w:lang w:val="en-US"/>
        </w:rPr>
      </w:pPr>
      <w:r w:rsidRPr="00B93657">
        <w:rPr>
          <w:sz w:val="22"/>
          <w:szCs w:val="22"/>
          <w:lang w:val="en-US"/>
        </w:rPr>
        <w:t>Children who have older girlfriends/boyfriends</w:t>
      </w:r>
    </w:p>
    <w:p w14:paraId="1CFD7F89" w14:textId="77777777" w:rsidR="00F33D69" w:rsidRPr="00B93657" w:rsidRDefault="001839CD" w:rsidP="004B4835">
      <w:pPr>
        <w:pStyle w:val="Body"/>
        <w:numPr>
          <w:ilvl w:val="0"/>
          <w:numId w:val="29"/>
        </w:numPr>
        <w:jc w:val="both"/>
        <w:rPr>
          <w:color w:val="000000" w:themeColor="text1"/>
          <w:sz w:val="22"/>
          <w:szCs w:val="22"/>
          <w:lang w:val="en-US"/>
        </w:rPr>
      </w:pPr>
      <w:r w:rsidRPr="00B93657">
        <w:rPr>
          <w:color w:val="000000" w:themeColor="text1"/>
          <w:sz w:val="22"/>
          <w:szCs w:val="22"/>
          <w:lang w:val="en-US"/>
        </w:rPr>
        <w:t>Engagement with offending</w:t>
      </w:r>
    </w:p>
    <w:p w14:paraId="44126AAF" w14:textId="77777777" w:rsidR="00F33D69" w:rsidRPr="00B93657" w:rsidRDefault="001839CD" w:rsidP="004B4835">
      <w:pPr>
        <w:pStyle w:val="Body"/>
        <w:numPr>
          <w:ilvl w:val="0"/>
          <w:numId w:val="29"/>
        </w:numPr>
        <w:spacing w:line="288" w:lineRule="atLeast"/>
        <w:jc w:val="both"/>
        <w:rPr>
          <w:color w:val="000000" w:themeColor="text1"/>
          <w:sz w:val="22"/>
          <w:szCs w:val="22"/>
          <w:lang w:val="en-US"/>
        </w:rPr>
      </w:pPr>
      <w:r w:rsidRPr="00B93657">
        <w:rPr>
          <w:color w:val="000000" w:themeColor="text1"/>
          <w:sz w:val="22"/>
          <w:szCs w:val="22"/>
          <w:u w:color="4472C4"/>
          <w:lang w:val="en-US"/>
        </w:rPr>
        <w:t>Exclusion or unexplained absences from school</w:t>
      </w:r>
    </w:p>
    <w:p w14:paraId="11939318" w14:textId="77777777" w:rsidR="00F33D69" w:rsidRPr="00B93657" w:rsidRDefault="001839CD" w:rsidP="004B4835">
      <w:pPr>
        <w:pStyle w:val="Body"/>
        <w:numPr>
          <w:ilvl w:val="0"/>
          <w:numId w:val="29"/>
        </w:numPr>
        <w:spacing w:line="288" w:lineRule="atLeast"/>
        <w:jc w:val="both"/>
        <w:rPr>
          <w:color w:val="000000" w:themeColor="text1"/>
          <w:sz w:val="22"/>
          <w:szCs w:val="22"/>
          <w:lang w:val="en-US"/>
        </w:rPr>
      </w:pPr>
      <w:r w:rsidRPr="00B93657">
        <w:rPr>
          <w:color w:val="000000" w:themeColor="text1"/>
          <w:sz w:val="22"/>
          <w:szCs w:val="22"/>
          <w:u w:color="4472C4"/>
          <w:lang w:val="en-US"/>
        </w:rPr>
        <w:t>Isolation from peers/social network</w:t>
      </w:r>
    </w:p>
    <w:p w14:paraId="657EB930" w14:textId="77777777" w:rsidR="00F33D69" w:rsidRPr="00B93657" w:rsidRDefault="001839CD" w:rsidP="004B4835">
      <w:pPr>
        <w:pStyle w:val="Body"/>
        <w:numPr>
          <w:ilvl w:val="0"/>
          <w:numId w:val="29"/>
        </w:numPr>
        <w:spacing w:line="288" w:lineRule="atLeast"/>
        <w:jc w:val="both"/>
        <w:rPr>
          <w:color w:val="000000" w:themeColor="text1"/>
          <w:sz w:val="22"/>
          <w:szCs w:val="22"/>
          <w:lang w:val="en-US"/>
        </w:rPr>
      </w:pPr>
      <w:r w:rsidRPr="00B93657">
        <w:rPr>
          <w:color w:val="000000" w:themeColor="text1"/>
          <w:sz w:val="22"/>
          <w:szCs w:val="22"/>
          <w:u w:color="4472C4"/>
          <w:lang w:val="en-US"/>
        </w:rPr>
        <w:t>Frequently in the company of older people – association with ‘risky’ adults</w:t>
      </w:r>
    </w:p>
    <w:p w14:paraId="49934C7D" w14:textId="77777777" w:rsidR="00F33D69" w:rsidRPr="00B93657" w:rsidRDefault="001839CD" w:rsidP="004B4835">
      <w:pPr>
        <w:pStyle w:val="Body"/>
        <w:numPr>
          <w:ilvl w:val="0"/>
          <w:numId w:val="29"/>
        </w:numPr>
        <w:spacing w:line="288" w:lineRule="atLeast"/>
        <w:jc w:val="both"/>
        <w:rPr>
          <w:color w:val="000000" w:themeColor="text1"/>
          <w:sz w:val="22"/>
          <w:szCs w:val="22"/>
          <w:lang w:val="en-US"/>
        </w:rPr>
      </w:pPr>
      <w:r w:rsidRPr="00B93657">
        <w:rPr>
          <w:color w:val="000000" w:themeColor="text1"/>
          <w:sz w:val="22"/>
          <w:szCs w:val="22"/>
          <w:u w:color="4472C4"/>
          <w:lang w:val="en-US"/>
        </w:rPr>
        <w:t>Accepting lifts or being picked up in vehicles</w:t>
      </w:r>
    </w:p>
    <w:p w14:paraId="32EA4063" w14:textId="77777777" w:rsidR="00F33D69" w:rsidRPr="00B93657" w:rsidRDefault="001839CD" w:rsidP="004B4835">
      <w:pPr>
        <w:pStyle w:val="Body"/>
        <w:numPr>
          <w:ilvl w:val="0"/>
          <w:numId w:val="29"/>
        </w:numPr>
        <w:spacing w:line="288" w:lineRule="atLeast"/>
        <w:jc w:val="both"/>
        <w:rPr>
          <w:color w:val="000000" w:themeColor="text1"/>
          <w:sz w:val="22"/>
          <w:szCs w:val="22"/>
          <w:lang w:val="en-US"/>
        </w:rPr>
      </w:pPr>
      <w:r w:rsidRPr="00B93657">
        <w:rPr>
          <w:color w:val="000000" w:themeColor="text1"/>
          <w:sz w:val="22"/>
          <w:szCs w:val="22"/>
          <w:u w:color="4472C4"/>
          <w:lang w:val="en-US"/>
        </w:rPr>
        <w:t>Physical injury without plausible explanation</w:t>
      </w:r>
    </w:p>
    <w:p w14:paraId="5FB4DBCC" w14:textId="77777777" w:rsidR="00F33D69" w:rsidRPr="00B93657" w:rsidRDefault="001839CD" w:rsidP="004B4835">
      <w:pPr>
        <w:pStyle w:val="Body"/>
        <w:numPr>
          <w:ilvl w:val="0"/>
          <w:numId w:val="29"/>
        </w:numPr>
        <w:spacing w:line="288" w:lineRule="atLeast"/>
        <w:jc w:val="both"/>
        <w:rPr>
          <w:color w:val="000000" w:themeColor="text1"/>
          <w:sz w:val="22"/>
          <w:szCs w:val="22"/>
          <w:lang w:val="en-US"/>
        </w:rPr>
      </w:pPr>
      <w:r w:rsidRPr="00B93657">
        <w:rPr>
          <w:color w:val="000000" w:themeColor="text1"/>
          <w:sz w:val="22"/>
          <w:szCs w:val="22"/>
          <w:u w:color="4472C4"/>
          <w:lang w:val="en-US"/>
        </w:rPr>
        <w:t>No parental supervision/monitoring of online activity</w:t>
      </w:r>
    </w:p>
    <w:p w14:paraId="3861060A" w14:textId="77777777" w:rsidR="00F33D69" w:rsidRPr="00B93657" w:rsidRDefault="001839CD" w:rsidP="004B4835">
      <w:pPr>
        <w:pStyle w:val="Body"/>
        <w:numPr>
          <w:ilvl w:val="0"/>
          <w:numId w:val="29"/>
        </w:numPr>
        <w:spacing w:line="288" w:lineRule="atLeast"/>
        <w:jc w:val="both"/>
        <w:rPr>
          <w:color w:val="000000" w:themeColor="text1"/>
          <w:sz w:val="22"/>
          <w:szCs w:val="22"/>
          <w:lang w:val="en-US"/>
        </w:rPr>
      </w:pPr>
      <w:r w:rsidRPr="00B93657">
        <w:rPr>
          <w:color w:val="000000" w:themeColor="text1"/>
          <w:sz w:val="22"/>
          <w:szCs w:val="22"/>
          <w:u w:color="4472C4"/>
          <w:lang w:val="en-US"/>
        </w:rPr>
        <w:t>Poor school attendance</w:t>
      </w:r>
    </w:p>
    <w:p w14:paraId="7D317ACE" w14:textId="77777777" w:rsidR="00F33D69" w:rsidRPr="00B93657" w:rsidRDefault="001839CD" w:rsidP="004B4835">
      <w:pPr>
        <w:pStyle w:val="Body"/>
        <w:numPr>
          <w:ilvl w:val="0"/>
          <w:numId w:val="29"/>
        </w:numPr>
        <w:spacing w:line="288" w:lineRule="atLeast"/>
        <w:jc w:val="both"/>
        <w:rPr>
          <w:color w:val="000000" w:themeColor="text1"/>
          <w:sz w:val="22"/>
          <w:szCs w:val="22"/>
          <w:lang w:val="en-US"/>
        </w:rPr>
      </w:pPr>
      <w:r w:rsidRPr="00B93657">
        <w:rPr>
          <w:color w:val="000000" w:themeColor="text1"/>
          <w:sz w:val="22"/>
          <w:szCs w:val="22"/>
          <w:u w:color="4472C4"/>
          <w:lang w:val="en-US"/>
        </w:rPr>
        <w:t>Secretive behaviour</w:t>
      </w:r>
    </w:p>
    <w:p w14:paraId="6E41347C" w14:textId="77777777" w:rsidR="00F33D69" w:rsidRPr="00B93657" w:rsidRDefault="001839CD" w:rsidP="004B4835">
      <w:pPr>
        <w:pStyle w:val="Body"/>
        <w:numPr>
          <w:ilvl w:val="0"/>
          <w:numId w:val="29"/>
        </w:numPr>
        <w:spacing w:line="288" w:lineRule="atLeast"/>
        <w:jc w:val="both"/>
        <w:rPr>
          <w:color w:val="000000" w:themeColor="text1"/>
          <w:sz w:val="22"/>
          <w:szCs w:val="22"/>
          <w:lang w:val="en-US"/>
        </w:rPr>
      </w:pPr>
      <w:r w:rsidRPr="00B93657">
        <w:rPr>
          <w:color w:val="000000" w:themeColor="text1"/>
          <w:sz w:val="22"/>
          <w:szCs w:val="22"/>
          <w:u w:color="4472C4"/>
          <w:lang w:val="en-US"/>
        </w:rPr>
        <w:t>Self-harm or significant changes in emotional well-being</w:t>
      </w:r>
    </w:p>
    <w:p w14:paraId="5687586E" w14:textId="77777777" w:rsidR="00F33D69" w:rsidRPr="00B93657" w:rsidRDefault="001839CD" w:rsidP="004B4835">
      <w:pPr>
        <w:pStyle w:val="Body"/>
        <w:numPr>
          <w:ilvl w:val="0"/>
          <w:numId w:val="29"/>
        </w:numPr>
        <w:spacing w:line="288" w:lineRule="atLeast"/>
        <w:jc w:val="both"/>
        <w:rPr>
          <w:color w:val="000000" w:themeColor="text1"/>
          <w:sz w:val="22"/>
          <w:szCs w:val="22"/>
          <w:lang w:val="en-US"/>
        </w:rPr>
      </w:pPr>
      <w:r w:rsidRPr="00B93657">
        <w:rPr>
          <w:color w:val="000000" w:themeColor="text1"/>
          <w:sz w:val="22"/>
          <w:szCs w:val="22"/>
          <w:u w:color="4472C4"/>
          <w:lang w:val="en-US"/>
        </w:rPr>
        <w:t>Concerning use of internet or other social media</w:t>
      </w:r>
    </w:p>
    <w:p w14:paraId="215856A5" w14:textId="77777777" w:rsidR="00F33D69" w:rsidRPr="00B93657" w:rsidRDefault="001839CD" w:rsidP="004B4835">
      <w:pPr>
        <w:pStyle w:val="Body"/>
        <w:numPr>
          <w:ilvl w:val="0"/>
          <w:numId w:val="29"/>
        </w:numPr>
        <w:spacing w:line="288" w:lineRule="atLeast"/>
        <w:jc w:val="both"/>
        <w:rPr>
          <w:color w:val="000000" w:themeColor="text1"/>
          <w:sz w:val="22"/>
          <w:szCs w:val="22"/>
          <w:lang w:val="en-US"/>
        </w:rPr>
      </w:pPr>
      <w:r w:rsidRPr="00B93657">
        <w:rPr>
          <w:color w:val="000000" w:themeColor="text1"/>
          <w:sz w:val="22"/>
          <w:szCs w:val="22"/>
          <w:u w:color="4472C4"/>
          <w:lang w:val="en-US"/>
        </w:rPr>
        <w:t>Returning home late</w:t>
      </w:r>
    </w:p>
    <w:p w14:paraId="5500B3E2" w14:textId="77777777" w:rsidR="00F33D69" w:rsidRPr="00B93657" w:rsidRDefault="001839CD" w:rsidP="004B4835">
      <w:pPr>
        <w:pStyle w:val="Body"/>
        <w:numPr>
          <w:ilvl w:val="0"/>
          <w:numId w:val="29"/>
        </w:numPr>
        <w:spacing w:line="288" w:lineRule="atLeast"/>
        <w:jc w:val="both"/>
        <w:rPr>
          <w:color w:val="000000" w:themeColor="text1"/>
          <w:sz w:val="22"/>
          <w:szCs w:val="22"/>
          <w:lang w:val="en-US"/>
        </w:rPr>
      </w:pPr>
      <w:r w:rsidRPr="00B93657">
        <w:rPr>
          <w:color w:val="000000" w:themeColor="text1"/>
          <w:sz w:val="22"/>
          <w:szCs w:val="22"/>
          <w:u w:color="4472C4"/>
          <w:lang w:val="en-US"/>
        </w:rPr>
        <w:t>Chronic tiredness</w:t>
      </w:r>
    </w:p>
    <w:p w14:paraId="1701CAEF" w14:textId="77777777" w:rsidR="00BA0D57" w:rsidRPr="00B93657" w:rsidRDefault="00BA0D57" w:rsidP="001F1A80">
      <w:pPr>
        <w:pStyle w:val="Body"/>
        <w:jc w:val="both"/>
        <w:rPr>
          <w:sz w:val="22"/>
          <w:szCs w:val="22"/>
        </w:rPr>
      </w:pPr>
    </w:p>
    <w:p w14:paraId="3AD2E088" w14:textId="77777777" w:rsidR="006A2C77" w:rsidRPr="00B93657" w:rsidRDefault="006A2C77" w:rsidP="001F1A80">
      <w:pPr>
        <w:pStyle w:val="Body"/>
        <w:jc w:val="both"/>
        <w:rPr>
          <w:sz w:val="22"/>
          <w:szCs w:val="22"/>
        </w:rPr>
      </w:pPr>
      <w:r w:rsidRPr="00B93657">
        <w:rPr>
          <w:sz w:val="22"/>
          <w:szCs w:val="22"/>
        </w:rPr>
        <w:t xml:space="preserve">Reference:  </w:t>
      </w:r>
      <w:hyperlink r:id="rId58" w:history="1">
        <w:r w:rsidRPr="00B93657">
          <w:rPr>
            <w:rStyle w:val="Hyperlink"/>
            <w:color w:val="0432FF"/>
            <w:sz w:val="22"/>
            <w:szCs w:val="22"/>
          </w:rPr>
          <w:t>Child Sexual Exploitation – guide for practitioners February 2017</w:t>
        </w:r>
      </w:hyperlink>
    </w:p>
    <w:p w14:paraId="40F2EFCC" w14:textId="77777777" w:rsidR="00C30D92" w:rsidRDefault="00C30D92" w:rsidP="00C30D92">
      <w:pPr>
        <w:pStyle w:val="Heading2"/>
        <w:spacing w:after="0"/>
        <w:rPr>
          <w:rFonts w:ascii="Calibri" w:hAnsi="Calibri" w:cs="Calibri"/>
          <w:b w:val="0"/>
          <w:bCs w:val="0"/>
          <w:lang w:eastAsia="en-GB"/>
        </w:rPr>
      </w:pPr>
    </w:p>
    <w:p w14:paraId="39053040" w14:textId="77777777" w:rsidR="00A86591" w:rsidRDefault="00A86591">
      <w:pPr>
        <w:spacing w:after="0"/>
        <w:jc w:val="left"/>
        <w:rPr>
          <w:rFonts w:eastAsia="Arial" w:cs="Calibri"/>
          <w:b/>
          <w:bCs/>
          <w:color w:val="000000"/>
          <w:u w:color="000000"/>
          <w:lang w:val="en-GB" w:eastAsia="en-GB"/>
        </w:rPr>
      </w:pPr>
      <w:r>
        <w:rPr>
          <w:rFonts w:cs="Calibri"/>
          <w:lang w:eastAsia="en-GB"/>
        </w:rPr>
        <w:br w:type="page"/>
      </w:r>
    </w:p>
    <w:p w14:paraId="78132690" w14:textId="302C92B6" w:rsidR="00773CA0" w:rsidRPr="00404857" w:rsidRDefault="00773CA0" w:rsidP="00404857">
      <w:pPr>
        <w:rPr>
          <w:b/>
          <w:bCs/>
          <w:u w:val="single"/>
          <w:lang w:eastAsia="en-GB"/>
        </w:rPr>
      </w:pPr>
      <w:r w:rsidRPr="00404857">
        <w:rPr>
          <w:b/>
          <w:bCs/>
          <w:u w:val="single"/>
          <w:lang w:eastAsia="en-GB"/>
        </w:rPr>
        <w:lastRenderedPageBreak/>
        <w:t>County Lines</w:t>
      </w:r>
    </w:p>
    <w:p w14:paraId="11BB5688" w14:textId="77777777" w:rsidR="00773CA0" w:rsidRPr="00404857" w:rsidRDefault="00773CA0" w:rsidP="00E14702">
      <w:pPr>
        <w:rPr>
          <w:rFonts w:cs="Calibri"/>
          <w:b/>
          <w:bCs/>
          <w:lang w:val="en" w:eastAsia="en-GB"/>
        </w:rPr>
      </w:pPr>
      <w:r w:rsidRPr="00404857">
        <w:rPr>
          <w:rFonts w:cs="Calibri"/>
          <w:b/>
          <w:bCs/>
          <w:lang w:val="en" w:eastAsia="en-GB"/>
        </w:rPr>
        <w:t>Indicators may include:</w:t>
      </w:r>
    </w:p>
    <w:p w14:paraId="5AF34864" w14:textId="77777777" w:rsidR="00773CA0" w:rsidRPr="00B93657" w:rsidRDefault="00773CA0" w:rsidP="5B7E259D">
      <w:pPr>
        <w:pStyle w:val="ListParagraph"/>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40" w:lineRule="auto"/>
        <w:ind w:left="357" w:hanging="357"/>
        <w:jc w:val="both"/>
        <w:rPr>
          <w:color w:val="000000" w:themeColor="text1"/>
          <w:lang w:eastAsia="en-GB"/>
        </w:rPr>
      </w:pPr>
      <w:r w:rsidRPr="5B7E259D">
        <w:rPr>
          <w:color w:val="000000" w:themeColor="text1"/>
          <w:lang w:eastAsia="en-GB"/>
        </w:rPr>
        <w:t>Go missing and are subsequently found in areas away from their home</w:t>
      </w:r>
    </w:p>
    <w:p w14:paraId="422D0BE1" w14:textId="2CC50ADC" w:rsidR="00773CA0" w:rsidRPr="00B93657" w:rsidRDefault="00773CA0" w:rsidP="5B7E259D">
      <w:pPr>
        <w:pStyle w:val="ListParagraph"/>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40" w:lineRule="auto"/>
        <w:ind w:left="357" w:hanging="357"/>
        <w:jc w:val="both"/>
        <w:rPr>
          <w:color w:val="000000" w:themeColor="text1"/>
          <w:lang w:eastAsia="en-GB"/>
        </w:rPr>
      </w:pPr>
      <w:r w:rsidRPr="5B7E259D">
        <w:rPr>
          <w:color w:val="000000" w:themeColor="text1"/>
          <w:lang w:eastAsia="en-GB"/>
        </w:rPr>
        <w:t>Have been the victim or perpetrator of serious violence (</w:t>
      </w:r>
      <w:r w:rsidR="00261151" w:rsidRPr="5B7E259D">
        <w:rPr>
          <w:color w:val="000000" w:themeColor="text1"/>
          <w:lang w:eastAsia="en-GB"/>
        </w:rPr>
        <w:t>e.g.</w:t>
      </w:r>
      <w:r w:rsidRPr="5B7E259D">
        <w:rPr>
          <w:color w:val="000000" w:themeColor="text1"/>
          <w:lang w:eastAsia="en-GB"/>
        </w:rPr>
        <w:t xml:space="preserve"> knife crime)</w:t>
      </w:r>
    </w:p>
    <w:p w14:paraId="552D91A0" w14:textId="77777777" w:rsidR="00773CA0" w:rsidRPr="00B93657" w:rsidRDefault="00773CA0" w:rsidP="00E14702">
      <w:pPr>
        <w:pStyle w:val="ListParagraph"/>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40" w:lineRule="auto"/>
        <w:ind w:left="357" w:hanging="357"/>
        <w:jc w:val="both"/>
        <w:rPr>
          <w:color w:val="000000" w:themeColor="text1"/>
          <w:lang w:val="en" w:eastAsia="en-GB"/>
        </w:rPr>
      </w:pPr>
      <w:r w:rsidRPr="00B93657">
        <w:rPr>
          <w:color w:val="000000" w:themeColor="text1"/>
          <w:lang w:val="en" w:eastAsia="en-GB"/>
        </w:rPr>
        <w:t>Are involved in receiving request for drugs via phone line, moving drugs, handing over and collecting money for drugs</w:t>
      </w:r>
    </w:p>
    <w:p w14:paraId="50388DA0" w14:textId="77777777" w:rsidR="00773CA0" w:rsidRPr="00B93657" w:rsidRDefault="00773CA0" w:rsidP="00E14702">
      <w:pPr>
        <w:pStyle w:val="ListParagraph"/>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40" w:lineRule="auto"/>
        <w:ind w:left="357" w:hanging="357"/>
        <w:jc w:val="both"/>
        <w:rPr>
          <w:color w:val="000000" w:themeColor="text1"/>
          <w:lang w:val="en" w:eastAsia="en-GB"/>
        </w:rPr>
      </w:pPr>
      <w:r w:rsidRPr="00B93657">
        <w:rPr>
          <w:color w:val="000000" w:themeColor="text1"/>
          <w:lang w:val="en" w:eastAsia="en-GB"/>
        </w:rPr>
        <w:t>Are exposed to techniques such as ‘plugging’ where drugs are concealed internally to avoid detection</w:t>
      </w:r>
    </w:p>
    <w:p w14:paraId="249E1F8C" w14:textId="77777777" w:rsidR="00773CA0" w:rsidRPr="00B93657" w:rsidRDefault="00773CA0" w:rsidP="00E14702">
      <w:pPr>
        <w:pStyle w:val="ListParagraph"/>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40" w:lineRule="auto"/>
        <w:ind w:left="357" w:hanging="357"/>
        <w:jc w:val="both"/>
        <w:rPr>
          <w:color w:val="000000" w:themeColor="text1"/>
          <w:lang w:val="en" w:eastAsia="en-GB"/>
        </w:rPr>
      </w:pPr>
      <w:r w:rsidRPr="00B93657">
        <w:rPr>
          <w:color w:val="000000" w:themeColor="text1"/>
          <w:lang w:val="en" w:eastAsia="en-GB"/>
        </w:rPr>
        <w:t>Are found in accommodation they have no connection with, often called a ‘trap house’ or ‘cuckooing’ or hotel room where there is drug activity</w:t>
      </w:r>
    </w:p>
    <w:p w14:paraId="612D1154" w14:textId="77777777" w:rsidR="00773CA0" w:rsidRPr="00B93657" w:rsidRDefault="00773CA0" w:rsidP="00780783">
      <w:pPr>
        <w:pStyle w:val="ListParagraph"/>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357" w:hanging="357"/>
        <w:jc w:val="both"/>
        <w:rPr>
          <w:color w:val="000000" w:themeColor="text1"/>
          <w:lang w:val="en" w:eastAsia="en-GB"/>
        </w:rPr>
      </w:pPr>
      <w:r w:rsidRPr="00B93657">
        <w:rPr>
          <w:color w:val="000000" w:themeColor="text1"/>
          <w:lang w:val="en" w:eastAsia="en-GB"/>
        </w:rPr>
        <w:t>Owe a ‘debt bond’ to their exploiters</w:t>
      </w:r>
    </w:p>
    <w:p w14:paraId="4CB91570" w14:textId="77777777" w:rsidR="00AB5ED5" w:rsidRPr="00B93657" w:rsidRDefault="00AB5ED5" w:rsidP="00780783">
      <w:pPr>
        <w:spacing w:after="0"/>
        <w:rPr>
          <w:rFonts w:cs="Calibri"/>
          <w:u w:val="single"/>
          <w:lang w:val="de-DE"/>
        </w:rPr>
      </w:pPr>
    </w:p>
    <w:p w14:paraId="62B75EBF" w14:textId="21C63A58" w:rsidR="00F33D69" w:rsidRPr="00C30D92" w:rsidRDefault="001839CD" w:rsidP="00354CD8">
      <w:pPr>
        <w:rPr>
          <w:rFonts w:cs="Calibri"/>
          <w:b/>
          <w:bCs/>
          <w:u w:val="single"/>
        </w:rPr>
      </w:pPr>
      <w:r w:rsidRPr="00C30D92">
        <w:rPr>
          <w:rFonts w:cs="Calibri"/>
          <w:b/>
          <w:bCs/>
          <w:u w:val="single"/>
          <w:lang w:val="de-DE"/>
        </w:rPr>
        <w:t>Female Genital Mutilation (FGM)</w:t>
      </w:r>
    </w:p>
    <w:p w14:paraId="2FBAC37E" w14:textId="77777777" w:rsidR="00737ED9" w:rsidRPr="00B93657" w:rsidRDefault="001839CD" w:rsidP="00853626">
      <w:pPr>
        <w:pStyle w:val="Body"/>
        <w:spacing w:after="120"/>
        <w:jc w:val="both"/>
        <w:rPr>
          <w:sz w:val="22"/>
          <w:szCs w:val="22"/>
          <w:lang w:val="en-US"/>
        </w:rPr>
      </w:pPr>
      <w:r w:rsidRPr="00B93657">
        <w:rPr>
          <w:sz w:val="22"/>
          <w:szCs w:val="22"/>
          <w:lang w:val="en-US"/>
        </w:rPr>
        <w:t>Although situations of FGM may be unusual it is important that you do not assume it could not happen here.</w:t>
      </w:r>
      <w:r w:rsidR="00F81D0C" w:rsidRPr="00B93657">
        <w:rPr>
          <w:sz w:val="22"/>
          <w:szCs w:val="22"/>
          <w:lang w:val="en-US"/>
        </w:rPr>
        <w:t xml:space="preserve">  The most vulnerable are 8-15 year old girls.</w:t>
      </w:r>
    </w:p>
    <w:p w14:paraId="2AEA8726" w14:textId="77777777" w:rsidR="00F33D69" w:rsidRPr="00C30D92" w:rsidRDefault="001839CD" w:rsidP="00354CD8">
      <w:pPr>
        <w:rPr>
          <w:rFonts w:cs="Calibri"/>
          <w:b/>
          <w:bCs/>
        </w:rPr>
      </w:pPr>
      <w:r w:rsidRPr="00C30D92">
        <w:rPr>
          <w:rFonts w:cs="Calibri"/>
          <w:b/>
          <w:bCs/>
        </w:rPr>
        <w:t>Indicators may include:</w:t>
      </w:r>
    </w:p>
    <w:p w14:paraId="024F967F" w14:textId="77777777" w:rsidR="00F33D69" w:rsidRPr="00B93657" w:rsidRDefault="001839CD" w:rsidP="004B4835">
      <w:pPr>
        <w:pStyle w:val="Body"/>
        <w:numPr>
          <w:ilvl w:val="0"/>
          <w:numId w:val="28"/>
        </w:numPr>
        <w:ind w:left="357" w:hanging="357"/>
        <w:jc w:val="both"/>
        <w:rPr>
          <w:sz w:val="22"/>
          <w:szCs w:val="22"/>
          <w:lang w:val="en-US"/>
        </w:rPr>
      </w:pPr>
      <w:r w:rsidRPr="00B93657">
        <w:rPr>
          <w:sz w:val="22"/>
          <w:szCs w:val="22"/>
          <w:lang w:val="en-US"/>
        </w:rPr>
        <w:t>Days absent from school</w:t>
      </w:r>
    </w:p>
    <w:p w14:paraId="424D49DF" w14:textId="77777777" w:rsidR="00F33D69" w:rsidRPr="00B93657" w:rsidRDefault="001839CD" w:rsidP="004B4835">
      <w:pPr>
        <w:pStyle w:val="Body"/>
        <w:numPr>
          <w:ilvl w:val="0"/>
          <w:numId w:val="28"/>
        </w:numPr>
        <w:ind w:left="357" w:hanging="357"/>
        <w:jc w:val="both"/>
        <w:rPr>
          <w:sz w:val="22"/>
          <w:szCs w:val="22"/>
          <w:lang w:val="en-US"/>
        </w:rPr>
      </w:pPr>
      <w:r w:rsidRPr="00B93657">
        <w:rPr>
          <w:sz w:val="22"/>
          <w:szCs w:val="22"/>
          <w:lang w:val="en-US"/>
        </w:rPr>
        <w:t>Not participating in physical education</w:t>
      </w:r>
    </w:p>
    <w:p w14:paraId="2A17D1A6" w14:textId="77777777" w:rsidR="00F33D69" w:rsidRPr="00B93657" w:rsidRDefault="001839CD" w:rsidP="004B4835">
      <w:pPr>
        <w:pStyle w:val="Body"/>
        <w:numPr>
          <w:ilvl w:val="0"/>
          <w:numId w:val="28"/>
        </w:numPr>
        <w:ind w:left="357" w:hanging="357"/>
        <w:jc w:val="both"/>
        <w:rPr>
          <w:sz w:val="22"/>
          <w:szCs w:val="22"/>
          <w:lang w:val="en-US"/>
        </w:rPr>
      </w:pPr>
      <w:r w:rsidRPr="00B93657">
        <w:rPr>
          <w:sz w:val="22"/>
          <w:szCs w:val="22"/>
          <w:lang w:val="en-US"/>
        </w:rPr>
        <w:t>In pain/has restricted movement/frequent and long visits to the toilet/broken limbs</w:t>
      </w:r>
    </w:p>
    <w:p w14:paraId="6ED28B6B" w14:textId="77777777" w:rsidR="00F33D69" w:rsidRPr="00B93657" w:rsidRDefault="001839CD" w:rsidP="004B4835">
      <w:pPr>
        <w:pStyle w:val="Body"/>
        <w:numPr>
          <w:ilvl w:val="0"/>
          <w:numId w:val="28"/>
        </w:numPr>
        <w:ind w:left="357" w:hanging="357"/>
        <w:jc w:val="both"/>
        <w:rPr>
          <w:sz w:val="22"/>
          <w:szCs w:val="22"/>
          <w:lang w:val="en-US"/>
        </w:rPr>
      </w:pPr>
      <w:r w:rsidRPr="00B93657">
        <w:rPr>
          <w:sz w:val="22"/>
          <w:szCs w:val="22"/>
          <w:lang w:val="en-US"/>
        </w:rPr>
        <w:t>Confides that she is having a special procedure, cut or celebration</w:t>
      </w:r>
    </w:p>
    <w:p w14:paraId="1E3B77F7" w14:textId="77777777" w:rsidR="00F33D69" w:rsidRPr="00B93657" w:rsidRDefault="001839CD" w:rsidP="004B4835">
      <w:pPr>
        <w:pStyle w:val="Body"/>
        <w:numPr>
          <w:ilvl w:val="0"/>
          <w:numId w:val="28"/>
        </w:numPr>
        <w:ind w:left="357" w:hanging="357"/>
        <w:jc w:val="both"/>
        <w:rPr>
          <w:sz w:val="22"/>
          <w:szCs w:val="22"/>
          <w:lang w:val="en-US"/>
        </w:rPr>
      </w:pPr>
      <w:r w:rsidRPr="00B93657">
        <w:rPr>
          <w:sz w:val="22"/>
          <w:szCs w:val="22"/>
          <w:lang w:val="en-US"/>
        </w:rPr>
        <w:t>Unauthorised and or extended leave, vague explanations or plans for removal of a</w:t>
      </w:r>
    </w:p>
    <w:p w14:paraId="6A760E61" w14:textId="77777777" w:rsidR="00F33D69" w:rsidRPr="00B93657" w:rsidRDefault="001839CD" w:rsidP="004B4835">
      <w:pPr>
        <w:pStyle w:val="Body"/>
        <w:numPr>
          <w:ilvl w:val="0"/>
          <w:numId w:val="28"/>
        </w:numPr>
        <w:ind w:left="357" w:hanging="357"/>
        <w:jc w:val="both"/>
        <w:rPr>
          <w:sz w:val="22"/>
          <w:szCs w:val="22"/>
          <w:lang w:val="en-US"/>
        </w:rPr>
      </w:pPr>
      <w:r w:rsidRPr="00B93657">
        <w:rPr>
          <w:sz w:val="22"/>
          <w:szCs w:val="22"/>
          <w:lang w:val="en-US"/>
        </w:rPr>
        <w:t>female in a high risk category especially over the summer period</w:t>
      </w:r>
    </w:p>
    <w:p w14:paraId="4E127C4C" w14:textId="77777777" w:rsidR="00F33D69" w:rsidRPr="00B93657" w:rsidRDefault="001839CD" w:rsidP="004B4835">
      <w:pPr>
        <w:pStyle w:val="Body"/>
        <w:numPr>
          <w:ilvl w:val="0"/>
          <w:numId w:val="28"/>
        </w:numPr>
        <w:ind w:left="357" w:hanging="357"/>
        <w:jc w:val="both"/>
        <w:rPr>
          <w:sz w:val="22"/>
          <w:szCs w:val="22"/>
          <w:lang w:val="en-US"/>
        </w:rPr>
      </w:pPr>
      <w:r w:rsidRPr="00B93657">
        <w:rPr>
          <w:sz w:val="22"/>
          <w:szCs w:val="22"/>
          <w:lang w:val="en-US"/>
        </w:rPr>
        <w:t>Plans to take a holiday which may be unauthorised, unexplained or extended in a country known to practice FGM</w:t>
      </w:r>
    </w:p>
    <w:p w14:paraId="36376061" w14:textId="77777777" w:rsidR="00F33D69" w:rsidRPr="00B93657" w:rsidRDefault="001839CD" w:rsidP="004B4835">
      <w:pPr>
        <w:pStyle w:val="Body"/>
        <w:numPr>
          <w:ilvl w:val="0"/>
          <w:numId w:val="28"/>
        </w:numPr>
        <w:ind w:left="357" w:hanging="357"/>
        <w:jc w:val="both"/>
        <w:rPr>
          <w:sz w:val="22"/>
          <w:szCs w:val="22"/>
          <w:lang w:val="en-US"/>
        </w:rPr>
      </w:pPr>
      <w:r w:rsidRPr="00B93657">
        <w:rPr>
          <w:sz w:val="22"/>
          <w:szCs w:val="22"/>
          <w:lang w:val="en-US"/>
        </w:rPr>
        <w:t>Parents from a country who are known to practice FGM</w:t>
      </w:r>
    </w:p>
    <w:p w14:paraId="58977C56" w14:textId="77777777" w:rsidR="00780783" w:rsidRDefault="00780783" w:rsidP="001614E6">
      <w:pPr>
        <w:pStyle w:val="Body"/>
        <w:jc w:val="both"/>
        <w:rPr>
          <w:sz w:val="22"/>
          <w:szCs w:val="22"/>
        </w:rPr>
      </w:pPr>
    </w:p>
    <w:p w14:paraId="6F4525C0" w14:textId="430C680B" w:rsidR="001614E6" w:rsidRPr="001614E6" w:rsidRDefault="001614E6" w:rsidP="001614E6">
      <w:pPr>
        <w:pStyle w:val="Body"/>
        <w:spacing w:after="120"/>
        <w:jc w:val="both"/>
        <w:rPr>
          <w:b/>
          <w:bCs/>
          <w:sz w:val="22"/>
          <w:szCs w:val="22"/>
          <w:u w:val="single"/>
        </w:rPr>
      </w:pPr>
      <w:r>
        <w:rPr>
          <w:b/>
          <w:bCs/>
          <w:sz w:val="22"/>
          <w:szCs w:val="22"/>
          <w:u w:val="single"/>
        </w:rPr>
        <w:t>Children who may not be ready to disclose</w:t>
      </w:r>
    </w:p>
    <w:p w14:paraId="51E161EA" w14:textId="4BFAB8E0" w:rsidR="001614E6" w:rsidRPr="00EE36C8" w:rsidRDefault="001614E6" w:rsidP="5B7E259D">
      <w:pPr>
        <w:pStyle w:val="Body"/>
        <w:spacing w:after="120"/>
        <w:jc w:val="both"/>
        <w:rPr>
          <w:sz w:val="22"/>
          <w:szCs w:val="22"/>
          <w:lang w:val="en-US"/>
        </w:rPr>
        <w:sectPr w:rsidR="001614E6" w:rsidRPr="00EE36C8" w:rsidSect="00BA6D1E">
          <w:headerReference w:type="default" r:id="rId59"/>
          <w:headerReference w:type="first" r:id="rId60"/>
          <w:pgSz w:w="12240" w:h="15840"/>
          <w:pgMar w:top="1418" w:right="1418" w:bottom="1134" w:left="1418" w:header="720" w:footer="426" w:gutter="0"/>
          <w:cols w:space="720"/>
          <w:titlePg/>
        </w:sectPr>
      </w:pPr>
      <w:r w:rsidRPr="5B7E259D">
        <w:rPr>
          <w:sz w:val="22"/>
          <w:szCs w:val="22"/>
          <w:lang w:val="en-US"/>
        </w:rPr>
        <w:t xml:space="preserve">All staff should be aware that children may not feel ready or know how to tell someone that they are being abused, exploited or neglected and/or they may not recognise their experiences as harmful.  They might feel embarrassed, have misguided feelings of guilt, humiliated or be being threatened.  This could be due to their vulnerability, disability, sexual orientation or language barriers.  None of this should prevent staff from having ‘professional curiosity’ and speaking to the DSL. </w:t>
      </w:r>
    </w:p>
    <w:p w14:paraId="4E76339C" w14:textId="0A33CF22" w:rsidR="00F33D69" w:rsidRPr="00C30D92" w:rsidRDefault="001839CD" w:rsidP="00373E80">
      <w:pPr>
        <w:pStyle w:val="Heading"/>
        <w:spacing w:after="0"/>
        <w:rPr>
          <w:rFonts w:ascii="Calibri" w:hAnsi="Calibri" w:cs="Calibri"/>
        </w:rPr>
      </w:pPr>
      <w:bookmarkStart w:id="94" w:name="_Toc178686605"/>
      <w:r w:rsidRPr="00C30D92">
        <w:rPr>
          <w:rFonts w:ascii="Calibri" w:hAnsi="Calibri" w:cs="Calibri"/>
        </w:rPr>
        <w:lastRenderedPageBreak/>
        <w:t xml:space="preserve">Appendix B: </w:t>
      </w:r>
      <w:r w:rsidR="00CA4D76" w:rsidRPr="00C30D92">
        <w:rPr>
          <w:rFonts w:ascii="Calibri" w:hAnsi="Calibri" w:cs="Calibri"/>
        </w:rPr>
        <w:t xml:space="preserve">Managing </w:t>
      </w:r>
      <w:r w:rsidRPr="00C30D92">
        <w:rPr>
          <w:rFonts w:ascii="Calibri" w:hAnsi="Calibri" w:cs="Calibri"/>
        </w:rPr>
        <w:t>a Disclosure of Abuse</w:t>
      </w:r>
      <w:bookmarkEnd w:id="94"/>
    </w:p>
    <w:p w14:paraId="27A6CD34" w14:textId="77777777" w:rsidR="00373E80" w:rsidRPr="00B93657" w:rsidRDefault="00373E80" w:rsidP="00373E80">
      <w:pPr>
        <w:pStyle w:val="Body"/>
      </w:pPr>
    </w:p>
    <w:p w14:paraId="451AFC16" w14:textId="66792BD1" w:rsidR="00F33D69" w:rsidRPr="00B93657" w:rsidRDefault="001839CD" w:rsidP="00590BB6">
      <w:pPr>
        <w:pStyle w:val="Body"/>
        <w:spacing w:after="120"/>
        <w:jc w:val="both"/>
        <w:rPr>
          <w:sz w:val="22"/>
          <w:szCs w:val="22"/>
        </w:rPr>
      </w:pPr>
      <w:r w:rsidRPr="00B93657">
        <w:rPr>
          <w:sz w:val="22"/>
          <w:szCs w:val="22"/>
          <w:lang w:val="en-US"/>
        </w:rPr>
        <w:t>It is extremely important that</w:t>
      </w:r>
      <w:r w:rsidR="00967E0E" w:rsidRPr="00B93657">
        <w:rPr>
          <w:sz w:val="22"/>
          <w:szCs w:val="22"/>
          <w:lang w:val="en-US"/>
        </w:rPr>
        <w:t xml:space="preserve"> you know what to do</w:t>
      </w:r>
      <w:r w:rsidRPr="00B93657">
        <w:rPr>
          <w:sz w:val="22"/>
          <w:szCs w:val="22"/>
          <w:lang w:val="en-US"/>
        </w:rPr>
        <w:t xml:space="preserve"> if a child</w:t>
      </w:r>
      <w:r w:rsidR="00967E0E" w:rsidRPr="00B93657">
        <w:rPr>
          <w:sz w:val="22"/>
          <w:szCs w:val="22"/>
          <w:lang w:val="en-US"/>
        </w:rPr>
        <w:t xml:space="preserve"> makes a</w:t>
      </w:r>
      <w:r w:rsidRPr="00B93657">
        <w:rPr>
          <w:sz w:val="22"/>
          <w:szCs w:val="22"/>
          <w:lang w:val="en-US"/>
        </w:rPr>
        <w:t xml:space="preserve"> disclos</w:t>
      </w:r>
      <w:r w:rsidR="00967E0E" w:rsidRPr="00B93657">
        <w:rPr>
          <w:sz w:val="22"/>
          <w:szCs w:val="22"/>
          <w:lang w:val="en-US"/>
        </w:rPr>
        <w:t xml:space="preserve">ure.  </w:t>
      </w:r>
      <w:r w:rsidRPr="00B93657">
        <w:rPr>
          <w:sz w:val="22"/>
          <w:szCs w:val="22"/>
          <w:lang w:val="en-US"/>
        </w:rPr>
        <w:t xml:space="preserve">This will be explained by the DSL/DDSL during induction and will form a key part of any safeguarding training undertaken within </w:t>
      </w:r>
      <w:r w:rsidR="00967E0E" w:rsidRPr="00B93657">
        <w:rPr>
          <w:sz w:val="22"/>
          <w:szCs w:val="22"/>
          <w:lang w:val="en-US"/>
        </w:rPr>
        <w:t xml:space="preserve">the </w:t>
      </w:r>
      <w:r w:rsidR="005C39EF" w:rsidRPr="00B93657">
        <w:rPr>
          <w:sz w:val="22"/>
          <w:szCs w:val="22"/>
          <w:lang w:val="en-US"/>
        </w:rPr>
        <w:t>Trust</w:t>
      </w:r>
      <w:r w:rsidRPr="00B93657">
        <w:rPr>
          <w:sz w:val="22"/>
          <w:szCs w:val="22"/>
          <w:lang w:val="en-US"/>
        </w:rPr>
        <w:t xml:space="preserve">. </w:t>
      </w:r>
      <w:r w:rsidR="00967E0E" w:rsidRPr="00B93657">
        <w:rPr>
          <w:sz w:val="22"/>
          <w:szCs w:val="22"/>
          <w:lang w:val="en-US"/>
        </w:rPr>
        <w:t xml:space="preserve"> </w:t>
      </w:r>
      <w:r w:rsidRPr="00B93657">
        <w:rPr>
          <w:sz w:val="22"/>
          <w:szCs w:val="22"/>
          <w:lang w:val="en-US"/>
        </w:rPr>
        <w:t>These are the key principles:</w:t>
      </w:r>
    </w:p>
    <w:p w14:paraId="3745BAAC" w14:textId="77777777" w:rsidR="00F33D69" w:rsidRPr="00C30D92" w:rsidRDefault="001839CD" w:rsidP="00590BB6">
      <w:pPr>
        <w:pStyle w:val="Body"/>
        <w:spacing w:after="120"/>
        <w:jc w:val="both"/>
        <w:rPr>
          <w:b/>
          <w:bCs/>
          <w:sz w:val="22"/>
          <w:szCs w:val="22"/>
        </w:rPr>
      </w:pPr>
      <w:r w:rsidRPr="00C30D92">
        <w:rPr>
          <w:b/>
          <w:bCs/>
          <w:sz w:val="22"/>
          <w:szCs w:val="22"/>
          <w:lang w:val="en-US"/>
        </w:rPr>
        <w:t>If:</w:t>
      </w:r>
    </w:p>
    <w:p w14:paraId="09173ACB" w14:textId="77777777" w:rsidR="00F33D69" w:rsidRPr="00B93657" w:rsidRDefault="001839CD" w:rsidP="004B4835">
      <w:pPr>
        <w:pStyle w:val="Body"/>
        <w:numPr>
          <w:ilvl w:val="0"/>
          <w:numId w:val="15"/>
        </w:numPr>
        <w:jc w:val="both"/>
        <w:rPr>
          <w:sz w:val="22"/>
          <w:szCs w:val="22"/>
          <w:lang w:val="en-US"/>
        </w:rPr>
      </w:pPr>
      <w:r w:rsidRPr="00B93657">
        <w:rPr>
          <w:sz w:val="22"/>
          <w:szCs w:val="22"/>
          <w:lang w:val="en-US"/>
        </w:rPr>
        <w:t>A child or young person discloses abuse, or</w:t>
      </w:r>
    </w:p>
    <w:p w14:paraId="5B373D36" w14:textId="77777777" w:rsidR="00F33D69" w:rsidRPr="00B93657" w:rsidRDefault="001839CD" w:rsidP="004B4835">
      <w:pPr>
        <w:pStyle w:val="Body"/>
        <w:numPr>
          <w:ilvl w:val="0"/>
          <w:numId w:val="15"/>
        </w:numPr>
        <w:jc w:val="both"/>
        <w:rPr>
          <w:sz w:val="22"/>
          <w:szCs w:val="22"/>
          <w:lang w:val="en-US"/>
        </w:rPr>
      </w:pPr>
      <w:r w:rsidRPr="00B93657">
        <w:rPr>
          <w:sz w:val="22"/>
          <w:szCs w:val="22"/>
          <w:lang w:val="en-US"/>
        </w:rPr>
        <w:t>You suspect a child may have been abused, or</w:t>
      </w:r>
    </w:p>
    <w:p w14:paraId="713414AF" w14:textId="77777777" w:rsidR="00F33D69" w:rsidRPr="00B93657" w:rsidRDefault="001839CD" w:rsidP="004B4835">
      <w:pPr>
        <w:pStyle w:val="Body"/>
        <w:numPr>
          <w:ilvl w:val="0"/>
          <w:numId w:val="15"/>
        </w:numPr>
        <w:ind w:left="357" w:hanging="357"/>
        <w:jc w:val="both"/>
        <w:rPr>
          <w:sz w:val="22"/>
          <w:szCs w:val="22"/>
          <w:lang w:val="en-US"/>
        </w:rPr>
      </w:pPr>
      <w:r w:rsidRPr="00B93657">
        <w:rPr>
          <w:sz w:val="22"/>
          <w:szCs w:val="22"/>
          <w:lang w:val="en-US"/>
        </w:rPr>
        <w:t>You witness an abusive situation involving another professional</w:t>
      </w:r>
    </w:p>
    <w:p w14:paraId="760A7622" w14:textId="77777777" w:rsidR="00967E0E" w:rsidRPr="00B93657" w:rsidRDefault="00967E0E" w:rsidP="00967E0E">
      <w:pPr>
        <w:pStyle w:val="Body"/>
        <w:jc w:val="both"/>
        <w:rPr>
          <w:sz w:val="22"/>
          <w:szCs w:val="22"/>
          <w:lang w:val="en-US"/>
        </w:rPr>
      </w:pPr>
    </w:p>
    <w:p w14:paraId="0A62DA3C" w14:textId="77777777" w:rsidR="00F33D69" w:rsidRPr="00B93657" w:rsidRDefault="001839CD" w:rsidP="00967E0E">
      <w:pPr>
        <w:rPr>
          <w:rFonts w:cs="Calibri"/>
        </w:rPr>
      </w:pPr>
      <w:r w:rsidRPr="00B93657">
        <w:rPr>
          <w:rFonts w:cs="Calibri"/>
        </w:rPr>
        <w:t xml:space="preserve">You </w:t>
      </w:r>
      <w:r w:rsidR="006C682A" w:rsidRPr="00C30D92">
        <w:rPr>
          <w:rFonts w:cs="Calibri"/>
          <w:b/>
          <w:bCs/>
        </w:rPr>
        <w:t>RECORD</w:t>
      </w:r>
      <w:r w:rsidR="006C682A" w:rsidRPr="00B93657">
        <w:rPr>
          <w:rFonts w:cs="Calibri"/>
        </w:rPr>
        <w:t xml:space="preserve"> AND </w:t>
      </w:r>
      <w:r w:rsidR="006C682A" w:rsidRPr="00C30D92">
        <w:rPr>
          <w:rFonts w:cs="Calibri"/>
          <w:b/>
          <w:bCs/>
        </w:rPr>
        <w:t>REPORT</w:t>
      </w:r>
      <w:r w:rsidR="006C682A" w:rsidRPr="00B93657">
        <w:rPr>
          <w:rFonts w:cs="Calibri"/>
        </w:rPr>
        <w:t>:</w:t>
      </w:r>
    </w:p>
    <w:p w14:paraId="0D5AE839" w14:textId="77777777" w:rsidR="00F33D69" w:rsidRPr="00B93657" w:rsidRDefault="001839CD" w:rsidP="004B4835">
      <w:pPr>
        <w:pStyle w:val="Body"/>
        <w:numPr>
          <w:ilvl w:val="0"/>
          <w:numId w:val="15"/>
        </w:numPr>
        <w:jc w:val="both"/>
        <w:rPr>
          <w:sz w:val="22"/>
          <w:szCs w:val="22"/>
          <w:lang w:val="en-US"/>
        </w:rPr>
      </w:pPr>
      <w:r w:rsidRPr="00B93657">
        <w:rPr>
          <w:sz w:val="22"/>
          <w:szCs w:val="22"/>
          <w:lang w:val="en-US"/>
        </w:rPr>
        <w:t>Respond without showing any signs of disquiet, anxiety or shock.</w:t>
      </w:r>
    </w:p>
    <w:p w14:paraId="738B7D90" w14:textId="11B2D7C8" w:rsidR="00F33D69" w:rsidRPr="00B93657" w:rsidRDefault="001839CD" w:rsidP="004B4835">
      <w:pPr>
        <w:pStyle w:val="Body"/>
        <w:numPr>
          <w:ilvl w:val="0"/>
          <w:numId w:val="15"/>
        </w:numPr>
        <w:jc w:val="both"/>
        <w:rPr>
          <w:sz w:val="22"/>
          <w:szCs w:val="22"/>
          <w:lang w:val="en-US"/>
        </w:rPr>
      </w:pPr>
      <w:r w:rsidRPr="00B93657">
        <w:rPr>
          <w:sz w:val="22"/>
          <w:szCs w:val="22"/>
          <w:lang w:val="en-US"/>
        </w:rPr>
        <w:t>Enquire casually about how an injury was sustained or why a child appears upset</w:t>
      </w:r>
      <w:r w:rsidR="00967E0E" w:rsidRPr="00B93657">
        <w:rPr>
          <w:sz w:val="22"/>
          <w:szCs w:val="22"/>
          <w:lang w:val="en-US"/>
        </w:rPr>
        <w:t xml:space="preserve">, </w:t>
      </w:r>
      <w:r w:rsidR="00261151" w:rsidRPr="00B93657">
        <w:rPr>
          <w:sz w:val="22"/>
          <w:szCs w:val="22"/>
          <w:lang w:val="en-US"/>
        </w:rPr>
        <w:t>e.g.</w:t>
      </w:r>
      <w:r w:rsidR="00967E0E" w:rsidRPr="00B93657">
        <w:rPr>
          <w:sz w:val="22"/>
          <w:szCs w:val="22"/>
          <w:lang w:val="en-US"/>
        </w:rPr>
        <w:t xml:space="preserve"> </w:t>
      </w:r>
      <w:r w:rsidRPr="00B93657">
        <w:rPr>
          <w:sz w:val="22"/>
          <w:szCs w:val="22"/>
          <w:lang w:val="en-US"/>
        </w:rPr>
        <w:t>How did you ......?</w:t>
      </w:r>
    </w:p>
    <w:p w14:paraId="495CF99E" w14:textId="77777777" w:rsidR="00F33D69" w:rsidRPr="00B93657" w:rsidRDefault="001839CD" w:rsidP="004B4835">
      <w:pPr>
        <w:pStyle w:val="Body"/>
        <w:numPr>
          <w:ilvl w:val="0"/>
          <w:numId w:val="15"/>
        </w:numPr>
        <w:jc w:val="both"/>
        <w:rPr>
          <w:sz w:val="22"/>
          <w:szCs w:val="22"/>
          <w:lang w:val="en-US"/>
        </w:rPr>
      </w:pPr>
      <w:r w:rsidRPr="00B93657">
        <w:rPr>
          <w:sz w:val="22"/>
          <w:szCs w:val="22"/>
          <w:lang w:val="en-US"/>
        </w:rPr>
        <w:t>Confidentiality must never be promised to children, young people, or adults in this situation.</w:t>
      </w:r>
    </w:p>
    <w:p w14:paraId="0EE1096E" w14:textId="77777777" w:rsidR="00F33D69" w:rsidRPr="00B93657" w:rsidRDefault="001839CD" w:rsidP="004B4835">
      <w:pPr>
        <w:pStyle w:val="Body"/>
        <w:numPr>
          <w:ilvl w:val="0"/>
          <w:numId w:val="15"/>
        </w:numPr>
        <w:jc w:val="both"/>
        <w:rPr>
          <w:sz w:val="22"/>
          <w:szCs w:val="22"/>
          <w:lang w:val="en-US"/>
        </w:rPr>
      </w:pPr>
      <w:r w:rsidRPr="00B93657">
        <w:rPr>
          <w:sz w:val="22"/>
          <w:szCs w:val="22"/>
          <w:lang w:val="en-US"/>
        </w:rPr>
        <w:t>Observe carefully the demeanor or behaviour of the child.</w:t>
      </w:r>
    </w:p>
    <w:p w14:paraId="6A336B12" w14:textId="77777777" w:rsidR="00F33D69" w:rsidRPr="00B93657" w:rsidRDefault="001839CD" w:rsidP="004B4835">
      <w:pPr>
        <w:pStyle w:val="Body"/>
        <w:numPr>
          <w:ilvl w:val="0"/>
          <w:numId w:val="15"/>
        </w:numPr>
        <w:jc w:val="both"/>
        <w:rPr>
          <w:sz w:val="22"/>
          <w:szCs w:val="22"/>
          <w:lang w:val="en-US"/>
        </w:rPr>
      </w:pPr>
      <w:r w:rsidRPr="00B93657">
        <w:rPr>
          <w:sz w:val="22"/>
          <w:szCs w:val="22"/>
          <w:lang w:val="en-US"/>
        </w:rPr>
        <w:t>Record in detail what has been seen and heard in the child</w:t>
      </w:r>
      <w:r w:rsidRPr="00B93657">
        <w:rPr>
          <w:sz w:val="22"/>
          <w:szCs w:val="22"/>
        </w:rPr>
        <w:t>’</w:t>
      </w:r>
      <w:r w:rsidRPr="00B93657">
        <w:rPr>
          <w:sz w:val="22"/>
          <w:szCs w:val="22"/>
          <w:lang w:val="en-US"/>
        </w:rPr>
        <w:t>s own words (after you have spoken to them, not during a disclosure).</w:t>
      </w:r>
    </w:p>
    <w:p w14:paraId="519F6E86" w14:textId="77777777" w:rsidR="00F33D69" w:rsidRPr="00B93657" w:rsidRDefault="001839CD" w:rsidP="004B4835">
      <w:pPr>
        <w:pStyle w:val="Body"/>
        <w:numPr>
          <w:ilvl w:val="0"/>
          <w:numId w:val="15"/>
        </w:numPr>
        <w:jc w:val="both"/>
        <w:rPr>
          <w:sz w:val="22"/>
          <w:szCs w:val="22"/>
          <w:lang w:val="en-US"/>
        </w:rPr>
      </w:pPr>
      <w:r w:rsidRPr="00B93657">
        <w:rPr>
          <w:sz w:val="22"/>
          <w:szCs w:val="22"/>
          <w:lang w:val="en-US"/>
        </w:rPr>
        <w:t xml:space="preserve">Do not interrogate or enter into detailed investigations: rather, encourage the child to say what </w:t>
      </w:r>
      <w:r w:rsidR="008C64F4" w:rsidRPr="00B93657">
        <w:rPr>
          <w:sz w:val="22"/>
          <w:szCs w:val="22"/>
          <w:lang w:val="en-US"/>
        </w:rPr>
        <w:t>he/she</w:t>
      </w:r>
      <w:r w:rsidRPr="00B93657">
        <w:rPr>
          <w:sz w:val="22"/>
          <w:szCs w:val="22"/>
          <w:lang w:val="en-US"/>
        </w:rPr>
        <w:t xml:space="preserve"> wants until enough information is gained to decide whether or not a referral is appropriate.</w:t>
      </w:r>
    </w:p>
    <w:p w14:paraId="6C5FF47A" w14:textId="77777777" w:rsidR="00F33D69" w:rsidRPr="00B93657" w:rsidRDefault="001839CD" w:rsidP="004B4835">
      <w:pPr>
        <w:pStyle w:val="Body"/>
        <w:numPr>
          <w:ilvl w:val="0"/>
          <w:numId w:val="15"/>
        </w:numPr>
        <w:ind w:left="357" w:hanging="357"/>
        <w:jc w:val="both"/>
        <w:rPr>
          <w:sz w:val="22"/>
          <w:szCs w:val="22"/>
          <w:lang w:val="en-US"/>
        </w:rPr>
      </w:pPr>
      <w:r w:rsidRPr="00B93657">
        <w:rPr>
          <w:sz w:val="22"/>
          <w:szCs w:val="22"/>
          <w:lang w:val="en-US"/>
        </w:rPr>
        <w:t>Ensure if the child is complaining of being hurt/unwell this is reported immediately</w:t>
      </w:r>
      <w:r w:rsidR="00967E0E" w:rsidRPr="00B93657">
        <w:rPr>
          <w:sz w:val="22"/>
          <w:szCs w:val="22"/>
          <w:lang w:val="en-US"/>
        </w:rPr>
        <w:t>.</w:t>
      </w:r>
    </w:p>
    <w:p w14:paraId="3832D871" w14:textId="77777777" w:rsidR="00967E0E" w:rsidRPr="00B93657" w:rsidRDefault="00967E0E" w:rsidP="00967E0E">
      <w:pPr>
        <w:pStyle w:val="Body"/>
        <w:jc w:val="both"/>
        <w:rPr>
          <w:sz w:val="22"/>
          <w:szCs w:val="22"/>
          <w:lang w:val="en-US"/>
        </w:rPr>
      </w:pPr>
    </w:p>
    <w:p w14:paraId="11A64517" w14:textId="77777777" w:rsidR="00F33D69" w:rsidRPr="00B93657" w:rsidRDefault="001839CD" w:rsidP="00590BB6">
      <w:pPr>
        <w:pStyle w:val="Body"/>
        <w:spacing w:after="120"/>
        <w:jc w:val="both"/>
        <w:rPr>
          <w:sz w:val="22"/>
          <w:szCs w:val="22"/>
        </w:rPr>
      </w:pPr>
      <w:r w:rsidRPr="00B93657">
        <w:rPr>
          <w:sz w:val="22"/>
          <w:szCs w:val="22"/>
          <w:lang w:val="en-US"/>
        </w:rPr>
        <w:t xml:space="preserve">Asking questions is fine to help understand what the issue is, </w:t>
      </w:r>
      <w:r w:rsidRPr="00C30D92">
        <w:rPr>
          <w:b/>
          <w:bCs/>
          <w:sz w:val="22"/>
          <w:szCs w:val="22"/>
          <w:lang w:val="en-US"/>
        </w:rPr>
        <w:t>BUT</w:t>
      </w:r>
      <w:r w:rsidRPr="00B93657">
        <w:rPr>
          <w:sz w:val="22"/>
          <w:szCs w:val="22"/>
          <w:lang w:val="en-US"/>
        </w:rPr>
        <w:t xml:space="preserve"> you must ensure the questions are open and give the child the ability to clarify.</w:t>
      </w:r>
    </w:p>
    <w:p w14:paraId="32B53542" w14:textId="64C88E10" w:rsidR="00F33D69" w:rsidRPr="00B93657" w:rsidRDefault="001839CD" w:rsidP="004B4835">
      <w:pPr>
        <w:pStyle w:val="Body"/>
        <w:numPr>
          <w:ilvl w:val="0"/>
          <w:numId w:val="15"/>
        </w:numPr>
        <w:jc w:val="both"/>
        <w:rPr>
          <w:sz w:val="22"/>
          <w:szCs w:val="22"/>
          <w:lang w:val="en-US"/>
        </w:rPr>
      </w:pPr>
      <w:r w:rsidRPr="00B93657">
        <w:rPr>
          <w:sz w:val="22"/>
          <w:szCs w:val="22"/>
          <w:lang w:val="en-US"/>
        </w:rPr>
        <w:t xml:space="preserve">It is important </w:t>
      </w:r>
      <w:r w:rsidRPr="00C30D92">
        <w:rPr>
          <w:b/>
          <w:bCs/>
          <w:sz w:val="22"/>
          <w:szCs w:val="22"/>
          <w:lang w:val="en-US"/>
        </w:rPr>
        <w:t>NOT</w:t>
      </w:r>
      <w:r w:rsidRPr="00B93657">
        <w:rPr>
          <w:sz w:val="22"/>
          <w:szCs w:val="22"/>
          <w:lang w:val="en-US"/>
        </w:rPr>
        <w:t xml:space="preserve"> to ask leading questions </w:t>
      </w:r>
      <w:r w:rsidR="00261151" w:rsidRPr="00B93657">
        <w:rPr>
          <w:sz w:val="22"/>
          <w:szCs w:val="22"/>
          <w:lang w:val="en-US"/>
        </w:rPr>
        <w:t>e.g.</w:t>
      </w:r>
      <w:r w:rsidRPr="00B93657">
        <w:rPr>
          <w:sz w:val="22"/>
          <w:szCs w:val="22"/>
          <w:lang w:val="en-US"/>
        </w:rPr>
        <w:t xml:space="preserve"> Did ----- Was it ------?</w:t>
      </w:r>
    </w:p>
    <w:p w14:paraId="6CC8FDC4" w14:textId="77777777" w:rsidR="00F33D69" w:rsidRPr="00B93657" w:rsidRDefault="001839CD" w:rsidP="004B4835">
      <w:pPr>
        <w:pStyle w:val="Body"/>
        <w:numPr>
          <w:ilvl w:val="0"/>
          <w:numId w:val="15"/>
        </w:numPr>
        <w:jc w:val="both"/>
        <w:rPr>
          <w:sz w:val="22"/>
          <w:szCs w:val="22"/>
          <w:lang w:val="en-US"/>
        </w:rPr>
      </w:pPr>
      <w:r w:rsidRPr="00B93657">
        <w:rPr>
          <w:sz w:val="22"/>
          <w:szCs w:val="22"/>
          <w:lang w:val="en-US"/>
        </w:rPr>
        <w:t>It is important to know when to stop asking questions and listen.</w:t>
      </w:r>
    </w:p>
    <w:p w14:paraId="75BC2B68" w14:textId="77777777" w:rsidR="00F33D69" w:rsidRPr="00B93657" w:rsidRDefault="001839CD" w:rsidP="004B4835">
      <w:pPr>
        <w:pStyle w:val="Body"/>
        <w:numPr>
          <w:ilvl w:val="0"/>
          <w:numId w:val="15"/>
        </w:numPr>
        <w:ind w:left="357" w:hanging="357"/>
        <w:jc w:val="both"/>
        <w:rPr>
          <w:sz w:val="22"/>
          <w:szCs w:val="22"/>
          <w:lang w:val="en-US"/>
        </w:rPr>
      </w:pPr>
      <w:r w:rsidRPr="00B93657">
        <w:rPr>
          <w:sz w:val="22"/>
          <w:szCs w:val="22"/>
          <w:lang w:val="en-US"/>
        </w:rPr>
        <w:t>It is important not to interrogate.</w:t>
      </w:r>
    </w:p>
    <w:p w14:paraId="4EDA2180" w14:textId="77777777" w:rsidR="00967E0E" w:rsidRPr="00B93657" w:rsidRDefault="00967E0E" w:rsidP="00967E0E">
      <w:pPr>
        <w:pStyle w:val="Body"/>
        <w:jc w:val="both"/>
        <w:rPr>
          <w:sz w:val="22"/>
          <w:szCs w:val="22"/>
          <w:lang w:val="en-US"/>
        </w:rPr>
      </w:pPr>
    </w:p>
    <w:p w14:paraId="21441AEC" w14:textId="77777777" w:rsidR="00F33D69" w:rsidRPr="00C30D92" w:rsidRDefault="001839CD" w:rsidP="00967E0E">
      <w:pPr>
        <w:rPr>
          <w:rFonts w:cs="Calibri"/>
          <w:b/>
          <w:bCs/>
          <w:color w:val="000000" w:themeColor="text1"/>
        </w:rPr>
      </w:pPr>
      <w:r w:rsidRPr="00C30D92">
        <w:rPr>
          <w:rFonts w:cs="Calibri"/>
          <w:b/>
          <w:bCs/>
          <w:color w:val="000000" w:themeColor="text1"/>
        </w:rPr>
        <w:t>Types of Questions you can ask:</w:t>
      </w:r>
      <w:r w:rsidR="006C682A" w:rsidRPr="00C30D92">
        <w:rPr>
          <w:rFonts w:cs="Calibri"/>
          <w:b/>
          <w:bCs/>
          <w:color w:val="000000" w:themeColor="text1"/>
        </w:rPr>
        <w:t xml:space="preserve"> TED</w:t>
      </w:r>
    </w:p>
    <w:p w14:paraId="4CC98708" w14:textId="77777777" w:rsidR="00F33D69" w:rsidRPr="00B93657" w:rsidRDefault="001839CD" w:rsidP="004B4835">
      <w:pPr>
        <w:pStyle w:val="Body"/>
        <w:numPr>
          <w:ilvl w:val="0"/>
          <w:numId w:val="15"/>
        </w:numPr>
        <w:spacing w:after="20"/>
        <w:jc w:val="both"/>
        <w:rPr>
          <w:color w:val="000000" w:themeColor="text1"/>
          <w:sz w:val="22"/>
          <w:szCs w:val="22"/>
          <w:lang w:val="en-US"/>
        </w:rPr>
      </w:pPr>
      <w:r w:rsidRPr="00B93657">
        <w:rPr>
          <w:color w:val="000000" w:themeColor="text1"/>
          <w:sz w:val="22"/>
          <w:szCs w:val="22"/>
          <w:u w:color="0070C0"/>
          <w:lang w:val="en-US"/>
        </w:rPr>
        <w:t xml:space="preserve">Can you tell me? </w:t>
      </w:r>
    </w:p>
    <w:p w14:paraId="6A4E19B1" w14:textId="77777777" w:rsidR="00F33D69" w:rsidRPr="00B93657" w:rsidRDefault="001839CD" w:rsidP="004B4835">
      <w:pPr>
        <w:pStyle w:val="Body"/>
        <w:numPr>
          <w:ilvl w:val="0"/>
          <w:numId w:val="15"/>
        </w:numPr>
        <w:spacing w:after="20"/>
        <w:jc w:val="both"/>
        <w:rPr>
          <w:color w:val="000000" w:themeColor="text1"/>
          <w:sz w:val="22"/>
          <w:szCs w:val="22"/>
          <w:lang w:val="en-US"/>
        </w:rPr>
      </w:pPr>
      <w:r w:rsidRPr="00B93657">
        <w:rPr>
          <w:color w:val="000000" w:themeColor="text1"/>
          <w:sz w:val="22"/>
          <w:szCs w:val="22"/>
          <w:u w:color="0070C0"/>
          <w:lang w:val="en-US"/>
        </w:rPr>
        <w:t xml:space="preserve">Can you explain? </w:t>
      </w:r>
    </w:p>
    <w:p w14:paraId="513C88B2" w14:textId="77777777" w:rsidR="00F33D69" w:rsidRPr="00B93657" w:rsidRDefault="001839CD" w:rsidP="004B4835">
      <w:pPr>
        <w:pStyle w:val="Body"/>
        <w:numPr>
          <w:ilvl w:val="0"/>
          <w:numId w:val="15"/>
        </w:numPr>
        <w:spacing w:after="120"/>
        <w:ind w:left="357" w:hanging="357"/>
        <w:jc w:val="both"/>
        <w:rPr>
          <w:color w:val="000000" w:themeColor="text1"/>
          <w:sz w:val="22"/>
          <w:szCs w:val="22"/>
          <w:lang w:val="en-US"/>
        </w:rPr>
      </w:pPr>
      <w:r w:rsidRPr="00B93657">
        <w:rPr>
          <w:color w:val="000000" w:themeColor="text1"/>
          <w:sz w:val="22"/>
          <w:szCs w:val="22"/>
          <w:u w:color="0070C0"/>
          <w:lang w:val="en-US"/>
        </w:rPr>
        <w:t xml:space="preserve">Can you describe? </w:t>
      </w:r>
    </w:p>
    <w:p w14:paraId="1A54F600" w14:textId="77777777" w:rsidR="00F33D69" w:rsidRPr="00B93657" w:rsidRDefault="001839CD" w:rsidP="00590BB6">
      <w:pPr>
        <w:pStyle w:val="Body"/>
        <w:spacing w:after="120"/>
        <w:jc w:val="both"/>
        <w:rPr>
          <w:sz w:val="22"/>
          <w:szCs w:val="22"/>
        </w:rPr>
      </w:pPr>
      <w:r w:rsidRPr="00B93657">
        <w:rPr>
          <w:sz w:val="22"/>
          <w:szCs w:val="22"/>
          <w:lang w:val="en-US"/>
        </w:rPr>
        <w:t>Remember you are only clarifying with the child if something concerning did happen or could have happened from the information they give you.</w:t>
      </w:r>
    </w:p>
    <w:p w14:paraId="486E0F9A" w14:textId="77777777" w:rsidR="00F33D69" w:rsidRPr="00B93657" w:rsidRDefault="001839CD" w:rsidP="001F1A80">
      <w:pPr>
        <w:pStyle w:val="Body"/>
        <w:jc w:val="both"/>
        <w:rPr>
          <w:sz w:val="22"/>
          <w:szCs w:val="22"/>
        </w:rPr>
      </w:pPr>
      <w:r w:rsidRPr="00B93657">
        <w:rPr>
          <w:sz w:val="22"/>
          <w:szCs w:val="22"/>
          <w:lang w:val="en-US"/>
        </w:rPr>
        <w:t xml:space="preserve">Then report to your DSL or DDSL immediately. </w:t>
      </w:r>
      <w:r w:rsidR="00967E0E" w:rsidRPr="00B93657">
        <w:rPr>
          <w:sz w:val="22"/>
          <w:szCs w:val="22"/>
          <w:lang w:val="en-US"/>
        </w:rPr>
        <w:t xml:space="preserve"> </w:t>
      </w:r>
      <w:r w:rsidRPr="00C30D92">
        <w:rPr>
          <w:b/>
          <w:bCs/>
          <w:sz w:val="22"/>
          <w:szCs w:val="22"/>
          <w:lang w:val="en-US"/>
        </w:rPr>
        <w:t>If they are not available, contact MARU</w:t>
      </w:r>
      <w:r w:rsidRPr="00C30D92">
        <w:rPr>
          <w:b/>
          <w:bCs/>
          <w:sz w:val="22"/>
          <w:szCs w:val="22"/>
        </w:rPr>
        <w:t>.</w:t>
      </w:r>
    </w:p>
    <w:p w14:paraId="41596A3A" w14:textId="77777777" w:rsidR="00967E0E" w:rsidRPr="00B93657" w:rsidRDefault="00967E0E" w:rsidP="001F1A80">
      <w:pPr>
        <w:pStyle w:val="Body"/>
        <w:jc w:val="both"/>
        <w:rPr>
          <w:sz w:val="22"/>
          <w:szCs w:val="22"/>
        </w:rPr>
      </w:pPr>
    </w:p>
    <w:p w14:paraId="1E4D0066" w14:textId="77777777" w:rsidR="00F33D69" w:rsidRPr="00B93657" w:rsidRDefault="001839CD" w:rsidP="00967E0E">
      <w:pPr>
        <w:rPr>
          <w:rFonts w:cs="Calibri"/>
        </w:rPr>
      </w:pPr>
      <w:r w:rsidRPr="00B93657">
        <w:rPr>
          <w:rFonts w:cs="Calibri"/>
        </w:rPr>
        <w:t xml:space="preserve">Staff </w:t>
      </w:r>
      <w:r w:rsidRPr="00C30D92">
        <w:rPr>
          <w:rFonts w:cs="Calibri"/>
          <w:b/>
          <w:bCs/>
        </w:rPr>
        <w:t>MUST NOT</w:t>
      </w:r>
      <w:r w:rsidR="00590BB6" w:rsidRPr="00B93657">
        <w:rPr>
          <w:rFonts w:cs="Calibri"/>
        </w:rPr>
        <w:t>:</w:t>
      </w:r>
    </w:p>
    <w:p w14:paraId="0B150DEB" w14:textId="77777777" w:rsidR="00F33D69" w:rsidRPr="00B93657" w:rsidRDefault="001839CD" w:rsidP="004B4835">
      <w:pPr>
        <w:pStyle w:val="Body"/>
        <w:numPr>
          <w:ilvl w:val="0"/>
          <w:numId w:val="15"/>
        </w:numPr>
        <w:jc w:val="both"/>
        <w:rPr>
          <w:sz w:val="22"/>
          <w:szCs w:val="22"/>
          <w:lang w:val="en-US"/>
        </w:rPr>
      </w:pPr>
      <w:r w:rsidRPr="00B93657">
        <w:rPr>
          <w:sz w:val="22"/>
          <w:szCs w:val="22"/>
          <w:lang w:val="en-US"/>
        </w:rPr>
        <w:t>Investigate suspected/alleged abuse themselves</w:t>
      </w:r>
    </w:p>
    <w:p w14:paraId="41C3A113" w14:textId="77777777" w:rsidR="00F33D69" w:rsidRPr="00B93657" w:rsidRDefault="001839CD" w:rsidP="004B4835">
      <w:pPr>
        <w:pStyle w:val="Body"/>
        <w:numPr>
          <w:ilvl w:val="0"/>
          <w:numId w:val="15"/>
        </w:numPr>
        <w:jc w:val="both"/>
        <w:rPr>
          <w:sz w:val="22"/>
          <w:szCs w:val="22"/>
          <w:lang w:val="en-US"/>
        </w:rPr>
      </w:pPr>
      <w:r w:rsidRPr="00B93657">
        <w:rPr>
          <w:sz w:val="22"/>
          <w:szCs w:val="22"/>
          <w:lang w:val="en-US"/>
        </w:rPr>
        <w:t>Evaluate the grounds for concern</w:t>
      </w:r>
    </w:p>
    <w:p w14:paraId="0907324B" w14:textId="77777777" w:rsidR="00F33D69" w:rsidRPr="00B93657" w:rsidRDefault="001839CD" w:rsidP="004B4835">
      <w:pPr>
        <w:pStyle w:val="Body"/>
        <w:numPr>
          <w:ilvl w:val="0"/>
          <w:numId w:val="15"/>
        </w:numPr>
        <w:jc w:val="both"/>
        <w:rPr>
          <w:sz w:val="22"/>
          <w:szCs w:val="22"/>
          <w:lang w:val="en-US"/>
        </w:rPr>
      </w:pPr>
      <w:r w:rsidRPr="00B93657">
        <w:rPr>
          <w:sz w:val="22"/>
          <w:szCs w:val="22"/>
          <w:lang w:val="en-US"/>
        </w:rPr>
        <w:t>Seek or wait for proof</w:t>
      </w:r>
    </w:p>
    <w:p w14:paraId="7421194C" w14:textId="77777777" w:rsidR="00F33D69" w:rsidRPr="00B93657" w:rsidRDefault="001839CD" w:rsidP="004B4835">
      <w:pPr>
        <w:pStyle w:val="Body"/>
        <w:numPr>
          <w:ilvl w:val="0"/>
          <w:numId w:val="15"/>
        </w:numPr>
        <w:jc w:val="both"/>
        <w:rPr>
          <w:sz w:val="22"/>
          <w:szCs w:val="22"/>
          <w:lang w:val="en-US"/>
        </w:rPr>
      </w:pPr>
      <w:r w:rsidRPr="00B93657">
        <w:rPr>
          <w:sz w:val="22"/>
          <w:szCs w:val="22"/>
          <w:lang w:val="en-US"/>
        </w:rPr>
        <w:t>Discuss the matter with anyone other than the designated staff or MARU</w:t>
      </w:r>
    </w:p>
    <w:p w14:paraId="34D45F56" w14:textId="77777777" w:rsidR="00F33D69" w:rsidRPr="00B93657" w:rsidRDefault="001839CD" w:rsidP="004B4835">
      <w:pPr>
        <w:pStyle w:val="Body"/>
        <w:numPr>
          <w:ilvl w:val="0"/>
          <w:numId w:val="15"/>
        </w:numPr>
        <w:jc w:val="both"/>
        <w:rPr>
          <w:sz w:val="22"/>
          <w:szCs w:val="22"/>
          <w:lang w:val="en-US"/>
        </w:rPr>
      </w:pPr>
      <w:r w:rsidRPr="00B93657">
        <w:rPr>
          <w:sz w:val="22"/>
          <w:szCs w:val="22"/>
          <w:lang w:val="en-US"/>
        </w:rPr>
        <w:t>Speak to the parents until you have had a conversation with your DSL/MARU</w:t>
      </w:r>
    </w:p>
    <w:p w14:paraId="525A4147" w14:textId="77777777" w:rsidR="00F33D69" w:rsidRPr="00B93657" w:rsidRDefault="001839CD" w:rsidP="004B4835">
      <w:pPr>
        <w:pStyle w:val="Body"/>
        <w:numPr>
          <w:ilvl w:val="0"/>
          <w:numId w:val="15"/>
        </w:numPr>
        <w:jc w:val="both"/>
        <w:rPr>
          <w:sz w:val="22"/>
          <w:szCs w:val="22"/>
          <w:lang w:val="en-US"/>
        </w:rPr>
      </w:pPr>
      <w:r w:rsidRPr="00B93657">
        <w:rPr>
          <w:sz w:val="22"/>
          <w:szCs w:val="22"/>
          <w:lang w:val="en-US"/>
        </w:rPr>
        <w:t>Ask the child to repeat the information to anyone including the DSL/DDSL</w:t>
      </w:r>
    </w:p>
    <w:p w14:paraId="4635ACF8" w14:textId="0EF5EFCF" w:rsidR="00F33D69" w:rsidRPr="004B1686" w:rsidRDefault="001839CD" w:rsidP="001F1A80">
      <w:pPr>
        <w:pStyle w:val="Body"/>
        <w:numPr>
          <w:ilvl w:val="0"/>
          <w:numId w:val="15"/>
        </w:numPr>
        <w:jc w:val="both"/>
        <w:rPr>
          <w:sz w:val="22"/>
          <w:szCs w:val="22"/>
          <w:lang w:val="en-US"/>
        </w:rPr>
        <w:sectPr w:rsidR="00F33D69" w:rsidRPr="004B1686" w:rsidSect="008F36F6">
          <w:headerReference w:type="default" r:id="rId61"/>
          <w:headerReference w:type="first" r:id="rId62"/>
          <w:pgSz w:w="12240" w:h="15840"/>
          <w:pgMar w:top="1418" w:right="1418" w:bottom="1134" w:left="1418" w:header="720" w:footer="720" w:gutter="0"/>
          <w:cols w:space="720"/>
          <w:titlePg/>
        </w:sectPr>
      </w:pPr>
      <w:r w:rsidRPr="00B93657">
        <w:rPr>
          <w:sz w:val="22"/>
          <w:szCs w:val="22"/>
          <w:lang w:val="en-US"/>
        </w:rPr>
        <w:t>Promise to keep it a secr</w:t>
      </w:r>
      <w:r w:rsidR="0044695E">
        <w:rPr>
          <w:sz w:val="22"/>
          <w:szCs w:val="22"/>
          <w:lang w:val="en-US"/>
        </w:rPr>
        <w:t>e</w:t>
      </w:r>
      <w:r w:rsidR="00546103">
        <w:rPr>
          <w:sz w:val="22"/>
          <w:szCs w:val="22"/>
          <w:lang w:val="en-US"/>
        </w:rPr>
        <w:t>t</w:t>
      </w:r>
    </w:p>
    <w:p w14:paraId="01FE9994" w14:textId="77AE256D" w:rsidR="00546103" w:rsidRPr="00C30D92" w:rsidRDefault="00546103" w:rsidP="00546103">
      <w:pPr>
        <w:pStyle w:val="Heading"/>
        <w:spacing w:after="0"/>
        <w:rPr>
          <w:rFonts w:ascii="Calibri" w:hAnsi="Calibri" w:cs="Calibri"/>
        </w:rPr>
      </w:pPr>
      <w:bookmarkStart w:id="95" w:name="_Toc178686606"/>
      <w:r w:rsidRPr="00C30D92">
        <w:rPr>
          <w:rFonts w:ascii="Calibri" w:hAnsi="Calibri" w:cs="Calibri"/>
        </w:rPr>
        <w:lastRenderedPageBreak/>
        <w:t xml:space="preserve">Appendix </w:t>
      </w:r>
      <w:r>
        <w:rPr>
          <w:rFonts w:ascii="Calibri" w:hAnsi="Calibri" w:cs="Calibri"/>
        </w:rPr>
        <w:t>C</w:t>
      </w:r>
      <w:r w:rsidRPr="00C30D92">
        <w:rPr>
          <w:rFonts w:ascii="Calibri" w:hAnsi="Calibri" w:cs="Calibri"/>
        </w:rPr>
        <w:t>: Key Roles and Responsibilities</w:t>
      </w:r>
      <w:bookmarkEnd w:id="95"/>
    </w:p>
    <w:p w14:paraId="1F566190" w14:textId="77777777" w:rsidR="00546103" w:rsidRPr="00C30D92" w:rsidRDefault="00546103" w:rsidP="00546103">
      <w:pPr>
        <w:pStyle w:val="Body"/>
        <w:rPr>
          <w:b/>
          <w:bCs/>
          <w:sz w:val="22"/>
          <w:szCs w:val="22"/>
        </w:rPr>
      </w:pPr>
    </w:p>
    <w:p w14:paraId="4FE99DE4" w14:textId="77777777" w:rsidR="00546103" w:rsidRPr="00C30D92" w:rsidRDefault="00546103" w:rsidP="00546103">
      <w:pPr>
        <w:rPr>
          <w:rFonts w:cs="Calibri"/>
          <w:b/>
          <w:bCs/>
        </w:rPr>
      </w:pPr>
      <w:r w:rsidRPr="00C30D92">
        <w:rPr>
          <w:rFonts w:cs="Calibri"/>
          <w:b/>
          <w:bCs/>
        </w:rPr>
        <w:t>Designated Safeguarding Lead (DSL)</w:t>
      </w:r>
    </w:p>
    <w:p w14:paraId="505B16BC" w14:textId="77777777" w:rsidR="00546103" w:rsidRPr="00B93657" w:rsidRDefault="00546103" w:rsidP="00546103">
      <w:pPr>
        <w:pStyle w:val="Body"/>
        <w:spacing w:after="120"/>
        <w:jc w:val="both"/>
        <w:rPr>
          <w:sz w:val="22"/>
          <w:szCs w:val="22"/>
        </w:rPr>
      </w:pPr>
      <w:r w:rsidRPr="00B93657">
        <w:rPr>
          <w:sz w:val="22"/>
          <w:szCs w:val="22"/>
          <w:lang w:val="en-US"/>
        </w:rPr>
        <w:t xml:space="preserve">The Trust follows the guidance within Annex </w:t>
      </w:r>
      <w:r>
        <w:rPr>
          <w:sz w:val="22"/>
          <w:szCs w:val="22"/>
          <w:lang w:val="en-US"/>
        </w:rPr>
        <w:t>C</w:t>
      </w:r>
      <w:r w:rsidRPr="00B93657">
        <w:rPr>
          <w:sz w:val="22"/>
          <w:szCs w:val="22"/>
          <w:lang w:val="en-US"/>
        </w:rPr>
        <w:t>: KCSIE which includes:</w:t>
      </w:r>
    </w:p>
    <w:p w14:paraId="5183FB25" w14:textId="77777777" w:rsidR="00546103" w:rsidRPr="00B93657" w:rsidRDefault="00546103" w:rsidP="00546103">
      <w:pPr>
        <w:pStyle w:val="Body"/>
        <w:numPr>
          <w:ilvl w:val="0"/>
          <w:numId w:val="15"/>
        </w:numPr>
        <w:jc w:val="both"/>
        <w:rPr>
          <w:sz w:val="22"/>
          <w:szCs w:val="22"/>
          <w:lang w:val="en-US"/>
        </w:rPr>
      </w:pPr>
      <w:r w:rsidRPr="00B93657">
        <w:rPr>
          <w:sz w:val="22"/>
          <w:szCs w:val="22"/>
          <w:lang w:val="en-US"/>
        </w:rPr>
        <w:t>Being a central point of contact for all staff</w:t>
      </w:r>
    </w:p>
    <w:p w14:paraId="4F4693E8" w14:textId="77777777" w:rsidR="00546103" w:rsidRPr="00B93657" w:rsidRDefault="00546103" w:rsidP="00546103">
      <w:pPr>
        <w:pStyle w:val="Body"/>
        <w:numPr>
          <w:ilvl w:val="0"/>
          <w:numId w:val="15"/>
        </w:numPr>
        <w:jc w:val="both"/>
        <w:rPr>
          <w:sz w:val="22"/>
          <w:szCs w:val="22"/>
          <w:lang w:val="en-US"/>
        </w:rPr>
      </w:pPr>
      <w:r w:rsidRPr="00B93657">
        <w:rPr>
          <w:sz w:val="22"/>
          <w:szCs w:val="22"/>
          <w:lang w:val="en-US"/>
        </w:rPr>
        <w:t>Confident in knowing what to do and where to go if you have concerns</w:t>
      </w:r>
    </w:p>
    <w:p w14:paraId="61A50079" w14:textId="77777777" w:rsidR="00546103" w:rsidRPr="00B93657" w:rsidRDefault="00546103" w:rsidP="00546103">
      <w:pPr>
        <w:pStyle w:val="Body"/>
        <w:numPr>
          <w:ilvl w:val="0"/>
          <w:numId w:val="15"/>
        </w:numPr>
        <w:jc w:val="both"/>
        <w:rPr>
          <w:sz w:val="22"/>
          <w:szCs w:val="22"/>
          <w:lang w:val="en-US"/>
        </w:rPr>
      </w:pPr>
      <w:r w:rsidRPr="00B93657">
        <w:rPr>
          <w:sz w:val="22"/>
          <w:szCs w:val="22"/>
          <w:lang w:val="en-US"/>
        </w:rPr>
        <w:t>Ensure records are kept up to date, safely and securely</w:t>
      </w:r>
    </w:p>
    <w:p w14:paraId="12100FF4" w14:textId="77777777" w:rsidR="00546103" w:rsidRPr="00B93657" w:rsidRDefault="00546103" w:rsidP="00546103">
      <w:pPr>
        <w:pStyle w:val="Body"/>
        <w:numPr>
          <w:ilvl w:val="0"/>
          <w:numId w:val="15"/>
        </w:numPr>
        <w:jc w:val="both"/>
        <w:rPr>
          <w:sz w:val="22"/>
          <w:szCs w:val="22"/>
          <w:lang w:val="en-US"/>
        </w:rPr>
      </w:pPr>
      <w:r w:rsidRPr="00B93657">
        <w:rPr>
          <w:sz w:val="22"/>
          <w:szCs w:val="22"/>
          <w:lang w:val="en-US"/>
        </w:rPr>
        <w:t>That all staff are aware of their safeguarding responsibilities</w:t>
      </w:r>
    </w:p>
    <w:p w14:paraId="0D40CFFF" w14:textId="77777777" w:rsidR="00546103" w:rsidRPr="00B93657" w:rsidRDefault="00546103" w:rsidP="00546103">
      <w:pPr>
        <w:pStyle w:val="Body"/>
        <w:numPr>
          <w:ilvl w:val="0"/>
          <w:numId w:val="15"/>
        </w:numPr>
        <w:jc w:val="both"/>
        <w:rPr>
          <w:sz w:val="22"/>
          <w:szCs w:val="22"/>
          <w:lang w:val="en-US"/>
        </w:rPr>
      </w:pPr>
      <w:r w:rsidRPr="00B93657">
        <w:rPr>
          <w:sz w:val="22"/>
          <w:szCs w:val="22"/>
          <w:lang w:val="en-US"/>
        </w:rPr>
        <w:t>Be the initial point of contact for external agencies in relation to safeguarding issues</w:t>
      </w:r>
    </w:p>
    <w:p w14:paraId="0A7820A3" w14:textId="77777777" w:rsidR="00546103" w:rsidRDefault="00546103" w:rsidP="00546103">
      <w:pPr>
        <w:pStyle w:val="Body"/>
        <w:numPr>
          <w:ilvl w:val="0"/>
          <w:numId w:val="15"/>
        </w:numPr>
        <w:jc w:val="both"/>
        <w:rPr>
          <w:sz w:val="22"/>
          <w:szCs w:val="22"/>
          <w:lang w:val="en-US"/>
        </w:rPr>
      </w:pPr>
      <w:r w:rsidRPr="00B93657">
        <w:rPr>
          <w:sz w:val="22"/>
          <w:szCs w:val="22"/>
          <w:lang w:val="en-US"/>
        </w:rPr>
        <w:t>Promote awareness of safeguarding in relation to the children, all staff, the governing body and parents</w:t>
      </w:r>
    </w:p>
    <w:p w14:paraId="3D88CD21" w14:textId="77777777" w:rsidR="00546103" w:rsidRPr="00FF61C5" w:rsidRDefault="00546103" w:rsidP="00546103">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rsidRPr="00325BBB">
        <w:rPr>
          <w:rFonts w:eastAsia="Times New Roman"/>
          <w:bdr w:val="none" w:sz="0" w:space="0" w:color="auto"/>
          <w:lang w:val="en-GB" w:eastAsia="en-GB"/>
        </w:rPr>
        <w:t>Take lead responsibility</w:t>
      </w:r>
      <w:r w:rsidRPr="00325BBB">
        <w:rPr>
          <w:rFonts w:eastAsia="Times New Roman"/>
          <w:b/>
          <w:bCs/>
          <w:bdr w:val="none" w:sz="0" w:space="0" w:color="auto"/>
          <w:lang w:val="en-GB" w:eastAsia="en-GB"/>
        </w:rPr>
        <w:t xml:space="preserve"> </w:t>
      </w:r>
      <w:r w:rsidRPr="00325BBB">
        <w:rPr>
          <w:rFonts w:eastAsia="Times New Roman"/>
          <w:bdr w:val="none" w:sz="0" w:space="0" w:color="auto"/>
          <w:lang w:val="en-GB" w:eastAsia="en-GB"/>
        </w:rPr>
        <w:t xml:space="preserve">for understanding the filtering and monitoring systems and processes in place in line with KCSIE 2023 and ensuring that the school is following the new guidance and standards </w:t>
      </w:r>
      <w:hyperlink r:id="rId63" w:anchor=":~:text=Filtering%20and%20monitoring%20are%20both,effective%20filtering%20and%20monitoring%20systems." w:history="1">
        <w:r w:rsidRPr="006563D4">
          <w:rPr>
            <w:rStyle w:val="Hyperlink"/>
            <w:lang w:val="en" w:eastAsia="en-GB"/>
          </w:rPr>
          <w:t>published by the Department for Education</w:t>
        </w:r>
      </w:hyperlink>
    </w:p>
    <w:p w14:paraId="44324281" w14:textId="77777777" w:rsidR="00546103" w:rsidRPr="00B93657" w:rsidRDefault="00546103" w:rsidP="00546103">
      <w:pPr>
        <w:rPr>
          <w:rFonts w:cs="Calibri"/>
        </w:rPr>
      </w:pPr>
      <w:r w:rsidRPr="00C30D92">
        <w:rPr>
          <w:rFonts w:cs="Calibri"/>
          <w:b/>
          <w:bCs/>
        </w:rPr>
        <w:t>Deputy Designated Safeguarding Lead (DDSL</w:t>
      </w:r>
      <w:r w:rsidRPr="00B93657">
        <w:rPr>
          <w:rFonts w:cs="Calibri"/>
        </w:rPr>
        <w:t>)</w:t>
      </w:r>
    </w:p>
    <w:p w14:paraId="572E2EB2" w14:textId="77777777" w:rsidR="00546103" w:rsidRPr="00FA3E4A" w:rsidRDefault="00546103" w:rsidP="00546103">
      <w:pPr>
        <w:pStyle w:val="Body"/>
        <w:spacing w:after="120"/>
        <w:jc w:val="both"/>
        <w:rPr>
          <w:sz w:val="22"/>
          <w:szCs w:val="22"/>
        </w:rPr>
      </w:pPr>
      <w:r w:rsidRPr="00325BBB">
        <w:rPr>
          <w:sz w:val="22"/>
          <w:szCs w:val="22"/>
          <w:lang w:val="en-US"/>
        </w:rPr>
        <w:t>Deputy Designated Safeguarding Leads</w:t>
      </w:r>
      <w:r w:rsidRPr="00FA3E4A">
        <w:rPr>
          <w:sz w:val="22"/>
          <w:szCs w:val="22"/>
          <w:lang w:val="en-US"/>
        </w:rPr>
        <w:t xml:space="preserve"> will be trained to the same level of the DSL.</w:t>
      </w:r>
    </w:p>
    <w:p w14:paraId="21C248B8" w14:textId="77777777" w:rsidR="00546103" w:rsidRPr="00B93657" w:rsidRDefault="00546103" w:rsidP="00546103">
      <w:pPr>
        <w:pStyle w:val="Body"/>
        <w:jc w:val="both"/>
        <w:rPr>
          <w:sz w:val="22"/>
          <w:szCs w:val="22"/>
        </w:rPr>
      </w:pPr>
      <w:r w:rsidRPr="00325BBB">
        <w:rPr>
          <w:sz w:val="22"/>
          <w:szCs w:val="22"/>
          <w:lang w:val="en-US"/>
        </w:rPr>
        <w:t>Where there is more than one DDSL schools will ensure</w:t>
      </w:r>
      <w:r w:rsidRPr="00FA3E4A">
        <w:rPr>
          <w:sz w:val="22"/>
          <w:szCs w:val="22"/>
          <w:lang w:val="en-US"/>
        </w:rPr>
        <w:t xml:space="preserve"> there is excellent communication between the Safeguarding team within the school and that all records are kept centrally and available to be accessed by the designated safeguarding staff.</w:t>
      </w:r>
    </w:p>
    <w:p w14:paraId="356C7D75" w14:textId="77777777" w:rsidR="00546103" w:rsidRPr="00B93657" w:rsidRDefault="00546103" w:rsidP="00546103">
      <w:pPr>
        <w:pStyle w:val="Body"/>
        <w:jc w:val="both"/>
        <w:rPr>
          <w:sz w:val="22"/>
          <w:szCs w:val="22"/>
        </w:rPr>
      </w:pPr>
    </w:p>
    <w:p w14:paraId="1E15B757" w14:textId="77777777" w:rsidR="00546103" w:rsidRPr="00C30D92" w:rsidRDefault="00546103" w:rsidP="00546103">
      <w:pPr>
        <w:rPr>
          <w:rFonts w:cs="Calibri"/>
          <w:b/>
          <w:bCs/>
          <w:u w:color="4472C4"/>
        </w:rPr>
      </w:pPr>
      <w:r w:rsidRPr="00C30D92">
        <w:rPr>
          <w:rFonts w:cs="Calibri"/>
          <w:b/>
          <w:bCs/>
          <w:u w:color="4472C4"/>
        </w:rPr>
        <w:t>Board of Trustees and Local Academy Committees</w:t>
      </w:r>
    </w:p>
    <w:p w14:paraId="4227432C" w14:textId="77777777" w:rsidR="00546103" w:rsidRPr="00B93657" w:rsidRDefault="00546103" w:rsidP="00546103">
      <w:pPr>
        <w:rPr>
          <w:rFonts w:cs="Calibri"/>
          <w:u w:color="4472C4"/>
        </w:rPr>
      </w:pPr>
      <w:r w:rsidRPr="00B93657">
        <w:rPr>
          <w:rFonts w:cs="Calibri"/>
          <w:u w:color="4472C4"/>
        </w:rPr>
        <w:t>This includes:</w:t>
      </w:r>
    </w:p>
    <w:p w14:paraId="7748BC28" w14:textId="77777777" w:rsidR="00546103" w:rsidRPr="00B93657" w:rsidRDefault="00546103" w:rsidP="00546103">
      <w:pPr>
        <w:pStyle w:val="Body"/>
        <w:numPr>
          <w:ilvl w:val="0"/>
          <w:numId w:val="15"/>
        </w:numPr>
        <w:spacing w:after="60"/>
        <w:jc w:val="both"/>
        <w:rPr>
          <w:sz w:val="22"/>
          <w:szCs w:val="22"/>
          <w:lang w:val="en-US"/>
        </w:rPr>
      </w:pPr>
      <w:r w:rsidRPr="00B93657">
        <w:rPr>
          <w:sz w:val="22"/>
          <w:szCs w:val="22"/>
          <w:lang w:val="en-US"/>
        </w:rPr>
        <w:t>Taking leadership responsibility for the academy's Safeguarding and Child Protection arrangements; this includes assisting the DSL with the S175/157 safeguarding self-assessment on an annual basis.</w:t>
      </w:r>
    </w:p>
    <w:p w14:paraId="3C674E2E" w14:textId="77777777" w:rsidR="00546103" w:rsidRPr="00B93657" w:rsidRDefault="00546103" w:rsidP="00546103">
      <w:pPr>
        <w:pStyle w:val="Body"/>
        <w:numPr>
          <w:ilvl w:val="0"/>
          <w:numId w:val="15"/>
        </w:numPr>
        <w:spacing w:after="60"/>
        <w:jc w:val="both"/>
        <w:rPr>
          <w:color w:val="000000" w:themeColor="text1"/>
          <w:sz w:val="22"/>
          <w:szCs w:val="22"/>
          <w:lang w:val="en-US"/>
        </w:rPr>
      </w:pPr>
      <w:r w:rsidRPr="00B93657">
        <w:rPr>
          <w:color w:val="000000" w:themeColor="text1"/>
          <w:sz w:val="22"/>
          <w:szCs w:val="22"/>
          <w:lang w:val="en-US"/>
        </w:rPr>
        <w:t>Ensuring academies are up to date with emerging issues in Safeguarding and recognise the strategies by the Local Authority in trying to keep children safe in Cornwall.</w:t>
      </w:r>
    </w:p>
    <w:p w14:paraId="622F1A18" w14:textId="77777777" w:rsidR="00546103" w:rsidRPr="00B93657" w:rsidRDefault="00546103" w:rsidP="00546103">
      <w:pPr>
        <w:pStyle w:val="Body"/>
        <w:numPr>
          <w:ilvl w:val="0"/>
          <w:numId w:val="15"/>
        </w:numPr>
        <w:spacing w:after="60"/>
        <w:jc w:val="both"/>
        <w:rPr>
          <w:color w:val="000000" w:themeColor="text1"/>
          <w:sz w:val="22"/>
          <w:szCs w:val="22"/>
          <w:lang w:val="en-US"/>
        </w:rPr>
      </w:pPr>
      <w:r w:rsidRPr="00B93657">
        <w:rPr>
          <w:color w:val="000000" w:themeColor="text1"/>
          <w:sz w:val="22"/>
          <w:szCs w:val="22"/>
          <w:lang w:val="en-US"/>
        </w:rPr>
        <w:t>Ensuring there is a nominated link Trustee for Child Protection and Safeguarding and this person has received appropriate training for their role.</w:t>
      </w:r>
      <w:r w:rsidRPr="00B93657">
        <w:rPr>
          <w:color w:val="000000" w:themeColor="text1"/>
          <w:sz w:val="22"/>
          <w:szCs w:val="22"/>
          <w:u w:color="0070C0"/>
          <w:lang w:val="en-US"/>
        </w:rPr>
        <w:t xml:space="preserve">  They should not be a member of staff within the academy, as this could lead to a possible conflict of interest and they need to act as the schools ‘critical friend’ . </w:t>
      </w:r>
    </w:p>
    <w:p w14:paraId="4408ED53" w14:textId="77777777" w:rsidR="00546103" w:rsidRPr="00B93657" w:rsidRDefault="00546103" w:rsidP="00546103">
      <w:pPr>
        <w:pStyle w:val="Body"/>
        <w:numPr>
          <w:ilvl w:val="0"/>
          <w:numId w:val="15"/>
        </w:numPr>
        <w:spacing w:after="60"/>
        <w:jc w:val="both"/>
        <w:rPr>
          <w:color w:val="000000" w:themeColor="text1"/>
          <w:sz w:val="22"/>
          <w:szCs w:val="22"/>
          <w:lang w:val="en-US"/>
        </w:rPr>
      </w:pPr>
      <w:r w:rsidRPr="00B93657">
        <w:rPr>
          <w:color w:val="000000" w:themeColor="text1"/>
          <w:sz w:val="22"/>
          <w:szCs w:val="22"/>
          <w:u w:color="0070C0"/>
          <w:lang w:val="en-US"/>
        </w:rPr>
        <w:t>Safeguarding Trustees/Governors should not act in the role of DSL or DDSL.  No member of the governing body should be given confidential information about any child or family in school unless the permission of the family has been given to share the information or it is on the advice of the LADO.  All reports involving any information about children for governor meetings and briefings should be anonymised.</w:t>
      </w:r>
    </w:p>
    <w:p w14:paraId="2585647E" w14:textId="77777777" w:rsidR="00546103" w:rsidRPr="00B93657" w:rsidRDefault="00546103" w:rsidP="00546103">
      <w:pPr>
        <w:pStyle w:val="Body"/>
        <w:numPr>
          <w:ilvl w:val="0"/>
          <w:numId w:val="15"/>
        </w:numPr>
        <w:spacing w:after="60"/>
        <w:jc w:val="both"/>
        <w:rPr>
          <w:sz w:val="22"/>
          <w:szCs w:val="22"/>
          <w:lang w:val="en-US"/>
        </w:rPr>
      </w:pPr>
      <w:r w:rsidRPr="00B93657">
        <w:rPr>
          <w:color w:val="000000" w:themeColor="text1"/>
          <w:sz w:val="22"/>
          <w:szCs w:val="22"/>
          <w:lang w:val="en-US"/>
        </w:rPr>
        <w:t xml:space="preserve">The designated safeguarding trustee visits the academy </w:t>
      </w:r>
      <w:r w:rsidRPr="00B93657">
        <w:rPr>
          <w:sz w:val="22"/>
          <w:szCs w:val="22"/>
          <w:lang w:val="en-US"/>
        </w:rPr>
        <w:t>regularly to review safeguarding within the academy and includes within visits regular discussions with children.</w:t>
      </w:r>
    </w:p>
    <w:p w14:paraId="096CF95D" w14:textId="77777777" w:rsidR="00546103" w:rsidRPr="00B93657" w:rsidRDefault="00546103" w:rsidP="00546103">
      <w:pPr>
        <w:pStyle w:val="Body"/>
        <w:numPr>
          <w:ilvl w:val="0"/>
          <w:numId w:val="15"/>
        </w:numPr>
        <w:spacing w:after="60"/>
        <w:jc w:val="both"/>
        <w:rPr>
          <w:sz w:val="22"/>
          <w:szCs w:val="22"/>
          <w:lang w:val="en-US"/>
        </w:rPr>
      </w:pPr>
      <w:r w:rsidRPr="00B93657">
        <w:rPr>
          <w:sz w:val="22"/>
          <w:szCs w:val="22"/>
          <w:lang w:val="en-US"/>
        </w:rPr>
        <w:t>Ensuring a DSL for Child Protection, appointed from the Senior Management Team and one who oversees and line manages the activities and the activities of all other leads in the academy.  The number of DDSLs needs to be sufficient in number depending upon the size and demands of the academy.</w:t>
      </w:r>
    </w:p>
    <w:p w14:paraId="34A7121E" w14:textId="77777777" w:rsidR="00546103" w:rsidRPr="00B93657" w:rsidRDefault="00546103" w:rsidP="00546103">
      <w:pPr>
        <w:pStyle w:val="Body"/>
        <w:numPr>
          <w:ilvl w:val="0"/>
          <w:numId w:val="15"/>
        </w:numPr>
        <w:spacing w:after="60"/>
        <w:jc w:val="both"/>
        <w:rPr>
          <w:sz w:val="22"/>
          <w:szCs w:val="22"/>
          <w:lang w:val="en-US"/>
        </w:rPr>
      </w:pPr>
      <w:r w:rsidRPr="00B93657">
        <w:rPr>
          <w:sz w:val="22"/>
          <w:szCs w:val="22"/>
          <w:lang w:val="en-US"/>
        </w:rPr>
        <w:t>Ensuring the DSL/DDSL are fully equipped to undertake the Safeguarding role and that they have access to the appropriate training and that this is updated with certified training every two years.</w:t>
      </w:r>
    </w:p>
    <w:p w14:paraId="086EDE9F" w14:textId="77777777" w:rsidR="00546103" w:rsidRPr="00B93657" w:rsidRDefault="00546103" w:rsidP="00546103">
      <w:pPr>
        <w:pStyle w:val="Body"/>
        <w:numPr>
          <w:ilvl w:val="0"/>
          <w:numId w:val="15"/>
        </w:numPr>
        <w:spacing w:after="60"/>
        <w:jc w:val="both"/>
        <w:rPr>
          <w:sz w:val="22"/>
          <w:szCs w:val="22"/>
          <w:lang w:val="en-US"/>
        </w:rPr>
      </w:pPr>
      <w:r w:rsidRPr="00B93657">
        <w:rPr>
          <w:sz w:val="22"/>
          <w:szCs w:val="22"/>
          <w:lang w:val="en-US"/>
        </w:rPr>
        <w:lastRenderedPageBreak/>
        <w:t>Ensuring a DSL is on the premises and available during academy hours and where this is not available there is cover in place. Therefore, ensuring there is cover at all times.</w:t>
      </w:r>
    </w:p>
    <w:p w14:paraId="205F2572" w14:textId="77777777" w:rsidR="00546103" w:rsidRPr="00B93657" w:rsidRDefault="00546103" w:rsidP="00546103">
      <w:pPr>
        <w:pStyle w:val="Body"/>
        <w:numPr>
          <w:ilvl w:val="0"/>
          <w:numId w:val="15"/>
        </w:numPr>
        <w:spacing w:after="60"/>
        <w:jc w:val="both"/>
        <w:rPr>
          <w:sz w:val="22"/>
          <w:szCs w:val="22"/>
          <w:lang w:val="en-US"/>
        </w:rPr>
      </w:pPr>
      <w:r w:rsidRPr="00B93657">
        <w:rPr>
          <w:sz w:val="22"/>
          <w:szCs w:val="22"/>
          <w:lang w:val="en-US"/>
        </w:rPr>
        <w:t>That we have a nominated link Trustee for CIC (Children in Care) and SEND alongside other nominated leads in the Academy on these issues;</w:t>
      </w:r>
    </w:p>
    <w:p w14:paraId="7D2C5C47" w14:textId="77777777" w:rsidR="00546103" w:rsidRPr="00B93657" w:rsidRDefault="00546103" w:rsidP="00546103">
      <w:pPr>
        <w:pStyle w:val="Body"/>
        <w:numPr>
          <w:ilvl w:val="0"/>
          <w:numId w:val="15"/>
        </w:numPr>
        <w:spacing w:after="60"/>
        <w:jc w:val="both"/>
        <w:rPr>
          <w:sz w:val="22"/>
          <w:szCs w:val="22"/>
          <w:lang w:val="en-US"/>
        </w:rPr>
      </w:pPr>
      <w:r w:rsidRPr="00B93657">
        <w:rPr>
          <w:sz w:val="22"/>
          <w:szCs w:val="22"/>
          <w:lang w:val="en-US"/>
        </w:rPr>
        <w:t>We have an appointed teacher who is responsible for Children in Care who understands his/her Safeguarding responsibilities and is fully aware of the Local Safeguarding procedures and attends regular training and briefings in relation to children in care.</w:t>
      </w:r>
    </w:p>
    <w:p w14:paraId="29DD1624" w14:textId="77777777" w:rsidR="00546103" w:rsidRPr="00B93657" w:rsidRDefault="00546103" w:rsidP="00546103">
      <w:pPr>
        <w:pStyle w:val="Body"/>
        <w:numPr>
          <w:ilvl w:val="0"/>
          <w:numId w:val="15"/>
        </w:numPr>
        <w:spacing w:after="60"/>
        <w:jc w:val="both"/>
        <w:rPr>
          <w:sz w:val="22"/>
          <w:szCs w:val="22"/>
          <w:lang w:val="en-US"/>
        </w:rPr>
      </w:pPr>
      <w:r w:rsidRPr="00B93657">
        <w:rPr>
          <w:sz w:val="22"/>
          <w:szCs w:val="22"/>
          <w:lang w:val="en-US"/>
        </w:rPr>
        <w:t>Safeguarding is an agenda item at every full LAC meeting.</w:t>
      </w:r>
    </w:p>
    <w:p w14:paraId="21A730C8" w14:textId="77777777" w:rsidR="00546103" w:rsidRPr="00B93657" w:rsidRDefault="00546103" w:rsidP="00546103">
      <w:pPr>
        <w:pStyle w:val="Body"/>
        <w:numPr>
          <w:ilvl w:val="0"/>
          <w:numId w:val="15"/>
        </w:numPr>
        <w:spacing w:after="60"/>
        <w:jc w:val="both"/>
        <w:rPr>
          <w:sz w:val="22"/>
          <w:szCs w:val="22"/>
          <w:lang w:val="en-US"/>
        </w:rPr>
      </w:pPr>
      <w:r w:rsidRPr="00B93657">
        <w:rPr>
          <w:sz w:val="22"/>
          <w:szCs w:val="22"/>
          <w:lang w:val="en-US"/>
        </w:rPr>
        <w:t>That there are procedures in place in handling allegations against Staff, Volunteers and Trustees and any concerns staff and volunteers have (including concerns about the academy) are brought to the attention of the Local Authority Designated Lead (LADO) in every case.</w:t>
      </w:r>
    </w:p>
    <w:p w14:paraId="260729FF" w14:textId="77777777" w:rsidR="00546103" w:rsidRPr="00B93657" w:rsidRDefault="00546103" w:rsidP="00546103">
      <w:pPr>
        <w:pStyle w:val="Body"/>
        <w:numPr>
          <w:ilvl w:val="0"/>
          <w:numId w:val="15"/>
        </w:numPr>
        <w:spacing w:after="60"/>
        <w:jc w:val="both"/>
        <w:rPr>
          <w:sz w:val="22"/>
          <w:szCs w:val="22"/>
          <w:lang w:val="en-US"/>
        </w:rPr>
      </w:pPr>
      <w:r w:rsidRPr="00B93657">
        <w:rPr>
          <w:sz w:val="22"/>
          <w:szCs w:val="22"/>
          <w:lang w:val="en-US"/>
        </w:rPr>
        <w:t>The Board of Trustees have appointed a whistleblowing trustee.</w:t>
      </w:r>
    </w:p>
    <w:p w14:paraId="7BE2DE18" w14:textId="77777777" w:rsidR="00546103" w:rsidRPr="00B93657" w:rsidRDefault="00546103" w:rsidP="00546103">
      <w:pPr>
        <w:pStyle w:val="Body"/>
        <w:numPr>
          <w:ilvl w:val="0"/>
          <w:numId w:val="15"/>
        </w:numPr>
        <w:spacing w:after="60"/>
        <w:jc w:val="both"/>
        <w:rPr>
          <w:sz w:val="22"/>
          <w:szCs w:val="22"/>
          <w:lang w:val="en-US"/>
        </w:rPr>
      </w:pPr>
      <w:r w:rsidRPr="00B93657">
        <w:rPr>
          <w:sz w:val="22"/>
          <w:szCs w:val="22"/>
          <w:lang w:val="en-US"/>
        </w:rPr>
        <w:t>That all Staff, (including volunteers and frequent visitors) who will be working in the academy are given a mandatory induction which includes knowledge regarding abuse, neglect, staff code of conduct specific safeguarding issues and familiarisation with Child Protection responsibilities. The induction will also include procedures to be followed if anyone has any concerns about a Child's Safety or welfare, and knowledge about the Trust’s policies and procedures.</w:t>
      </w:r>
    </w:p>
    <w:p w14:paraId="496F4357" w14:textId="77777777" w:rsidR="00546103" w:rsidRPr="00B93657" w:rsidRDefault="00546103" w:rsidP="00546103">
      <w:pPr>
        <w:pStyle w:val="Body"/>
        <w:numPr>
          <w:ilvl w:val="0"/>
          <w:numId w:val="15"/>
        </w:numPr>
        <w:spacing w:after="60"/>
        <w:jc w:val="both"/>
        <w:rPr>
          <w:sz w:val="22"/>
          <w:szCs w:val="22"/>
          <w:lang w:val="en-US"/>
        </w:rPr>
      </w:pPr>
      <w:r w:rsidRPr="00B93657">
        <w:rPr>
          <w:sz w:val="22"/>
          <w:szCs w:val="22"/>
          <w:lang w:val="en-US"/>
        </w:rPr>
        <w:t>That all Staff have regular reviews of their own practice to ensure ongoing personal/professional development.</w:t>
      </w:r>
    </w:p>
    <w:p w14:paraId="4C774DC7" w14:textId="77777777" w:rsidR="00546103" w:rsidRPr="00B93657" w:rsidRDefault="00546103" w:rsidP="00546103">
      <w:pPr>
        <w:pStyle w:val="Body"/>
        <w:numPr>
          <w:ilvl w:val="0"/>
          <w:numId w:val="15"/>
        </w:numPr>
        <w:spacing w:after="60"/>
        <w:jc w:val="both"/>
        <w:rPr>
          <w:sz w:val="22"/>
          <w:szCs w:val="22"/>
          <w:lang w:val="en-US"/>
        </w:rPr>
      </w:pPr>
      <w:r w:rsidRPr="00B93657">
        <w:rPr>
          <w:sz w:val="22"/>
          <w:szCs w:val="22"/>
          <w:lang w:val="en-US"/>
        </w:rPr>
        <w:t>That all Staff receives the appropriate training which is regularly updated.  Safeguarding briefings and updates are given to all staff including trustees a minimum of yearly.</w:t>
      </w:r>
    </w:p>
    <w:p w14:paraId="17EF97B9" w14:textId="77777777" w:rsidR="00546103" w:rsidRPr="00B93657" w:rsidRDefault="00546103" w:rsidP="00546103">
      <w:pPr>
        <w:pStyle w:val="Body"/>
        <w:numPr>
          <w:ilvl w:val="0"/>
          <w:numId w:val="15"/>
        </w:numPr>
        <w:spacing w:after="60"/>
        <w:jc w:val="both"/>
        <w:rPr>
          <w:sz w:val="22"/>
          <w:szCs w:val="22"/>
          <w:lang w:val="en-US"/>
        </w:rPr>
      </w:pPr>
      <w:r w:rsidRPr="00B93657">
        <w:rPr>
          <w:sz w:val="22"/>
          <w:szCs w:val="22"/>
          <w:lang w:val="en-US"/>
        </w:rPr>
        <w:t>To ensure that children are taught about Safeguarding, including online, through teaching and learning opportunities, as part of providing a broad and balanced curriculum including PSHE.</w:t>
      </w:r>
    </w:p>
    <w:p w14:paraId="5D9C522C" w14:textId="77777777" w:rsidR="00546103" w:rsidRPr="00B93657" w:rsidRDefault="00546103" w:rsidP="00546103">
      <w:pPr>
        <w:pStyle w:val="Body"/>
        <w:numPr>
          <w:ilvl w:val="0"/>
          <w:numId w:val="15"/>
        </w:numPr>
        <w:spacing w:after="60"/>
        <w:jc w:val="both"/>
        <w:rPr>
          <w:sz w:val="22"/>
          <w:szCs w:val="22"/>
          <w:lang w:val="en-US"/>
        </w:rPr>
      </w:pPr>
      <w:r w:rsidRPr="00B93657">
        <w:rPr>
          <w:sz w:val="22"/>
          <w:szCs w:val="22"/>
          <w:lang w:val="en-US"/>
        </w:rPr>
        <w:t>We have in place an on-line/e-safety and Acceptable use Policy equipped to deal with a widening range of issues associated with technology.</w:t>
      </w:r>
    </w:p>
    <w:p w14:paraId="51094424" w14:textId="77777777" w:rsidR="00546103" w:rsidRPr="00B93657" w:rsidRDefault="00546103" w:rsidP="00546103">
      <w:pPr>
        <w:pStyle w:val="Body"/>
        <w:numPr>
          <w:ilvl w:val="0"/>
          <w:numId w:val="15"/>
        </w:numPr>
        <w:spacing w:after="60"/>
        <w:jc w:val="both"/>
        <w:rPr>
          <w:sz w:val="22"/>
          <w:szCs w:val="22"/>
          <w:lang w:val="en-US"/>
        </w:rPr>
      </w:pPr>
      <w:r w:rsidRPr="00B93657">
        <w:rPr>
          <w:sz w:val="22"/>
          <w:szCs w:val="22"/>
          <w:lang w:val="en-US"/>
        </w:rPr>
        <w:t xml:space="preserve">That our Governing Bodies have an overview of children who are at risk of being excluded and EHE (no identifying details).  </w:t>
      </w:r>
    </w:p>
    <w:p w14:paraId="6B87F0F7" w14:textId="77777777" w:rsidR="00546103" w:rsidRPr="00B93657" w:rsidRDefault="00546103" w:rsidP="00546103">
      <w:pPr>
        <w:pStyle w:val="Body"/>
        <w:numPr>
          <w:ilvl w:val="0"/>
          <w:numId w:val="15"/>
        </w:numPr>
        <w:spacing w:after="60"/>
        <w:jc w:val="both"/>
        <w:rPr>
          <w:sz w:val="22"/>
          <w:szCs w:val="22"/>
          <w:lang w:val="en-US"/>
        </w:rPr>
      </w:pPr>
      <w:r w:rsidRPr="00B93657">
        <w:rPr>
          <w:sz w:val="22"/>
          <w:szCs w:val="22"/>
          <w:lang w:val="en-US"/>
        </w:rPr>
        <w:t xml:space="preserve">That our academies are making the link between mental health and safeguarding. </w:t>
      </w:r>
    </w:p>
    <w:p w14:paraId="59343667" w14:textId="77777777" w:rsidR="00546103" w:rsidRPr="00B93657" w:rsidRDefault="00546103" w:rsidP="00546103">
      <w:pPr>
        <w:pStyle w:val="Body"/>
        <w:numPr>
          <w:ilvl w:val="0"/>
          <w:numId w:val="15"/>
        </w:numPr>
        <w:spacing w:after="60"/>
        <w:jc w:val="both"/>
        <w:rPr>
          <w:sz w:val="22"/>
          <w:szCs w:val="22"/>
          <w:lang w:val="en-US"/>
        </w:rPr>
      </w:pPr>
      <w:r w:rsidRPr="00B93657">
        <w:rPr>
          <w:sz w:val="22"/>
          <w:szCs w:val="22"/>
          <w:lang w:val="en-US"/>
        </w:rPr>
        <w:t>That we understand the need to identify trends and patterns regarding Children Missing from Education (CME) and to respond to / refer where required.</w:t>
      </w:r>
    </w:p>
    <w:p w14:paraId="4318053A" w14:textId="77777777" w:rsidR="00546103" w:rsidRPr="00B93657" w:rsidRDefault="00546103" w:rsidP="00546103">
      <w:pPr>
        <w:pStyle w:val="Body"/>
        <w:numPr>
          <w:ilvl w:val="0"/>
          <w:numId w:val="15"/>
        </w:numPr>
        <w:spacing w:after="60"/>
        <w:jc w:val="both"/>
        <w:rPr>
          <w:sz w:val="22"/>
          <w:szCs w:val="22"/>
          <w:lang w:val="en-US"/>
        </w:rPr>
      </w:pPr>
      <w:r w:rsidRPr="00B93657">
        <w:rPr>
          <w:sz w:val="22"/>
          <w:szCs w:val="22"/>
          <w:lang w:val="en-US"/>
        </w:rPr>
        <w:t>That we notify Children</w:t>
      </w:r>
      <w:r w:rsidRPr="00B93657">
        <w:rPr>
          <w:sz w:val="22"/>
          <w:szCs w:val="22"/>
        </w:rPr>
        <w:t>’</w:t>
      </w:r>
      <w:r w:rsidRPr="00B93657">
        <w:rPr>
          <w:sz w:val="22"/>
          <w:szCs w:val="22"/>
          <w:lang w:val="en-US"/>
        </w:rPr>
        <w:t>s Social Care if there is an unexplained absence of a pupil who is the subject of a Child Protection Plan.</w:t>
      </w:r>
    </w:p>
    <w:p w14:paraId="0B8D6CEC" w14:textId="77777777" w:rsidR="00546103" w:rsidRPr="00B93657" w:rsidRDefault="00546103" w:rsidP="00546103">
      <w:pPr>
        <w:pStyle w:val="Body"/>
        <w:numPr>
          <w:ilvl w:val="0"/>
          <w:numId w:val="15"/>
        </w:numPr>
        <w:spacing w:after="60"/>
        <w:jc w:val="both"/>
        <w:rPr>
          <w:sz w:val="22"/>
          <w:szCs w:val="22"/>
          <w:lang w:val="en-US"/>
        </w:rPr>
      </w:pPr>
      <w:r w:rsidRPr="00B93657">
        <w:rPr>
          <w:sz w:val="22"/>
          <w:szCs w:val="22"/>
          <w:lang w:val="en-US"/>
        </w:rPr>
        <w:t>That we notify Children</w:t>
      </w:r>
      <w:r w:rsidRPr="00B93657">
        <w:rPr>
          <w:sz w:val="22"/>
          <w:szCs w:val="22"/>
        </w:rPr>
        <w:t>’</w:t>
      </w:r>
      <w:r w:rsidRPr="00B93657">
        <w:rPr>
          <w:sz w:val="22"/>
          <w:szCs w:val="22"/>
          <w:lang w:val="en-US"/>
        </w:rPr>
        <w:t>s Social Care if it is thought or known that a child or young person may be Privately Fostered.</w:t>
      </w:r>
    </w:p>
    <w:p w14:paraId="4B984DF6" w14:textId="77777777" w:rsidR="00546103" w:rsidRPr="00B93657" w:rsidRDefault="00546103" w:rsidP="00546103">
      <w:pPr>
        <w:pStyle w:val="Body"/>
        <w:numPr>
          <w:ilvl w:val="0"/>
          <w:numId w:val="15"/>
        </w:numPr>
        <w:spacing w:after="60"/>
        <w:ind w:left="357" w:hanging="357"/>
        <w:jc w:val="both"/>
        <w:rPr>
          <w:sz w:val="22"/>
          <w:szCs w:val="22"/>
          <w:lang w:val="en-US"/>
        </w:rPr>
      </w:pPr>
      <w:r w:rsidRPr="00B93657">
        <w:rPr>
          <w:sz w:val="22"/>
          <w:szCs w:val="22"/>
          <w:lang w:val="en-US"/>
        </w:rPr>
        <w:t>Making sure that the Child Protection/Safeguarding Policy is available to parents and carers as appropriate including displaying on the academy</w:t>
      </w:r>
      <w:r w:rsidRPr="00B93657">
        <w:rPr>
          <w:sz w:val="22"/>
          <w:szCs w:val="22"/>
        </w:rPr>
        <w:t>’</w:t>
      </w:r>
      <w:r w:rsidRPr="00B93657">
        <w:rPr>
          <w:sz w:val="22"/>
          <w:szCs w:val="22"/>
          <w:lang w:val="en-US"/>
        </w:rPr>
        <w:t>s website.</w:t>
      </w:r>
    </w:p>
    <w:p w14:paraId="2CF3A0FF" w14:textId="6EDEB2CB" w:rsidR="00546103" w:rsidRPr="00B93657" w:rsidRDefault="00546103" w:rsidP="00546103">
      <w:pPr>
        <w:pStyle w:val="Body"/>
        <w:numPr>
          <w:ilvl w:val="0"/>
          <w:numId w:val="15"/>
        </w:numPr>
        <w:spacing w:after="60"/>
        <w:jc w:val="both"/>
        <w:rPr>
          <w:sz w:val="22"/>
          <w:szCs w:val="22"/>
          <w:lang w:val="en-US"/>
        </w:rPr>
        <w:sectPr w:rsidR="00546103" w:rsidRPr="00B93657" w:rsidSect="00546103">
          <w:headerReference w:type="default" r:id="rId64"/>
          <w:headerReference w:type="first" r:id="rId65"/>
          <w:pgSz w:w="12240" w:h="15840"/>
          <w:pgMar w:top="1418" w:right="1418" w:bottom="1134" w:left="1418" w:header="720" w:footer="720" w:gutter="0"/>
          <w:cols w:space="720"/>
          <w:titlePg/>
        </w:sectPr>
      </w:pPr>
      <w:r w:rsidRPr="00B93657">
        <w:rPr>
          <w:sz w:val="22"/>
          <w:szCs w:val="22"/>
          <w:lang w:val="en-US"/>
        </w:rPr>
        <w:t>That all relevant safeguarding policies are reviewed on a regular basis (safeguarding policy should be annually) and that all legislative changes as well as changes to mandatory national guidance and local processes are reflected within the relevant policies and procedures within the Trust academies.  This includes the introduction of the new mandatory Relationship, Sex and Health Education curriculum.</w:t>
      </w:r>
    </w:p>
    <w:p w14:paraId="5E708A1A" w14:textId="77777777" w:rsidR="00BC7739" w:rsidRPr="00C30D92" w:rsidRDefault="00BC7739" w:rsidP="00BC7739">
      <w:pPr>
        <w:pStyle w:val="Heading"/>
        <w:spacing w:after="0"/>
        <w:rPr>
          <w:rFonts w:ascii="Calibri" w:hAnsi="Calibri" w:cs="Calibri"/>
        </w:rPr>
      </w:pPr>
      <w:bookmarkStart w:id="96" w:name="_Toc178686607"/>
      <w:r w:rsidRPr="00C30D92">
        <w:rPr>
          <w:rFonts w:ascii="Calibri" w:hAnsi="Calibri" w:cs="Calibri"/>
        </w:rPr>
        <w:lastRenderedPageBreak/>
        <w:t xml:space="preserve">Appendix </w:t>
      </w:r>
      <w:r>
        <w:rPr>
          <w:rFonts w:ascii="Calibri" w:hAnsi="Calibri" w:cs="Calibri"/>
        </w:rPr>
        <w:t>D</w:t>
      </w:r>
      <w:r w:rsidRPr="00C30D92">
        <w:rPr>
          <w:rFonts w:ascii="Calibri" w:hAnsi="Calibri" w:cs="Calibri"/>
        </w:rPr>
        <w:t>: Key Messages from Serious Case Reviews</w:t>
      </w:r>
      <w:bookmarkEnd w:id="96"/>
    </w:p>
    <w:p w14:paraId="1E6F0135" w14:textId="77777777" w:rsidR="00BC7739" w:rsidRPr="00B93657" w:rsidRDefault="00BC7739" w:rsidP="00BC7739">
      <w:pPr>
        <w:pStyle w:val="Body"/>
      </w:pPr>
    </w:p>
    <w:p w14:paraId="238E081A" w14:textId="77777777" w:rsidR="00BC7739" w:rsidRPr="00B93657" w:rsidRDefault="00BC7739" w:rsidP="00BC7739">
      <w:pPr>
        <w:pStyle w:val="Body"/>
        <w:spacing w:after="120"/>
        <w:jc w:val="both"/>
        <w:rPr>
          <w:sz w:val="22"/>
          <w:szCs w:val="22"/>
        </w:rPr>
      </w:pPr>
      <w:r w:rsidRPr="00B93657">
        <w:rPr>
          <w:sz w:val="22"/>
          <w:szCs w:val="22"/>
          <w:lang w:val="en-US"/>
        </w:rPr>
        <w:t>When children die or are seriously injured consideration is given as to whether there needs to be a serious case review (SCR). The purpose is to identify what information we had, what actions were taken, and what if anything we can learn from this that may improve practice in the future.</w:t>
      </w:r>
    </w:p>
    <w:p w14:paraId="1AD9899E" w14:textId="77777777" w:rsidR="00BC7739" w:rsidRPr="00B93657" w:rsidRDefault="00BC7739" w:rsidP="00BC7739">
      <w:pPr>
        <w:pStyle w:val="Body"/>
        <w:spacing w:after="120"/>
        <w:jc w:val="both"/>
        <w:rPr>
          <w:sz w:val="22"/>
          <w:szCs w:val="22"/>
        </w:rPr>
      </w:pPr>
      <w:r w:rsidRPr="00B93657">
        <w:rPr>
          <w:sz w:val="22"/>
          <w:szCs w:val="22"/>
          <w:lang w:val="en-US"/>
        </w:rPr>
        <w:t>Messages from serious case reviews nationally and locally are published on a regular basis the following are some of the key messages which from a academy perspective we need to be aware of, they include:</w:t>
      </w:r>
    </w:p>
    <w:p w14:paraId="26812068" w14:textId="77777777" w:rsidR="00BC7739" w:rsidRPr="00B93657" w:rsidRDefault="00BC7739" w:rsidP="00BC7739">
      <w:pPr>
        <w:pStyle w:val="Body"/>
        <w:numPr>
          <w:ilvl w:val="0"/>
          <w:numId w:val="15"/>
        </w:numPr>
        <w:spacing w:after="60"/>
        <w:jc w:val="both"/>
        <w:rPr>
          <w:sz w:val="22"/>
          <w:szCs w:val="22"/>
          <w:lang w:val="en-US"/>
        </w:rPr>
      </w:pPr>
      <w:r w:rsidRPr="00B93657">
        <w:rPr>
          <w:sz w:val="22"/>
          <w:szCs w:val="22"/>
          <w:lang w:val="en-US"/>
        </w:rPr>
        <w:t>You can never age bruising.</w:t>
      </w:r>
    </w:p>
    <w:p w14:paraId="42C4FD7D" w14:textId="77777777" w:rsidR="00BC7739" w:rsidRPr="00B93657" w:rsidRDefault="00BC7739" w:rsidP="00BC7739">
      <w:pPr>
        <w:pStyle w:val="Body"/>
        <w:numPr>
          <w:ilvl w:val="0"/>
          <w:numId w:val="15"/>
        </w:numPr>
        <w:spacing w:after="60"/>
        <w:jc w:val="both"/>
        <w:rPr>
          <w:sz w:val="22"/>
          <w:szCs w:val="22"/>
          <w:lang w:val="en-US"/>
        </w:rPr>
      </w:pPr>
      <w:r w:rsidRPr="00B93657">
        <w:rPr>
          <w:sz w:val="22"/>
          <w:szCs w:val="22"/>
          <w:lang w:val="en-US"/>
        </w:rPr>
        <w:t>Ensure you observe children as much as you can in natural light if you are concerned about bruising or marks.</w:t>
      </w:r>
    </w:p>
    <w:p w14:paraId="1A3D77BC" w14:textId="77777777" w:rsidR="00BC7739" w:rsidRPr="00B93657" w:rsidRDefault="00BC7739" w:rsidP="00BC7739">
      <w:pPr>
        <w:pStyle w:val="Body"/>
        <w:numPr>
          <w:ilvl w:val="0"/>
          <w:numId w:val="15"/>
        </w:numPr>
        <w:spacing w:after="60"/>
        <w:jc w:val="both"/>
        <w:rPr>
          <w:sz w:val="22"/>
          <w:szCs w:val="22"/>
          <w:lang w:val="en-US"/>
        </w:rPr>
      </w:pPr>
      <w:r w:rsidRPr="00B93657">
        <w:rPr>
          <w:sz w:val="22"/>
          <w:szCs w:val="22"/>
          <w:lang w:val="en-US"/>
        </w:rPr>
        <w:t>If you see an injury to one child always consider the siblings.</w:t>
      </w:r>
    </w:p>
    <w:p w14:paraId="43271A2C" w14:textId="77777777" w:rsidR="00BC7739" w:rsidRPr="00B93657" w:rsidRDefault="00BC7739" w:rsidP="00BC7739">
      <w:pPr>
        <w:pStyle w:val="Body"/>
        <w:numPr>
          <w:ilvl w:val="0"/>
          <w:numId w:val="15"/>
        </w:numPr>
        <w:spacing w:after="60"/>
        <w:jc w:val="both"/>
        <w:rPr>
          <w:sz w:val="22"/>
          <w:szCs w:val="22"/>
          <w:lang w:val="en-US"/>
        </w:rPr>
      </w:pPr>
      <w:r w:rsidRPr="00B93657">
        <w:rPr>
          <w:sz w:val="22"/>
          <w:szCs w:val="22"/>
          <w:lang w:val="en-US"/>
        </w:rPr>
        <w:t>Cases where interpreters, culture, communication, travelers, language, religion were involved.</w:t>
      </w:r>
    </w:p>
    <w:p w14:paraId="4E23F0A3" w14:textId="77777777" w:rsidR="00BC7739" w:rsidRPr="00B93657" w:rsidRDefault="00BC7739" w:rsidP="00BC7739">
      <w:pPr>
        <w:pStyle w:val="Body"/>
        <w:numPr>
          <w:ilvl w:val="0"/>
          <w:numId w:val="15"/>
        </w:numPr>
        <w:spacing w:after="60"/>
        <w:jc w:val="both"/>
        <w:rPr>
          <w:sz w:val="22"/>
          <w:szCs w:val="22"/>
          <w:lang w:val="en-US"/>
        </w:rPr>
      </w:pPr>
      <w:r w:rsidRPr="00B93657">
        <w:rPr>
          <w:sz w:val="22"/>
          <w:szCs w:val="22"/>
          <w:lang w:val="en-US"/>
        </w:rPr>
        <w:t>Parents with a mental health problem, leaning disability, stress or postnatal depression.</w:t>
      </w:r>
    </w:p>
    <w:p w14:paraId="53D37135" w14:textId="77777777" w:rsidR="00BC7739" w:rsidRPr="00B93657" w:rsidRDefault="00BC7739" w:rsidP="00BC7739">
      <w:pPr>
        <w:pStyle w:val="Body"/>
        <w:numPr>
          <w:ilvl w:val="0"/>
          <w:numId w:val="15"/>
        </w:numPr>
        <w:spacing w:after="60"/>
        <w:jc w:val="both"/>
        <w:rPr>
          <w:sz w:val="22"/>
          <w:szCs w:val="22"/>
          <w:lang w:val="en-US"/>
        </w:rPr>
      </w:pPr>
      <w:r w:rsidRPr="00B93657">
        <w:rPr>
          <w:sz w:val="22"/>
          <w:szCs w:val="22"/>
          <w:lang w:val="en-US"/>
        </w:rPr>
        <w:t>Where Domestic Abuse is present.</w:t>
      </w:r>
    </w:p>
    <w:p w14:paraId="71AAEFD8" w14:textId="77777777" w:rsidR="00BC7739" w:rsidRPr="00B93657" w:rsidRDefault="00BC7739" w:rsidP="00BC7739">
      <w:pPr>
        <w:pStyle w:val="Body"/>
        <w:numPr>
          <w:ilvl w:val="0"/>
          <w:numId w:val="15"/>
        </w:numPr>
        <w:spacing w:after="60"/>
        <w:jc w:val="both"/>
        <w:rPr>
          <w:sz w:val="22"/>
          <w:szCs w:val="22"/>
          <w:lang w:val="en-US"/>
        </w:rPr>
      </w:pPr>
      <w:r w:rsidRPr="00B93657">
        <w:rPr>
          <w:sz w:val="22"/>
          <w:szCs w:val="22"/>
          <w:lang w:val="en-US"/>
        </w:rPr>
        <w:t>Disguised compliance, resistant families, hard to reach families, professional challenge.</w:t>
      </w:r>
    </w:p>
    <w:p w14:paraId="45C01965" w14:textId="77777777" w:rsidR="00BC7739" w:rsidRPr="00B93657" w:rsidRDefault="00BC7739" w:rsidP="00BC7739">
      <w:pPr>
        <w:pStyle w:val="Body"/>
        <w:numPr>
          <w:ilvl w:val="0"/>
          <w:numId w:val="15"/>
        </w:numPr>
        <w:spacing w:after="60"/>
        <w:jc w:val="both"/>
        <w:rPr>
          <w:sz w:val="22"/>
          <w:szCs w:val="22"/>
          <w:lang w:val="en-US"/>
        </w:rPr>
      </w:pPr>
      <w:r w:rsidRPr="00B93657">
        <w:rPr>
          <w:sz w:val="22"/>
          <w:szCs w:val="22"/>
          <w:lang w:val="en-US"/>
        </w:rPr>
        <w:t>Children with chronic illness or serious health conditions.</w:t>
      </w:r>
    </w:p>
    <w:p w14:paraId="759B0F21" w14:textId="77777777" w:rsidR="00BC7739" w:rsidRPr="00B93657" w:rsidRDefault="00BC7739" w:rsidP="00BC7739">
      <w:pPr>
        <w:pStyle w:val="Body"/>
        <w:numPr>
          <w:ilvl w:val="0"/>
          <w:numId w:val="15"/>
        </w:numPr>
        <w:spacing w:after="60"/>
        <w:jc w:val="both"/>
        <w:rPr>
          <w:sz w:val="22"/>
          <w:szCs w:val="22"/>
          <w:lang w:val="en-US"/>
        </w:rPr>
      </w:pPr>
      <w:r w:rsidRPr="00B93657">
        <w:rPr>
          <w:sz w:val="22"/>
          <w:szCs w:val="22"/>
          <w:lang w:val="en-US"/>
        </w:rPr>
        <w:t>Unsupported and socially isolated parents.</w:t>
      </w:r>
    </w:p>
    <w:p w14:paraId="58A06437" w14:textId="77777777" w:rsidR="00BC7739" w:rsidRPr="00B93657" w:rsidRDefault="00BC7739" w:rsidP="00BC7739">
      <w:pPr>
        <w:pStyle w:val="Body"/>
        <w:numPr>
          <w:ilvl w:val="0"/>
          <w:numId w:val="15"/>
        </w:numPr>
        <w:spacing w:after="60"/>
        <w:jc w:val="both"/>
        <w:rPr>
          <w:sz w:val="22"/>
          <w:szCs w:val="22"/>
          <w:lang w:val="en-US"/>
        </w:rPr>
      </w:pPr>
      <w:r w:rsidRPr="00B93657">
        <w:rPr>
          <w:sz w:val="22"/>
          <w:szCs w:val="22"/>
          <w:lang w:val="en-US"/>
        </w:rPr>
        <w:t>Poor information gathering, sharing and recording within academies, as well as with other agencies.</w:t>
      </w:r>
    </w:p>
    <w:p w14:paraId="1C317C28" w14:textId="77777777" w:rsidR="00BC7739" w:rsidRPr="00B93657" w:rsidRDefault="00BC7739" w:rsidP="00BC7739">
      <w:pPr>
        <w:pStyle w:val="Body"/>
        <w:numPr>
          <w:ilvl w:val="0"/>
          <w:numId w:val="15"/>
        </w:numPr>
        <w:spacing w:after="60"/>
        <w:jc w:val="both"/>
        <w:rPr>
          <w:sz w:val="22"/>
          <w:szCs w:val="22"/>
          <w:lang w:val="en-US"/>
        </w:rPr>
      </w:pPr>
      <w:r w:rsidRPr="00B93657">
        <w:rPr>
          <w:sz w:val="22"/>
          <w:szCs w:val="22"/>
          <w:lang w:val="en-US"/>
        </w:rPr>
        <w:t>Assessing the complete circumstances of the child and family, including their history</w:t>
      </w:r>
    </w:p>
    <w:p w14:paraId="3174CCC5" w14:textId="77777777" w:rsidR="00BC7739" w:rsidRPr="00B93657" w:rsidRDefault="00BC7739" w:rsidP="00BC7739">
      <w:pPr>
        <w:pStyle w:val="Body"/>
        <w:numPr>
          <w:ilvl w:val="0"/>
          <w:numId w:val="15"/>
        </w:numPr>
        <w:spacing w:after="60"/>
        <w:jc w:val="both"/>
        <w:rPr>
          <w:sz w:val="22"/>
          <w:szCs w:val="22"/>
          <w:lang w:val="en-US"/>
        </w:rPr>
      </w:pPr>
      <w:r w:rsidRPr="00B93657">
        <w:rPr>
          <w:sz w:val="22"/>
          <w:szCs w:val="22"/>
          <w:lang w:val="en-US"/>
        </w:rPr>
        <w:t>Critically analysing all information.</w:t>
      </w:r>
    </w:p>
    <w:p w14:paraId="68E06AEB" w14:textId="77777777" w:rsidR="00BC7739" w:rsidRPr="00B93657" w:rsidRDefault="00BC7739" w:rsidP="00BC7739">
      <w:pPr>
        <w:pStyle w:val="Body"/>
        <w:numPr>
          <w:ilvl w:val="0"/>
          <w:numId w:val="15"/>
        </w:numPr>
        <w:spacing w:after="60"/>
        <w:jc w:val="both"/>
        <w:rPr>
          <w:sz w:val="22"/>
          <w:szCs w:val="22"/>
          <w:lang w:val="en-US"/>
        </w:rPr>
      </w:pPr>
      <w:r w:rsidRPr="00B93657">
        <w:rPr>
          <w:sz w:val="22"/>
          <w:szCs w:val="22"/>
          <w:lang w:val="en-US"/>
        </w:rPr>
        <w:t>Ensuring the needs of the child are paramount above those of the parents.</w:t>
      </w:r>
    </w:p>
    <w:p w14:paraId="0472B2E9" w14:textId="77777777" w:rsidR="00BC7739" w:rsidRPr="00B93657" w:rsidRDefault="00BC7739" w:rsidP="00BC7739">
      <w:pPr>
        <w:pStyle w:val="Body"/>
        <w:numPr>
          <w:ilvl w:val="0"/>
          <w:numId w:val="15"/>
        </w:numPr>
        <w:spacing w:after="60"/>
        <w:jc w:val="both"/>
        <w:rPr>
          <w:sz w:val="22"/>
          <w:szCs w:val="22"/>
          <w:lang w:val="en-US"/>
        </w:rPr>
      </w:pPr>
      <w:r w:rsidRPr="00B93657">
        <w:rPr>
          <w:sz w:val="22"/>
          <w:szCs w:val="22"/>
          <w:lang w:val="en-US"/>
        </w:rPr>
        <w:t>Appropriate representation is needed at key meetings - Child Protection Case Conferences.</w:t>
      </w:r>
    </w:p>
    <w:p w14:paraId="3F463996" w14:textId="77777777" w:rsidR="00BC7739" w:rsidRPr="00B93657" w:rsidRDefault="00BC7739" w:rsidP="00BC7739">
      <w:pPr>
        <w:pStyle w:val="Body"/>
        <w:numPr>
          <w:ilvl w:val="0"/>
          <w:numId w:val="15"/>
        </w:numPr>
        <w:spacing w:after="60"/>
        <w:jc w:val="both"/>
        <w:rPr>
          <w:sz w:val="22"/>
          <w:szCs w:val="22"/>
          <w:lang w:val="en-US"/>
        </w:rPr>
      </w:pPr>
      <w:r w:rsidRPr="00B93657">
        <w:rPr>
          <w:sz w:val="22"/>
          <w:szCs w:val="22"/>
          <w:lang w:val="en-US"/>
        </w:rPr>
        <w:t>Effective multi-agency working.</w:t>
      </w:r>
    </w:p>
    <w:p w14:paraId="041BF807" w14:textId="77777777" w:rsidR="00BC7739" w:rsidRPr="00B93657" w:rsidRDefault="00BC7739" w:rsidP="00BC7739">
      <w:pPr>
        <w:pStyle w:val="Body"/>
        <w:numPr>
          <w:ilvl w:val="0"/>
          <w:numId w:val="15"/>
        </w:numPr>
        <w:spacing w:after="60"/>
        <w:jc w:val="both"/>
        <w:rPr>
          <w:sz w:val="22"/>
          <w:szCs w:val="22"/>
          <w:lang w:val="en-US"/>
        </w:rPr>
      </w:pPr>
      <w:r w:rsidRPr="00B93657">
        <w:rPr>
          <w:sz w:val="22"/>
          <w:szCs w:val="22"/>
          <w:lang w:val="en-US"/>
        </w:rPr>
        <w:t>Staff to be curious, inquisitive and ask more questions.</w:t>
      </w:r>
    </w:p>
    <w:p w14:paraId="4006D16D" w14:textId="77777777" w:rsidR="00BC7739" w:rsidRPr="00B93657" w:rsidRDefault="00BC7739" w:rsidP="00BC7739">
      <w:pPr>
        <w:pStyle w:val="Body"/>
        <w:numPr>
          <w:ilvl w:val="0"/>
          <w:numId w:val="15"/>
        </w:numPr>
        <w:spacing w:after="60"/>
        <w:jc w:val="both"/>
        <w:rPr>
          <w:sz w:val="22"/>
          <w:szCs w:val="22"/>
          <w:lang w:val="en-US"/>
        </w:rPr>
      </w:pPr>
      <w:r w:rsidRPr="00B93657">
        <w:rPr>
          <w:sz w:val="22"/>
          <w:szCs w:val="22"/>
          <w:lang w:val="en-US"/>
        </w:rPr>
        <w:t>Reflection and constructive challenge for staff when working with vulnerable children and young people.</w:t>
      </w:r>
    </w:p>
    <w:p w14:paraId="609D14DE" w14:textId="77777777" w:rsidR="00BC7739" w:rsidRPr="00B93657" w:rsidRDefault="00BC7739" w:rsidP="00BC7739">
      <w:pPr>
        <w:pStyle w:val="Body"/>
        <w:numPr>
          <w:ilvl w:val="0"/>
          <w:numId w:val="15"/>
        </w:numPr>
        <w:spacing w:after="60"/>
        <w:jc w:val="both"/>
        <w:rPr>
          <w:sz w:val="22"/>
          <w:szCs w:val="22"/>
          <w:lang w:val="en-US"/>
        </w:rPr>
      </w:pPr>
      <w:r w:rsidRPr="00B93657">
        <w:rPr>
          <w:sz w:val="22"/>
          <w:szCs w:val="22"/>
          <w:lang w:val="en-US"/>
        </w:rPr>
        <w:t>Staff to observe safer working practices.</w:t>
      </w:r>
    </w:p>
    <w:p w14:paraId="0536736D" w14:textId="77777777" w:rsidR="00BC7739" w:rsidRPr="00B93657" w:rsidRDefault="00BC7739" w:rsidP="00BC7739">
      <w:pPr>
        <w:pStyle w:val="Body"/>
        <w:spacing w:after="60"/>
        <w:jc w:val="both"/>
        <w:rPr>
          <w:sz w:val="22"/>
          <w:szCs w:val="22"/>
          <w:lang w:val="en-US"/>
        </w:rPr>
      </w:pPr>
    </w:p>
    <w:p w14:paraId="14F6C9DB" w14:textId="77777777" w:rsidR="00BC7739" w:rsidRPr="00B93657" w:rsidRDefault="00BC7739" w:rsidP="00BC7739">
      <w:pPr>
        <w:rPr>
          <w:rFonts w:eastAsia="Calibri" w:cs="Calibri"/>
          <w:color w:val="000000"/>
          <w:szCs w:val="22"/>
          <w:u w:color="000000"/>
        </w:rPr>
      </w:pPr>
      <w:r w:rsidRPr="00B93657">
        <w:rPr>
          <w:rFonts w:cs="Calibri"/>
          <w:szCs w:val="22"/>
        </w:rPr>
        <w:br w:type="page"/>
      </w:r>
    </w:p>
    <w:p w14:paraId="5AAAA54F" w14:textId="77777777" w:rsidR="00BC7739" w:rsidRPr="00C30D92" w:rsidRDefault="00BC7739" w:rsidP="00BC7739">
      <w:pPr>
        <w:pStyle w:val="Heading"/>
        <w:rPr>
          <w:rFonts w:ascii="Calibri" w:hAnsi="Calibri" w:cs="Calibri"/>
        </w:rPr>
      </w:pPr>
      <w:bookmarkStart w:id="97" w:name="_Toc178686608"/>
      <w:r w:rsidRPr="00C30D92">
        <w:rPr>
          <w:rFonts w:ascii="Calibri" w:hAnsi="Calibri" w:cs="Calibri"/>
        </w:rPr>
        <w:lastRenderedPageBreak/>
        <w:t xml:space="preserve">Appendix </w:t>
      </w:r>
      <w:r>
        <w:rPr>
          <w:rFonts w:ascii="Calibri" w:hAnsi="Calibri" w:cs="Calibri"/>
        </w:rPr>
        <w:t>E</w:t>
      </w:r>
      <w:r w:rsidRPr="00C30D92">
        <w:rPr>
          <w:rFonts w:ascii="Calibri" w:hAnsi="Calibri" w:cs="Calibri"/>
        </w:rPr>
        <w:t>: Body Map Guidance for Schools</w:t>
      </w:r>
      <w:bookmarkEnd w:id="97"/>
    </w:p>
    <w:p w14:paraId="5F949DDD" w14:textId="77777777" w:rsidR="00BC7739" w:rsidRPr="00B93657" w:rsidRDefault="00BC7739" w:rsidP="00BC7739">
      <w:pPr>
        <w:pStyle w:val="Body"/>
      </w:pPr>
    </w:p>
    <w:p w14:paraId="63792324" w14:textId="77777777" w:rsidR="00BC7739" w:rsidRPr="00B93657" w:rsidRDefault="00BC7739" w:rsidP="00BC7739">
      <w:pPr>
        <w:autoSpaceDE w:val="0"/>
        <w:autoSpaceDN w:val="0"/>
        <w:adjustRightInd w:val="0"/>
        <w:rPr>
          <w:rFonts w:cs="Calibri"/>
          <w:color w:val="000000"/>
          <w:szCs w:val="22"/>
        </w:rPr>
      </w:pPr>
      <w:r w:rsidRPr="00B93657">
        <w:rPr>
          <w:rFonts w:cs="Calibri"/>
          <w:color w:val="000000"/>
          <w:szCs w:val="22"/>
        </w:rPr>
        <w:t>Body Maps should be used to document and illustrate visible signs of harm and physical injuries on CPOMS</w:t>
      </w:r>
      <w:r>
        <w:rPr>
          <w:rFonts w:cs="Calibri"/>
          <w:color w:val="000000"/>
          <w:szCs w:val="22"/>
        </w:rPr>
        <w:t>.</w:t>
      </w:r>
    </w:p>
    <w:p w14:paraId="3945FF95" w14:textId="77777777" w:rsidR="00BC7739" w:rsidRPr="00B93657" w:rsidRDefault="00BC7739" w:rsidP="00BC7739">
      <w:pPr>
        <w:autoSpaceDE w:val="0"/>
        <w:autoSpaceDN w:val="0"/>
        <w:adjustRightInd w:val="0"/>
        <w:rPr>
          <w:rFonts w:cs="Calibri"/>
          <w:szCs w:val="22"/>
        </w:rPr>
      </w:pPr>
      <w:r w:rsidRPr="00B93657">
        <w:rPr>
          <w:rFonts w:cs="Calibri"/>
          <w:szCs w:val="22"/>
        </w:rPr>
        <w:t>Do not remove clothing for the purpose of the examination, unless the injury site is freely available because of treatment.</w:t>
      </w:r>
    </w:p>
    <w:p w14:paraId="4D6AD95C" w14:textId="77777777" w:rsidR="00BC7739" w:rsidRPr="00C30D92" w:rsidRDefault="00BC7739" w:rsidP="00BC7739">
      <w:pPr>
        <w:autoSpaceDE w:val="0"/>
        <w:autoSpaceDN w:val="0"/>
        <w:adjustRightInd w:val="0"/>
        <w:rPr>
          <w:rFonts w:cs="Calibri"/>
          <w:b/>
          <w:bCs/>
          <w:color w:val="FF0000"/>
          <w:szCs w:val="22"/>
        </w:rPr>
      </w:pPr>
      <w:r w:rsidRPr="00C30D92">
        <w:rPr>
          <w:rFonts w:cs="Calibri"/>
          <w:b/>
          <w:bCs/>
          <w:color w:val="000000" w:themeColor="text1"/>
          <w:szCs w:val="22"/>
        </w:rPr>
        <w:t>*</w:t>
      </w:r>
      <w:r w:rsidRPr="00C30D92">
        <w:rPr>
          <w:rFonts w:cs="Calibri"/>
          <w:b/>
          <w:bCs/>
          <w:color w:val="000000"/>
          <w:szCs w:val="22"/>
        </w:rPr>
        <w:t xml:space="preserve">At no time should an individual teacher/member of staff or school take photographic evidence of any injuries or marks to a child’s person, the body map below should be used.  Any concerns should be reported and recorded without delay and passed on to the DSL straight away.  </w:t>
      </w:r>
    </w:p>
    <w:p w14:paraId="17217D49" w14:textId="77777777" w:rsidR="00BC7739" w:rsidRPr="00C30D92" w:rsidRDefault="00BC7739" w:rsidP="00BC7739">
      <w:pPr>
        <w:autoSpaceDE w:val="0"/>
        <w:autoSpaceDN w:val="0"/>
        <w:adjustRightInd w:val="0"/>
        <w:rPr>
          <w:rFonts w:cs="Calibri"/>
          <w:b/>
          <w:bCs/>
          <w:color w:val="000000"/>
          <w:szCs w:val="22"/>
        </w:rPr>
      </w:pPr>
      <w:r w:rsidRPr="00C30D92">
        <w:rPr>
          <w:rFonts w:cs="Calibri"/>
          <w:b/>
          <w:bCs/>
          <w:color w:val="000000"/>
          <w:szCs w:val="22"/>
        </w:rPr>
        <w:t>When you notice an injury to a child, try to record the following information in respect of each mark identified e.g. red areas, swelling, bruising, cuts, lacerations and wounds, scalds and burns:</w:t>
      </w:r>
    </w:p>
    <w:p w14:paraId="7AD00B58" w14:textId="77777777" w:rsidR="00BC7739" w:rsidRPr="00B93657" w:rsidRDefault="00BC7739" w:rsidP="00BC7739">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cs="Calibri"/>
          <w:szCs w:val="22"/>
        </w:rPr>
      </w:pPr>
      <w:r w:rsidRPr="00B93657">
        <w:rPr>
          <w:rFonts w:cs="Calibri"/>
          <w:szCs w:val="22"/>
        </w:rPr>
        <w:t>Exact site of injury on the body, e.g. upper outer arm/left cheek.</w:t>
      </w:r>
    </w:p>
    <w:p w14:paraId="1A502728" w14:textId="77777777" w:rsidR="00BC7739" w:rsidRPr="00B93657" w:rsidRDefault="00BC7739" w:rsidP="00BC7739">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cs="Calibri"/>
          <w:szCs w:val="22"/>
        </w:rPr>
      </w:pPr>
      <w:r w:rsidRPr="00B93657">
        <w:rPr>
          <w:rFonts w:cs="Calibri"/>
          <w:szCs w:val="22"/>
        </w:rPr>
        <w:t>Size of injury – in appropriate centimetres or inches.</w:t>
      </w:r>
    </w:p>
    <w:p w14:paraId="0FFAEA7F" w14:textId="77777777" w:rsidR="00BC7739" w:rsidRPr="00B93657" w:rsidRDefault="00BC7739" w:rsidP="00BC7739">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cs="Calibri"/>
          <w:szCs w:val="22"/>
        </w:rPr>
      </w:pPr>
      <w:r w:rsidRPr="00B93657">
        <w:rPr>
          <w:rFonts w:cs="Calibri"/>
          <w:szCs w:val="22"/>
        </w:rPr>
        <w:t>Approximate shape of injury, e.g. round/square or straight line.</w:t>
      </w:r>
    </w:p>
    <w:p w14:paraId="2802D01F" w14:textId="77777777" w:rsidR="00BC7739" w:rsidRPr="00B93657" w:rsidRDefault="00BC7739" w:rsidP="00BC7739">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cs="Calibri"/>
          <w:szCs w:val="22"/>
        </w:rPr>
      </w:pPr>
      <w:r w:rsidRPr="00B93657">
        <w:rPr>
          <w:rFonts w:cs="Calibri"/>
          <w:szCs w:val="22"/>
        </w:rPr>
        <w:t>Colour of injury - if more than one colour, say so.</w:t>
      </w:r>
    </w:p>
    <w:p w14:paraId="0EF701C4" w14:textId="77777777" w:rsidR="00BC7739" w:rsidRPr="00B93657" w:rsidRDefault="00BC7739" w:rsidP="00BC7739">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cs="Calibri"/>
          <w:szCs w:val="22"/>
        </w:rPr>
      </w:pPr>
      <w:r w:rsidRPr="00B93657">
        <w:rPr>
          <w:rFonts w:cs="Calibri"/>
          <w:szCs w:val="22"/>
        </w:rPr>
        <w:t>Is the skin broken?</w:t>
      </w:r>
    </w:p>
    <w:p w14:paraId="350B8123" w14:textId="77777777" w:rsidR="00BC7739" w:rsidRPr="00B93657" w:rsidRDefault="00BC7739" w:rsidP="00BC7739">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cs="Calibri"/>
          <w:szCs w:val="22"/>
        </w:rPr>
      </w:pPr>
      <w:r w:rsidRPr="00B93657">
        <w:rPr>
          <w:rFonts w:cs="Calibri"/>
          <w:szCs w:val="22"/>
        </w:rPr>
        <w:t>Is there any swelling at the site of the injury, or elsewhere?</w:t>
      </w:r>
    </w:p>
    <w:p w14:paraId="1565F9C1" w14:textId="77777777" w:rsidR="00BC7739" w:rsidRPr="00B93657" w:rsidRDefault="00BC7739" w:rsidP="00BC7739">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cs="Calibri"/>
          <w:szCs w:val="22"/>
        </w:rPr>
      </w:pPr>
      <w:r w:rsidRPr="00B93657">
        <w:rPr>
          <w:rFonts w:cs="Calibri"/>
          <w:szCs w:val="22"/>
        </w:rPr>
        <w:t>Is there a scab/any blistering/any bleeding?</w:t>
      </w:r>
    </w:p>
    <w:p w14:paraId="042B1305" w14:textId="77777777" w:rsidR="00BC7739" w:rsidRPr="00B93657" w:rsidRDefault="00BC7739" w:rsidP="00BC7739">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cs="Calibri"/>
          <w:szCs w:val="22"/>
        </w:rPr>
      </w:pPr>
      <w:r w:rsidRPr="00B93657">
        <w:rPr>
          <w:rFonts w:cs="Calibri"/>
          <w:szCs w:val="22"/>
        </w:rPr>
        <w:t>Is the injury clean or is there grit/fluff etc.?</w:t>
      </w:r>
    </w:p>
    <w:p w14:paraId="0385593F" w14:textId="77777777" w:rsidR="00BC7739" w:rsidRPr="00B93657" w:rsidRDefault="00BC7739" w:rsidP="00BC7739">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cs="Calibri"/>
          <w:szCs w:val="22"/>
        </w:rPr>
      </w:pPr>
      <w:r w:rsidRPr="00B93657">
        <w:rPr>
          <w:rFonts w:cs="Calibri"/>
          <w:szCs w:val="22"/>
        </w:rPr>
        <w:t>Is mobility restricted as a result of the injury?</w:t>
      </w:r>
    </w:p>
    <w:p w14:paraId="2DBD82BB" w14:textId="77777777" w:rsidR="00BC7739" w:rsidRPr="00B93657" w:rsidRDefault="00BC7739" w:rsidP="00BC7739">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cs="Calibri"/>
          <w:szCs w:val="22"/>
        </w:rPr>
      </w:pPr>
      <w:r w:rsidRPr="00B93657">
        <w:rPr>
          <w:rFonts w:cs="Calibri"/>
          <w:szCs w:val="22"/>
        </w:rPr>
        <w:t xml:space="preserve">Does the site of the injury feel hot? </w:t>
      </w:r>
    </w:p>
    <w:p w14:paraId="5A4D064A" w14:textId="77777777" w:rsidR="00BC7739" w:rsidRPr="00B93657" w:rsidRDefault="00BC7739" w:rsidP="00BC7739">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cs="Calibri"/>
          <w:szCs w:val="22"/>
        </w:rPr>
      </w:pPr>
      <w:r w:rsidRPr="00B93657">
        <w:rPr>
          <w:rFonts w:cs="Calibri"/>
          <w:szCs w:val="22"/>
        </w:rPr>
        <w:t>Does the person feel hot?</w:t>
      </w:r>
    </w:p>
    <w:p w14:paraId="57F7343A" w14:textId="77777777" w:rsidR="00BC7739" w:rsidRPr="00B93657" w:rsidRDefault="00BC7739" w:rsidP="00BC7739">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cs="Calibri"/>
          <w:szCs w:val="22"/>
        </w:rPr>
      </w:pPr>
      <w:r w:rsidRPr="00B93657">
        <w:rPr>
          <w:rFonts w:cs="Calibri"/>
          <w:szCs w:val="22"/>
        </w:rPr>
        <w:t>Does the person feel pain?</w:t>
      </w:r>
    </w:p>
    <w:p w14:paraId="419B6BC3" w14:textId="77777777" w:rsidR="00BC7739" w:rsidRPr="00B93657" w:rsidRDefault="00BC7739" w:rsidP="00BC7739">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cs="Calibri"/>
          <w:szCs w:val="22"/>
        </w:rPr>
      </w:pPr>
      <w:r w:rsidRPr="00B93657">
        <w:rPr>
          <w:rFonts w:cs="Calibri"/>
          <w:szCs w:val="22"/>
        </w:rPr>
        <w:t>Has the person’s body shape changed/are they holding themselves differently?</w:t>
      </w:r>
    </w:p>
    <w:p w14:paraId="0281F7C1" w14:textId="77777777" w:rsidR="00BC7739" w:rsidRPr="00B93657" w:rsidRDefault="00BC7739" w:rsidP="00BC7739">
      <w:pPr>
        <w:autoSpaceDE w:val="0"/>
        <w:autoSpaceDN w:val="0"/>
        <w:adjustRightInd w:val="0"/>
        <w:rPr>
          <w:rFonts w:cs="Calibri"/>
          <w:color w:val="000000"/>
          <w:szCs w:val="22"/>
        </w:rPr>
      </w:pPr>
      <w:r w:rsidRPr="00B93657">
        <w:rPr>
          <w:rFonts w:cs="Calibri"/>
          <w:color w:val="000000"/>
          <w:szCs w:val="22"/>
        </w:rPr>
        <w:t>Importantly the date and time of the recording must be stated as well as the name and designation of the person making the record.  Add any further comments as required.</w:t>
      </w:r>
    </w:p>
    <w:p w14:paraId="4F0A4768" w14:textId="77777777" w:rsidR="00BC7739" w:rsidRPr="00B93657" w:rsidRDefault="00BC7739" w:rsidP="00BC7739">
      <w:pPr>
        <w:autoSpaceDE w:val="0"/>
        <w:autoSpaceDN w:val="0"/>
        <w:adjustRightInd w:val="0"/>
        <w:rPr>
          <w:rFonts w:cs="Calibri"/>
          <w:color w:val="000000"/>
          <w:szCs w:val="22"/>
        </w:rPr>
      </w:pPr>
    </w:p>
    <w:p w14:paraId="586245A3" w14:textId="77777777" w:rsidR="00BC7739" w:rsidRPr="00C30D92" w:rsidRDefault="00BC7739" w:rsidP="00BC7739">
      <w:pPr>
        <w:autoSpaceDE w:val="0"/>
        <w:autoSpaceDN w:val="0"/>
        <w:adjustRightInd w:val="0"/>
        <w:jc w:val="center"/>
        <w:rPr>
          <w:rFonts w:cs="Calibri"/>
          <w:b/>
          <w:bCs/>
          <w:color w:val="000000"/>
          <w:sz w:val="24"/>
        </w:rPr>
      </w:pPr>
      <w:r w:rsidRPr="00C30D92">
        <w:rPr>
          <w:rFonts w:cs="Calibri"/>
          <w:b/>
          <w:bCs/>
          <w:color w:val="000000"/>
          <w:sz w:val="24"/>
        </w:rPr>
        <w:t>Ensure First Aid is provided where required and record</w:t>
      </w:r>
    </w:p>
    <w:p w14:paraId="4D165B6D" w14:textId="77777777" w:rsidR="00BC7739" w:rsidRPr="00B93657" w:rsidRDefault="00BC7739" w:rsidP="00BC7739">
      <w:pPr>
        <w:rPr>
          <w:rFonts w:cs="Calibri"/>
          <w:szCs w:val="22"/>
        </w:rPr>
      </w:pPr>
    </w:p>
    <w:p w14:paraId="6DBE3CF0" w14:textId="77777777" w:rsidR="00BC7739" w:rsidRPr="00B93657" w:rsidRDefault="00BC7739" w:rsidP="00BC7739">
      <w:pPr>
        <w:rPr>
          <w:rFonts w:cs="Calibri"/>
          <w:szCs w:val="22"/>
        </w:rPr>
      </w:pPr>
    </w:p>
    <w:p w14:paraId="3634A2F2" w14:textId="77777777" w:rsidR="00BC7739" w:rsidRPr="00B8638B" w:rsidRDefault="00BC7739" w:rsidP="00BC7739">
      <w:pPr>
        <w:pStyle w:val="Heading"/>
        <w:rPr>
          <w:rFonts w:ascii="Calibri" w:hAnsi="Calibri" w:cs="Calibri"/>
        </w:rPr>
      </w:pPr>
      <w:bookmarkStart w:id="98" w:name="_Toc50475690"/>
      <w:r>
        <w:rPr>
          <w:rFonts w:ascii="Calibri" w:hAnsi="Calibri" w:cs="Calibri"/>
        </w:rPr>
        <w:br w:type="page"/>
      </w:r>
      <w:bookmarkStart w:id="99" w:name="_Toc178686609"/>
      <w:r w:rsidRPr="00C30D92">
        <w:rPr>
          <w:rFonts w:ascii="Calibri" w:hAnsi="Calibri" w:cs="Calibri"/>
        </w:rPr>
        <w:lastRenderedPageBreak/>
        <w:t xml:space="preserve">Appendix </w:t>
      </w:r>
      <w:r>
        <w:rPr>
          <w:rFonts w:ascii="Calibri" w:hAnsi="Calibri" w:cs="Calibri"/>
        </w:rPr>
        <w:t>F</w:t>
      </w:r>
      <w:r w:rsidRPr="00C30D92">
        <w:rPr>
          <w:rFonts w:ascii="Calibri" w:hAnsi="Calibri" w:cs="Calibri"/>
        </w:rPr>
        <w:t xml:space="preserve">: </w:t>
      </w:r>
      <w:r>
        <w:rPr>
          <w:rFonts w:ascii="Calibri" w:hAnsi="Calibri" w:cs="Calibri"/>
        </w:rPr>
        <w:t>Police and Criminal Evidence Act (1984) – Code C</w:t>
      </w:r>
      <w:bookmarkEnd w:id="99"/>
    </w:p>
    <w:p w14:paraId="1C5BFD00" w14:textId="77777777" w:rsidR="00BC7739" w:rsidRPr="00404857" w:rsidRDefault="00BC7739" w:rsidP="00BC7739">
      <w:pPr>
        <w:rPr>
          <w:rFonts w:cs="Calibri"/>
          <w:lang w:val="en-GB" w:eastAsia="en-GB"/>
        </w:rPr>
      </w:pPr>
      <w:r w:rsidRPr="00404857">
        <w:rPr>
          <w:rFonts w:cs="Calibri"/>
          <w:lang w:val="en-GB" w:eastAsia="en-GB"/>
        </w:rPr>
        <w:t xml:space="preserve">The Designated Safeguarding Lead (and deputy) are aware of the requirement for children to have an appropriate adult when in contact with Police officers who suspect them of an offence. </w:t>
      </w:r>
    </w:p>
    <w:p w14:paraId="1005AFBC" w14:textId="77777777" w:rsidR="00BC7739" w:rsidRPr="00404857" w:rsidRDefault="00BC7739" w:rsidP="00BC7739">
      <w:pPr>
        <w:rPr>
          <w:rFonts w:cs="Calibri"/>
          <w:lang w:val="en-GB" w:eastAsia="en-GB"/>
        </w:rPr>
      </w:pPr>
      <w:r w:rsidRPr="00404857">
        <w:rPr>
          <w:rFonts w:cs="Calibri"/>
          <w:lang w:val="en-GB" w:eastAsia="en-GB"/>
        </w:rPr>
        <w:t>PACE states that anyone who appears to be under 18, shall, in the absence of clear evidence that they are older, be treated as a child for the purposes of this Code and any other Code.</w:t>
      </w:r>
    </w:p>
    <w:p w14:paraId="453384C1" w14:textId="77777777" w:rsidR="00BC7739" w:rsidRPr="00404857" w:rsidRDefault="00BC7739" w:rsidP="00BC7739">
      <w:pPr>
        <w:rPr>
          <w:rFonts w:cs="Calibri"/>
          <w:lang w:val="en-GB" w:eastAsia="en-GB"/>
        </w:rPr>
      </w:pPr>
      <w:r w:rsidRPr="00404857">
        <w:rPr>
          <w:rFonts w:cs="Calibri"/>
          <w:lang w:val="en-GB" w:eastAsia="en-GB"/>
        </w:rPr>
        <w:t>PACE also states that If at any time an officer has any reason to suspect that a person of any age may be vulnerable, then that person is entitled to be accompanied by an appropriate adult at any point.</w:t>
      </w:r>
    </w:p>
    <w:p w14:paraId="6478C890" w14:textId="0DA50083" w:rsidR="00BC7739" w:rsidRPr="00404857" w:rsidRDefault="00BC7739" w:rsidP="00BC7739">
      <w:pPr>
        <w:rPr>
          <w:rFonts w:cs="Calibri"/>
          <w:lang w:val="en-GB" w:eastAsia="en-GB"/>
        </w:rPr>
      </w:pPr>
      <w:r w:rsidRPr="00404857">
        <w:rPr>
          <w:rFonts w:cs="Calibri"/>
          <w:lang w:val="en-GB" w:eastAsia="en-GB"/>
        </w:rPr>
        <w:t xml:space="preserve">The Designated Safeguarding (or deputy) will communicate any vulnerabilities known by the school to any police officer who wishes to speak to a pupil about an offence they may suspect. This communication will be </w:t>
      </w:r>
      <w:r w:rsidR="00312793">
        <w:rPr>
          <w:rFonts w:cs="Calibri"/>
          <w:lang w:val="en-GB" w:eastAsia="en-GB"/>
        </w:rPr>
        <w:t>recorded through CPOMS.</w:t>
      </w:r>
      <w:bookmarkStart w:id="100" w:name="_GoBack"/>
      <w:bookmarkEnd w:id="100"/>
      <w:r w:rsidRPr="00404857">
        <w:rPr>
          <w:rFonts w:cs="Calibri"/>
          <w:lang w:val="en-GB" w:eastAsia="en-GB"/>
        </w:rPr>
        <w:t xml:space="preserve"> </w:t>
      </w:r>
    </w:p>
    <w:p w14:paraId="08B31E19" w14:textId="77777777" w:rsidR="00BC7739" w:rsidRPr="00404857" w:rsidRDefault="00BC7739" w:rsidP="00BC7739">
      <w:pPr>
        <w:rPr>
          <w:rFonts w:cs="Calibri"/>
          <w:lang w:val="en-GB" w:eastAsia="en-GB"/>
        </w:rPr>
      </w:pPr>
      <w:r w:rsidRPr="00404857">
        <w:rPr>
          <w:rFonts w:cs="Calibri"/>
          <w:lang w:val="en-GB" w:eastAsia="en-GB"/>
        </w:rPr>
        <w:t xml:space="preserve">If having been informed of the vulnerabilities, the designated safeguarding lead (or deputy) does not feel that the officer is acting in accordance with PACE, they should ask to speak with a supervisor or contact 101 to escalate their concerns. </w:t>
      </w:r>
    </w:p>
    <w:p w14:paraId="5A965A21" w14:textId="77777777" w:rsidR="00BC7739" w:rsidRPr="00404857" w:rsidRDefault="00BC7739" w:rsidP="00BC7739">
      <w:pPr>
        <w:rPr>
          <w:rFonts w:cs="Calibri"/>
          <w:lang w:val="en-GB" w:eastAsia="en-GB"/>
        </w:rPr>
      </w:pPr>
      <w:r w:rsidRPr="00404857">
        <w:rPr>
          <w:rFonts w:cs="Calibri"/>
          <w:lang w:val="en-GB" w:eastAsia="en-GB"/>
        </w:rPr>
        <w:t>A person whom there are grounds to suspect of an offence must be cautioned</w:t>
      </w:r>
      <w:r w:rsidRPr="00404857">
        <w:rPr>
          <w:rStyle w:val="FootnoteReference"/>
          <w:rFonts w:cs="Calibri"/>
          <w:lang w:val="en-GB" w:eastAsia="en-GB"/>
        </w:rPr>
        <w:footnoteReference w:id="2"/>
      </w:r>
      <w:r w:rsidRPr="00404857">
        <w:rPr>
          <w:rFonts w:cs="Calibri"/>
          <w:lang w:val="en-GB" w:eastAsia="en-GB"/>
        </w:rPr>
        <w:t xml:space="preserve"> before questioned about an offence</w:t>
      </w:r>
      <w:r w:rsidRPr="00404857">
        <w:rPr>
          <w:rStyle w:val="FootnoteReference"/>
          <w:rFonts w:cs="Calibri"/>
          <w:lang w:val="en-GB" w:eastAsia="en-GB"/>
        </w:rPr>
        <w:footnoteReference w:id="3"/>
      </w:r>
      <w:r w:rsidRPr="00404857">
        <w:rPr>
          <w:rFonts w:cs="Calibri"/>
          <w:lang w:val="en-GB" w:eastAsia="en-GB"/>
        </w:rPr>
        <w:t>, or asked further questions if the answers they provide the grounds for suspicion, or when put to them the suspect’s answers or silence, (ie</w:t>
      </w:r>
      <w:r>
        <w:rPr>
          <w:rFonts w:cs="Calibri"/>
          <w:lang w:val="en-GB" w:eastAsia="en-GB"/>
        </w:rPr>
        <w:t xml:space="preserve"> </w:t>
      </w:r>
      <w:r w:rsidRPr="00404857">
        <w:rPr>
          <w:rFonts w:cs="Calibri"/>
          <w:lang w:val="en-GB" w:eastAsia="en-GB"/>
        </w:rPr>
        <w:t xml:space="preserve">failure or refusal to answer or answer satisfactorily) may be given in evidence to a court in a prosecution. </w:t>
      </w:r>
    </w:p>
    <w:p w14:paraId="550C94E7" w14:textId="77777777" w:rsidR="00BC7739" w:rsidRPr="00404857" w:rsidRDefault="00BC7739" w:rsidP="00BC7739">
      <w:pPr>
        <w:rPr>
          <w:rFonts w:cs="Calibri"/>
          <w:lang w:val="en-GB" w:eastAsia="en-GB"/>
        </w:rPr>
      </w:pPr>
      <w:r w:rsidRPr="00404857">
        <w:rPr>
          <w:rFonts w:cs="Calibri"/>
          <w:lang w:val="en-GB" w:eastAsia="en-GB"/>
        </w:rPr>
        <w:t>A Police Officer must not caution a juvenile or a vulnerable person unless the appropriate adult is present. If a child or a vulnerable person is cautioned in the absence of the appropriate adult, the caution must be repeated in the appropriate adult’s presence.</w:t>
      </w:r>
    </w:p>
    <w:p w14:paraId="5EB957DB" w14:textId="77777777" w:rsidR="00BC7739" w:rsidRPr="00F45F9C" w:rsidRDefault="00BC7739" w:rsidP="00BC7739">
      <w:pPr>
        <w:rPr>
          <w:rFonts w:cs="Calibri"/>
          <w:b/>
          <w:bCs/>
          <w:lang w:val="en-GB" w:eastAsia="en-GB"/>
        </w:rPr>
      </w:pPr>
      <w:r w:rsidRPr="00404857">
        <w:rPr>
          <w:rFonts w:cs="Calibri"/>
          <w:b/>
          <w:bCs/>
          <w:lang w:val="en-GB" w:eastAsia="en-GB"/>
        </w:rPr>
        <w:t>The appropriate adult’ means, in the case of a child:</w:t>
      </w:r>
    </w:p>
    <w:p w14:paraId="076C42A8" w14:textId="77777777" w:rsidR="00BC7739" w:rsidRPr="002429A6" w:rsidRDefault="00BC7739" w:rsidP="00BC7739">
      <w:pPr>
        <w:pStyle w:val="ListParagraph"/>
        <w:widowControl w:val="0"/>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120" w:line="240" w:lineRule="auto"/>
        <w:ind w:left="714" w:hanging="357"/>
        <w:jc w:val="both"/>
        <w:rPr>
          <w:lang w:val="en-GB" w:eastAsia="en-GB"/>
        </w:rPr>
      </w:pPr>
      <w:r w:rsidRPr="00E16AB3">
        <w:rPr>
          <w:lang w:val="en-GB" w:eastAsia="en-GB"/>
        </w:rPr>
        <w:t>the parent, guardian or, if the juvenile is in the care of a local authority or voluntary organisation, a person representing that authority or organisatio</w:t>
      </w:r>
      <w:r>
        <w:rPr>
          <w:lang w:val="en-GB" w:eastAsia="en-GB"/>
        </w:rPr>
        <w:t>n</w:t>
      </w:r>
    </w:p>
    <w:p w14:paraId="5F45CF31" w14:textId="77777777" w:rsidR="00BC7739" w:rsidRPr="002429A6" w:rsidRDefault="00BC7739" w:rsidP="00BC7739">
      <w:pPr>
        <w:pStyle w:val="ListParagraph"/>
        <w:widowControl w:val="0"/>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120" w:line="240" w:lineRule="auto"/>
        <w:ind w:left="714" w:hanging="357"/>
        <w:jc w:val="both"/>
        <w:rPr>
          <w:lang w:val="en-GB" w:eastAsia="en-GB"/>
        </w:rPr>
      </w:pPr>
      <w:r w:rsidRPr="00E16AB3">
        <w:rPr>
          <w:lang w:val="en-GB" w:eastAsia="en-GB"/>
        </w:rPr>
        <w:t>a social worker of a local authority</w:t>
      </w:r>
    </w:p>
    <w:p w14:paraId="142A726E" w14:textId="77777777" w:rsidR="00BC7739" w:rsidRPr="002429A6" w:rsidRDefault="00BC7739" w:rsidP="00BC7739">
      <w:pPr>
        <w:pStyle w:val="ListParagraph"/>
        <w:widowControl w:val="0"/>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120" w:line="240" w:lineRule="auto"/>
        <w:ind w:left="714" w:hanging="357"/>
        <w:jc w:val="both"/>
        <w:rPr>
          <w:lang w:val="en-GB" w:eastAsia="en-GB"/>
        </w:rPr>
      </w:pPr>
      <w:r w:rsidRPr="00E16AB3">
        <w:rPr>
          <w:lang w:val="en-GB" w:eastAsia="en-GB"/>
        </w:rPr>
        <w:t>failing these, some other responsible adult aged 18 or over who is not:</w:t>
      </w:r>
    </w:p>
    <w:p w14:paraId="3B74A174" w14:textId="77777777" w:rsidR="00BC7739" w:rsidRPr="00E16AB3" w:rsidRDefault="00BC7739" w:rsidP="00BC7739">
      <w:pPr>
        <w:pStyle w:val="ListParagraph"/>
        <w:widowControl w:val="0"/>
        <w:numPr>
          <w:ilvl w:val="1"/>
          <w:numId w:val="7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contextualSpacing/>
        <w:jc w:val="both"/>
        <w:rPr>
          <w:lang w:val="en-GB" w:eastAsia="en-GB"/>
        </w:rPr>
      </w:pPr>
      <w:r w:rsidRPr="00E16AB3">
        <w:rPr>
          <w:lang w:val="en-GB" w:eastAsia="en-GB"/>
        </w:rPr>
        <w:t>a police officer;</w:t>
      </w:r>
    </w:p>
    <w:p w14:paraId="0462C187" w14:textId="77777777" w:rsidR="00BC7739" w:rsidRPr="00E16AB3" w:rsidRDefault="00BC7739" w:rsidP="00BC7739">
      <w:pPr>
        <w:pStyle w:val="ListParagraph"/>
        <w:widowControl w:val="0"/>
        <w:numPr>
          <w:ilvl w:val="1"/>
          <w:numId w:val="7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contextualSpacing/>
        <w:jc w:val="both"/>
        <w:rPr>
          <w:lang w:val="en-GB" w:eastAsia="en-GB"/>
        </w:rPr>
      </w:pPr>
      <w:r w:rsidRPr="00E16AB3">
        <w:rPr>
          <w:lang w:val="en-GB" w:eastAsia="en-GB"/>
        </w:rPr>
        <w:t>employed by the police;</w:t>
      </w:r>
    </w:p>
    <w:p w14:paraId="5BA6F81C" w14:textId="77777777" w:rsidR="00BC7739" w:rsidRPr="00E16AB3" w:rsidRDefault="00BC7739" w:rsidP="00BC7739">
      <w:pPr>
        <w:pStyle w:val="ListParagraph"/>
        <w:widowControl w:val="0"/>
        <w:numPr>
          <w:ilvl w:val="1"/>
          <w:numId w:val="7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contextualSpacing/>
        <w:jc w:val="both"/>
        <w:rPr>
          <w:lang w:val="en-GB" w:eastAsia="en-GB"/>
        </w:rPr>
      </w:pPr>
      <w:r w:rsidRPr="00E16AB3">
        <w:rPr>
          <w:lang w:val="en-GB" w:eastAsia="en-GB"/>
        </w:rPr>
        <w:t>under the direction or control of the chief officer of a police force; or</w:t>
      </w:r>
    </w:p>
    <w:p w14:paraId="2F89407C" w14:textId="77777777" w:rsidR="00BC7739" w:rsidRPr="00E16AB3" w:rsidRDefault="00BC7739" w:rsidP="00BC7739">
      <w:pPr>
        <w:pStyle w:val="ListParagraph"/>
        <w:widowControl w:val="0"/>
        <w:numPr>
          <w:ilvl w:val="1"/>
          <w:numId w:val="7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contextualSpacing/>
        <w:jc w:val="both"/>
        <w:rPr>
          <w:lang w:val="en-GB" w:eastAsia="en-GB"/>
        </w:rPr>
      </w:pPr>
      <w:r w:rsidRPr="00E16AB3">
        <w:rPr>
          <w:lang w:val="en-GB" w:eastAsia="en-GB"/>
        </w:rPr>
        <w:t>a person who provides services under contractual arrangements (but without being employed by the chief officer of a police force), to assist that force in relation to the discharge of its chief officer’s functions,</w:t>
      </w:r>
    </w:p>
    <w:p w14:paraId="3F7BA79E" w14:textId="77777777" w:rsidR="00BC7739" w:rsidRPr="00404857" w:rsidRDefault="00BC7739" w:rsidP="00BC7739">
      <w:pPr>
        <w:spacing w:after="0"/>
        <w:rPr>
          <w:rFonts w:cs="Calibri"/>
          <w:lang w:val="en-GB" w:eastAsia="en-GB"/>
        </w:rPr>
      </w:pPr>
    </w:p>
    <w:p w14:paraId="05DA38AF" w14:textId="77777777" w:rsidR="00BC7739" w:rsidRPr="00404857" w:rsidRDefault="00BC7739" w:rsidP="00BC7739">
      <w:pPr>
        <w:rPr>
          <w:rStyle w:val="Hyperlink"/>
          <w:rFonts w:cs="Calibri"/>
          <w:lang w:val="en-GB" w:eastAsia="en-GB"/>
        </w:rPr>
      </w:pPr>
      <w:r w:rsidRPr="00F45F9C">
        <w:rPr>
          <w:rFonts w:cs="Calibri"/>
          <w:lang w:val="en-GB" w:eastAsia="en-GB"/>
        </w:rPr>
        <w:t xml:space="preserve">Further information can be found in the Statutory guidance - </w:t>
      </w:r>
      <w:hyperlink r:id="rId66" w:history="1">
        <w:r w:rsidRPr="00404857">
          <w:rPr>
            <w:rStyle w:val="Hyperlink"/>
            <w:rFonts w:cs="Calibri"/>
            <w:lang w:val="en-GB" w:eastAsia="en-GB"/>
          </w:rPr>
          <w:t>PACE Code C 2019.</w:t>
        </w:r>
      </w:hyperlink>
    </w:p>
    <w:p w14:paraId="7FAC7472" w14:textId="1FBD54B6" w:rsidR="009F6A90" w:rsidRPr="009F6A90" w:rsidRDefault="00542BBD" w:rsidP="00BC7739">
      <w:pPr>
        <w:tabs>
          <w:tab w:val="left" w:pos="884"/>
        </w:tabs>
        <w:rPr>
          <w:lang w:val="en-GB"/>
        </w:rPr>
        <w:sectPr w:rsidR="009F6A90" w:rsidRPr="009F6A90" w:rsidSect="008F36F6">
          <w:headerReference w:type="default" r:id="rId67"/>
          <w:headerReference w:type="first" r:id="rId68"/>
          <w:pgSz w:w="12240" w:h="15840"/>
          <w:pgMar w:top="1418" w:right="1418" w:bottom="1134" w:left="1418" w:header="720" w:footer="720" w:gutter="0"/>
          <w:cols w:space="720"/>
          <w:titlePg/>
        </w:sectPr>
      </w:pPr>
      <w:hyperlink r:id="rId69" w:history="1">
        <w:r w:rsidR="00BC7739" w:rsidRPr="00404857">
          <w:rPr>
            <w:rStyle w:val="Hyperlink"/>
            <w:rFonts w:cs="Calibri"/>
            <w:lang w:val="en-GB" w:eastAsia="en-GB"/>
          </w:rPr>
          <w:t>https://www.gov.uk/government/publications/pace-code-c-2019/pace-code-c-2019-accessible</w:t>
        </w:r>
      </w:hyperlink>
      <w:bookmarkEnd w:id="98"/>
    </w:p>
    <w:p w14:paraId="0E95E949" w14:textId="59DA6EBB" w:rsidR="007F52A9" w:rsidRPr="00254FAE" w:rsidRDefault="007F52A9" w:rsidP="00315AB0">
      <w:pPr>
        <w:spacing w:after="0"/>
        <w:rPr>
          <w:rFonts w:cs="Calibri"/>
        </w:rPr>
      </w:pPr>
    </w:p>
    <w:sectPr w:rsidR="007F52A9" w:rsidRPr="00254FAE" w:rsidSect="008E7F37">
      <w:headerReference w:type="default" r:id="rId70"/>
      <w:headerReference w:type="first" r:id="rId71"/>
      <w:pgSz w:w="12240" w:h="15840"/>
      <w:pgMar w:top="1418" w:right="1418"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CABF3" w14:textId="77777777" w:rsidR="00542BBD" w:rsidRDefault="00542BBD">
      <w:r>
        <w:separator/>
      </w:r>
    </w:p>
    <w:p w14:paraId="52AD7878" w14:textId="77777777" w:rsidR="00542BBD" w:rsidRDefault="00542BBD"/>
  </w:endnote>
  <w:endnote w:type="continuationSeparator" w:id="0">
    <w:p w14:paraId="0FEA6845" w14:textId="77777777" w:rsidR="00542BBD" w:rsidRDefault="00542BBD">
      <w:r>
        <w:continuationSeparator/>
      </w:r>
    </w:p>
    <w:p w14:paraId="2EAEE4FA" w14:textId="77777777" w:rsidR="00542BBD" w:rsidRDefault="00542BBD"/>
  </w:endnote>
  <w:endnote w:type="continuationNotice" w:id="1">
    <w:p w14:paraId="52E73C1D" w14:textId="77777777" w:rsidR="00542BBD" w:rsidRDefault="00542BBD">
      <w:pPr>
        <w:spacing w:after="0"/>
      </w:pPr>
    </w:p>
    <w:p w14:paraId="0BFA0233" w14:textId="77777777" w:rsidR="00542BBD" w:rsidRDefault="00542B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Body)">
    <w:altName w:val="Calibri"/>
    <w:panose1 w:val="00000000000000000000"/>
    <w:charset w:val="00"/>
    <w:family w:val="roman"/>
    <w:notTrueType/>
    <w:pitch w:val="default"/>
  </w:font>
  <w:font w:name="Museo Sans Rounded 300">
    <w:altName w:val="Calibri"/>
    <w:panose1 w:val="00000000000000000000"/>
    <w:charset w:val="4D"/>
    <w:family w:val="auto"/>
    <w:notTrueType/>
    <w:pitch w:val="variable"/>
    <w:sig w:usb0="A000002F" w:usb1="4000004B"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6BCB7" w14:textId="77777777" w:rsidR="00F45F9C" w:rsidRDefault="00F45F9C">
    <w:pPr>
      <w:pStyle w:val="Footer"/>
    </w:pPr>
  </w:p>
  <w:p w14:paraId="268405A7" w14:textId="77777777" w:rsidR="005B2648" w:rsidRDefault="005B264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94548" w14:textId="4A0D09A1" w:rsidR="005B2648" w:rsidRPr="00637CA4" w:rsidRDefault="00637CA4" w:rsidP="00273CD7">
    <w:pPr>
      <w:pStyle w:val="Footer"/>
      <w:rPr>
        <w:color w:val="7F7F7F" w:themeColor="text1" w:themeTint="80"/>
        <w:sz w:val="18"/>
        <w:szCs w:val="18"/>
      </w:rPr>
    </w:pPr>
    <w:r>
      <w:rPr>
        <w:rFonts w:ascii="Calibri" w:hAnsi="Calibri" w:cs="Calibri"/>
        <w:color w:val="7F7F7F" w:themeColor="text1" w:themeTint="80"/>
        <w:sz w:val="18"/>
        <w:szCs w:val="18"/>
      </w:rPr>
      <w:t xml:space="preserve">Safeguarding and </w:t>
    </w:r>
    <w:r w:rsidRPr="00B93657">
      <w:rPr>
        <w:rFonts w:ascii="Calibri" w:hAnsi="Calibri" w:cs="Calibri"/>
        <w:color w:val="7F7F7F" w:themeColor="text1" w:themeTint="80"/>
        <w:sz w:val="18"/>
        <w:szCs w:val="18"/>
      </w:rPr>
      <w:t xml:space="preserve">Child Protection Policy </w:t>
    </w:r>
    <w:r w:rsidR="004D23C0">
      <w:rPr>
        <w:rFonts w:ascii="Calibri" w:hAnsi="Calibri" w:cs="Calibri"/>
        <w:color w:val="7F7F7F" w:themeColor="text1" w:themeTint="80"/>
        <w:sz w:val="18"/>
        <w:szCs w:val="18"/>
      </w:rPr>
      <w:t xml:space="preserve">ver </w:t>
    </w:r>
    <w:r w:rsidR="00F078CC">
      <w:rPr>
        <w:rFonts w:ascii="Calibri" w:hAnsi="Calibri" w:cs="Calibri"/>
        <w:color w:val="7F7F7F" w:themeColor="text1" w:themeTint="80"/>
        <w:sz w:val="18"/>
        <w:szCs w:val="18"/>
      </w:rPr>
      <w:t>6.</w:t>
    </w:r>
    <w:r w:rsidR="00E37249">
      <w:rPr>
        <w:rFonts w:ascii="Calibri" w:hAnsi="Calibri" w:cs="Calibri"/>
        <w:color w:val="7F7F7F" w:themeColor="text1" w:themeTint="80"/>
        <w:sz w:val="18"/>
        <w:szCs w:val="18"/>
      </w:rPr>
      <w:t xml:space="preserve">1 </w:t>
    </w:r>
    <w:r w:rsidR="002270BF">
      <w:rPr>
        <w:rFonts w:ascii="Calibri" w:hAnsi="Calibri" w:cs="Calibri"/>
        <w:color w:val="7F7F7F" w:themeColor="text1" w:themeTint="80"/>
        <w:sz w:val="18"/>
        <w:szCs w:val="18"/>
      </w:rPr>
      <w:t xml:space="preserve">Category B </w:t>
    </w:r>
    <w:r w:rsidR="00FC48E1">
      <w:rPr>
        <w:rFonts w:ascii="Calibri" w:hAnsi="Calibri" w:cs="Calibri"/>
        <w:color w:val="7F7F7F" w:themeColor="text1" w:themeTint="80"/>
        <w:sz w:val="18"/>
        <w:szCs w:val="18"/>
      </w:rPr>
      <w:t>September</w:t>
    </w:r>
    <w:r w:rsidR="002270BF">
      <w:rPr>
        <w:rFonts w:ascii="Calibri" w:hAnsi="Calibri" w:cs="Calibri"/>
        <w:color w:val="7F7F7F" w:themeColor="text1" w:themeTint="80"/>
        <w:sz w:val="18"/>
        <w:szCs w:val="18"/>
      </w:rPr>
      <w:t xml:space="preserve"> 202</w:t>
    </w:r>
    <w:r w:rsidR="00C720A3">
      <w:rPr>
        <w:rFonts w:ascii="Calibri" w:hAnsi="Calibri" w:cs="Calibri"/>
        <w:color w:val="7F7F7F" w:themeColor="text1" w:themeTint="80"/>
        <w:sz w:val="18"/>
        <w:szCs w:val="18"/>
      </w:rPr>
      <w:t xml:space="preserve">4 </w:t>
    </w:r>
    <w:r w:rsidR="005B0C86">
      <w:rPr>
        <w:rFonts w:ascii="Calibri" w:hAnsi="Calibri" w:cs="Calibri"/>
        <w:color w:val="7F7F7F" w:themeColor="text1" w:themeTint="80"/>
        <w:sz w:val="18"/>
        <w:szCs w:val="18"/>
      </w:rPr>
      <w:t>FINAL</w:t>
    </w:r>
    <w:r>
      <w:rPr>
        <w:rFonts w:ascii="Calibri" w:hAnsi="Calibri" w:cs="Calibri"/>
        <w:color w:val="7F7F7F" w:themeColor="text1" w:themeTint="80"/>
        <w:sz w:val="18"/>
        <w:szCs w:val="18"/>
      </w:rPr>
      <w:tab/>
    </w:r>
    <w:r w:rsidRPr="00273CD7">
      <w:rPr>
        <w:rFonts w:ascii="Calibri" w:hAnsi="Calibri" w:cs="Calibri"/>
        <w:color w:val="7F7F7F" w:themeColor="text1" w:themeTint="80"/>
        <w:sz w:val="18"/>
        <w:szCs w:val="18"/>
      </w:rPr>
      <w:t xml:space="preserve">Page </w:t>
    </w:r>
    <w:r w:rsidRPr="00273CD7">
      <w:rPr>
        <w:rFonts w:ascii="Calibri" w:hAnsi="Calibri" w:cs="Calibri"/>
        <w:color w:val="7F7F7F" w:themeColor="text1" w:themeTint="80"/>
        <w:sz w:val="18"/>
        <w:szCs w:val="18"/>
      </w:rPr>
      <w:fldChar w:fldCharType="begin"/>
    </w:r>
    <w:r w:rsidRPr="00273CD7">
      <w:rPr>
        <w:rFonts w:ascii="Calibri" w:hAnsi="Calibri" w:cs="Calibri"/>
        <w:color w:val="7F7F7F" w:themeColor="text1" w:themeTint="80"/>
        <w:sz w:val="18"/>
        <w:szCs w:val="18"/>
      </w:rPr>
      <w:instrText xml:space="preserve"> PAGE  \* Arabic  \* MERGEFORMAT </w:instrText>
    </w:r>
    <w:r w:rsidRPr="00273CD7">
      <w:rPr>
        <w:rFonts w:ascii="Calibri" w:hAnsi="Calibri" w:cs="Calibri"/>
        <w:color w:val="7F7F7F" w:themeColor="text1" w:themeTint="80"/>
        <w:sz w:val="18"/>
        <w:szCs w:val="18"/>
      </w:rPr>
      <w:fldChar w:fldCharType="separate"/>
    </w:r>
    <w:r w:rsidR="00312793">
      <w:rPr>
        <w:rFonts w:ascii="Calibri" w:hAnsi="Calibri" w:cs="Calibri"/>
        <w:noProof/>
        <w:color w:val="7F7F7F" w:themeColor="text1" w:themeTint="80"/>
        <w:sz w:val="18"/>
        <w:szCs w:val="18"/>
      </w:rPr>
      <w:t>44</w:t>
    </w:r>
    <w:r w:rsidRPr="00273CD7">
      <w:rPr>
        <w:rFonts w:ascii="Calibri" w:hAnsi="Calibri" w:cs="Calibri"/>
        <w:color w:val="7F7F7F" w:themeColor="text1" w:themeTint="80"/>
        <w:sz w:val="18"/>
        <w:szCs w:val="18"/>
      </w:rPr>
      <w:fldChar w:fldCharType="end"/>
    </w:r>
    <w:r w:rsidRPr="00273CD7">
      <w:rPr>
        <w:rFonts w:ascii="Calibri" w:hAnsi="Calibri" w:cs="Calibri"/>
        <w:color w:val="7F7F7F" w:themeColor="text1" w:themeTint="80"/>
        <w:sz w:val="18"/>
        <w:szCs w:val="18"/>
      </w:rPr>
      <w:t xml:space="preserve"> of </w:t>
    </w:r>
    <w:r w:rsidRPr="00273CD7">
      <w:rPr>
        <w:rFonts w:ascii="Calibri" w:hAnsi="Calibri" w:cs="Calibri"/>
        <w:color w:val="7F7F7F" w:themeColor="text1" w:themeTint="80"/>
        <w:sz w:val="18"/>
        <w:szCs w:val="18"/>
      </w:rPr>
      <w:fldChar w:fldCharType="begin"/>
    </w:r>
    <w:r w:rsidRPr="00273CD7">
      <w:rPr>
        <w:rFonts w:ascii="Calibri" w:hAnsi="Calibri" w:cs="Calibri"/>
        <w:color w:val="7F7F7F" w:themeColor="text1" w:themeTint="80"/>
        <w:sz w:val="18"/>
        <w:szCs w:val="18"/>
      </w:rPr>
      <w:instrText xml:space="preserve"> NUMPAGES  \* Arabic  \* MERGEFORMAT </w:instrText>
    </w:r>
    <w:r w:rsidRPr="00273CD7">
      <w:rPr>
        <w:rFonts w:ascii="Calibri" w:hAnsi="Calibri" w:cs="Calibri"/>
        <w:color w:val="7F7F7F" w:themeColor="text1" w:themeTint="80"/>
        <w:sz w:val="18"/>
        <w:szCs w:val="18"/>
      </w:rPr>
      <w:fldChar w:fldCharType="separate"/>
    </w:r>
    <w:r w:rsidR="00312793">
      <w:rPr>
        <w:rFonts w:ascii="Calibri" w:hAnsi="Calibri" w:cs="Calibri"/>
        <w:noProof/>
        <w:color w:val="7F7F7F" w:themeColor="text1" w:themeTint="80"/>
        <w:sz w:val="18"/>
        <w:szCs w:val="18"/>
      </w:rPr>
      <w:t>45</w:t>
    </w:r>
    <w:r w:rsidRPr="00273CD7">
      <w:rPr>
        <w:rFonts w:ascii="Calibri" w:hAnsi="Calibri" w:cs="Calibri"/>
        <w:color w:val="7F7F7F" w:themeColor="text1" w:themeTint="80"/>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8F80D" w14:textId="77777777" w:rsidR="00676F72" w:rsidRPr="00853626" w:rsidRDefault="00676F72" w:rsidP="00F83029">
    <w:pPr>
      <w:pStyle w:val="Footer"/>
      <w:tabs>
        <w:tab w:val="clear" w:pos="4513"/>
      </w:tabs>
      <w:rPr>
        <w:rFonts w:ascii="Museo Sans Rounded 300" w:hAnsi="Museo Sans Rounded 300"/>
        <w:color w:val="7F7F7F" w:themeColor="text1" w:themeTint="80"/>
        <w:sz w:val="18"/>
        <w:szCs w:val="18"/>
      </w:rPr>
    </w:pPr>
  </w:p>
  <w:p w14:paraId="76E0E934" w14:textId="440C89C5" w:rsidR="00676F72" w:rsidRPr="00E027E3" w:rsidRDefault="00676F72" w:rsidP="00E027E3">
    <w:pPr>
      <w:pStyle w:val="Footer"/>
      <w:tabs>
        <w:tab w:val="clear" w:pos="4513"/>
      </w:tabs>
      <w:rPr>
        <w:rFonts w:ascii="Museo Sans Rounded 300" w:hAnsi="Museo Sans Rounded 300"/>
        <w:color w:val="7F7F7F" w:themeColor="text1" w:themeTint="80"/>
        <w:sz w:val="18"/>
        <w:szCs w:val="18"/>
      </w:rPr>
    </w:pPr>
  </w:p>
  <w:p w14:paraId="57DEE977" w14:textId="77777777" w:rsidR="005B2648" w:rsidRDefault="005B2648"/>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A2498" w14:textId="470BC9ED" w:rsidR="005B2648" w:rsidRPr="00273CD7" w:rsidRDefault="00273CD7" w:rsidP="00273CD7">
    <w:pPr>
      <w:pStyle w:val="Footer"/>
      <w:rPr>
        <w:color w:val="7F7F7F" w:themeColor="text1" w:themeTint="80"/>
        <w:sz w:val="18"/>
        <w:szCs w:val="18"/>
      </w:rPr>
    </w:pPr>
    <w:r>
      <w:rPr>
        <w:rFonts w:ascii="Calibri" w:hAnsi="Calibri" w:cs="Calibri"/>
        <w:color w:val="7F7F7F" w:themeColor="text1" w:themeTint="80"/>
        <w:sz w:val="18"/>
        <w:szCs w:val="18"/>
      </w:rPr>
      <w:t xml:space="preserve">Safeguarding and </w:t>
    </w:r>
    <w:r w:rsidRPr="00B93657">
      <w:rPr>
        <w:rFonts w:ascii="Calibri" w:hAnsi="Calibri" w:cs="Calibri"/>
        <w:color w:val="7F7F7F" w:themeColor="text1" w:themeTint="80"/>
        <w:sz w:val="18"/>
        <w:szCs w:val="18"/>
      </w:rPr>
      <w:t xml:space="preserve">Child Protection Policy </w:t>
    </w:r>
    <w:r w:rsidR="00931CB9">
      <w:rPr>
        <w:rFonts w:ascii="Calibri" w:hAnsi="Calibri" w:cs="Calibri"/>
        <w:color w:val="7F7F7F" w:themeColor="text1" w:themeTint="80"/>
        <w:sz w:val="18"/>
        <w:szCs w:val="18"/>
      </w:rPr>
      <w:t xml:space="preserve">ver </w:t>
    </w:r>
    <w:r w:rsidR="00F078CC">
      <w:rPr>
        <w:rFonts w:ascii="Calibri" w:hAnsi="Calibri" w:cs="Calibri"/>
        <w:color w:val="7F7F7F" w:themeColor="text1" w:themeTint="80"/>
        <w:sz w:val="18"/>
        <w:szCs w:val="18"/>
      </w:rPr>
      <w:t>6.</w:t>
    </w:r>
    <w:r w:rsidR="00E37249">
      <w:rPr>
        <w:rFonts w:ascii="Calibri" w:hAnsi="Calibri" w:cs="Calibri"/>
        <w:color w:val="7F7F7F" w:themeColor="text1" w:themeTint="80"/>
        <w:sz w:val="18"/>
        <w:szCs w:val="18"/>
      </w:rPr>
      <w:t>1</w:t>
    </w:r>
    <w:r w:rsidR="00F078CC">
      <w:rPr>
        <w:rFonts w:ascii="Calibri" w:hAnsi="Calibri" w:cs="Calibri"/>
        <w:color w:val="7F7F7F" w:themeColor="text1" w:themeTint="80"/>
        <w:sz w:val="18"/>
        <w:szCs w:val="18"/>
      </w:rPr>
      <w:t xml:space="preserve"> </w:t>
    </w:r>
    <w:r w:rsidR="00931CB9">
      <w:rPr>
        <w:rFonts w:ascii="Calibri" w:hAnsi="Calibri" w:cs="Calibri"/>
        <w:color w:val="7F7F7F" w:themeColor="text1" w:themeTint="80"/>
        <w:sz w:val="18"/>
        <w:szCs w:val="18"/>
      </w:rPr>
      <w:t>Category B</w:t>
    </w:r>
    <w:r w:rsidR="00C56BEB">
      <w:rPr>
        <w:rFonts w:ascii="Calibri" w:hAnsi="Calibri" w:cs="Calibri"/>
        <w:color w:val="7F7F7F" w:themeColor="text1" w:themeTint="80"/>
        <w:sz w:val="18"/>
        <w:szCs w:val="18"/>
      </w:rPr>
      <w:t xml:space="preserve"> </w:t>
    </w:r>
    <w:r w:rsidR="00342EBC">
      <w:rPr>
        <w:rFonts w:ascii="Calibri" w:hAnsi="Calibri" w:cs="Calibri"/>
        <w:color w:val="7F7F7F" w:themeColor="text1" w:themeTint="80"/>
        <w:sz w:val="18"/>
        <w:szCs w:val="18"/>
      </w:rPr>
      <w:t>September 202</w:t>
    </w:r>
    <w:r w:rsidR="00E102A5">
      <w:rPr>
        <w:rFonts w:ascii="Calibri" w:hAnsi="Calibri" w:cs="Calibri"/>
        <w:color w:val="7F7F7F" w:themeColor="text1" w:themeTint="80"/>
        <w:sz w:val="18"/>
        <w:szCs w:val="18"/>
      </w:rPr>
      <w:t>4</w:t>
    </w:r>
    <w:r w:rsidR="00342EBC">
      <w:rPr>
        <w:rFonts w:ascii="Calibri" w:hAnsi="Calibri" w:cs="Calibri"/>
        <w:color w:val="7F7F7F" w:themeColor="text1" w:themeTint="80"/>
        <w:sz w:val="18"/>
        <w:szCs w:val="18"/>
      </w:rPr>
      <w:t xml:space="preserve"> </w:t>
    </w:r>
    <w:r w:rsidR="00F078CC">
      <w:rPr>
        <w:rFonts w:ascii="Calibri" w:hAnsi="Calibri" w:cs="Calibri"/>
        <w:color w:val="7F7F7F" w:themeColor="text1" w:themeTint="80"/>
        <w:sz w:val="18"/>
        <w:szCs w:val="18"/>
      </w:rPr>
      <w:t>FINAL</w:t>
    </w:r>
    <w:r>
      <w:rPr>
        <w:rFonts w:ascii="Calibri" w:hAnsi="Calibri" w:cs="Calibri"/>
        <w:color w:val="7F7F7F" w:themeColor="text1" w:themeTint="80"/>
        <w:sz w:val="18"/>
        <w:szCs w:val="18"/>
      </w:rPr>
      <w:tab/>
    </w:r>
    <w:r w:rsidRPr="00273CD7">
      <w:rPr>
        <w:rFonts w:ascii="Calibri" w:hAnsi="Calibri" w:cs="Calibri"/>
        <w:color w:val="7F7F7F" w:themeColor="text1" w:themeTint="80"/>
        <w:sz w:val="18"/>
        <w:szCs w:val="18"/>
      </w:rPr>
      <w:t xml:space="preserve">Page </w:t>
    </w:r>
    <w:r w:rsidRPr="00273CD7">
      <w:rPr>
        <w:rFonts w:ascii="Calibri" w:hAnsi="Calibri" w:cs="Calibri"/>
        <w:color w:val="7F7F7F" w:themeColor="text1" w:themeTint="80"/>
        <w:sz w:val="18"/>
        <w:szCs w:val="18"/>
      </w:rPr>
      <w:fldChar w:fldCharType="begin"/>
    </w:r>
    <w:r w:rsidRPr="00273CD7">
      <w:rPr>
        <w:rFonts w:ascii="Calibri" w:hAnsi="Calibri" w:cs="Calibri"/>
        <w:color w:val="7F7F7F" w:themeColor="text1" w:themeTint="80"/>
        <w:sz w:val="18"/>
        <w:szCs w:val="18"/>
      </w:rPr>
      <w:instrText xml:space="preserve"> PAGE  \* Arabic  \* MERGEFORMAT </w:instrText>
    </w:r>
    <w:r w:rsidRPr="00273CD7">
      <w:rPr>
        <w:rFonts w:ascii="Calibri" w:hAnsi="Calibri" w:cs="Calibri"/>
        <w:color w:val="7F7F7F" w:themeColor="text1" w:themeTint="80"/>
        <w:sz w:val="18"/>
        <w:szCs w:val="18"/>
      </w:rPr>
      <w:fldChar w:fldCharType="separate"/>
    </w:r>
    <w:r w:rsidR="00312793">
      <w:rPr>
        <w:rFonts w:ascii="Calibri" w:hAnsi="Calibri" w:cs="Calibri"/>
        <w:noProof/>
        <w:color w:val="7F7F7F" w:themeColor="text1" w:themeTint="80"/>
        <w:sz w:val="18"/>
        <w:szCs w:val="18"/>
      </w:rPr>
      <w:t>42</w:t>
    </w:r>
    <w:r w:rsidRPr="00273CD7">
      <w:rPr>
        <w:rFonts w:ascii="Calibri" w:hAnsi="Calibri" w:cs="Calibri"/>
        <w:color w:val="7F7F7F" w:themeColor="text1" w:themeTint="80"/>
        <w:sz w:val="18"/>
        <w:szCs w:val="18"/>
      </w:rPr>
      <w:fldChar w:fldCharType="end"/>
    </w:r>
    <w:r w:rsidRPr="00273CD7">
      <w:rPr>
        <w:rFonts w:ascii="Calibri" w:hAnsi="Calibri" w:cs="Calibri"/>
        <w:color w:val="7F7F7F" w:themeColor="text1" w:themeTint="80"/>
        <w:sz w:val="18"/>
        <w:szCs w:val="18"/>
      </w:rPr>
      <w:t xml:space="preserve"> of </w:t>
    </w:r>
    <w:r w:rsidRPr="00273CD7">
      <w:rPr>
        <w:rFonts w:ascii="Calibri" w:hAnsi="Calibri" w:cs="Calibri"/>
        <w:color w:val="7F7F7F" w:themeColor="text1" w:themeTint="80"/>
        <w:sz w:val="18"/>
        <w:szCs w:val="18"/>
      </w:rPr>
      <w:fldChar w:fldCharType="begin"/>
    </w:r>
    <w:r w:rsidRPr="00273CD7">
      <w:rPr>
        <w:rFonts w:ascii="Calibri" w:hAnsi="Calibri" w:cs="Calibri"/>
        <w:color w:val="7F7F7F" w:themeColor="text1" w:themeTint="80"/>
        <w:sz w:val="18"/>
        <w:szCs w:val="18"/>
      </w:rPr>
      <w:instrText xml:space="preserve"> NUMPAGES  \* Arabic  \* MERGEFORMAT </w:instrText>
    </w:r>
    <w:r w:rsidRPr="00273CD7">
      <w:rPr>
        <w:rFonts w:ascii="Calibri" w:hAnsi="Calibri" w:cs="Calibri"/>
        <w:color w:val="7F7F7F" w:themeColor="text1" w:themeTint="80"/>
        <w:sz w:val="18"/>
        <w:szCs w:val="18"/>
      </w:rPr>
      <w:fldChar w:fldCharType="separate"/>
    </w:r>
    <w:r w:rsidR="00312793">
      <w:rPr>
        <w:rFonts w:ascii="Calibri" w:hAnsi="Calibri" w:cs="Calibri"/>
        <w:noProof/>
        <w:color w:val="7F7F7F" w:themeColor="text1" w:themeTint="80"/>
        <w:sz w:val="18"/>
        <w:szCs w:val="18"/>
      </w:rPr>
      <w:t>45</w:t>
    </w:r>
    <w:r w:rsidRPr="00273CD7">
      <w:rPr>
        <w:rFonts w:ascii="Calibri" w:hAnsi="Calibri" w:cs="Calibri"/>
        <w:color w:val="7F7F7F" w:themeColor="text1" w:themeTint="80"/>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8DE7B" w14:textId="77777777" w:rsidR="00542BBD" w:rsidRDefault="00542BBD">
      <w:r>
        <w:separator/>
      </w:r>
    </w:p>
    <w:p w14:paraId="33BBEB9A" w14:textId="77777777" w:rsidR="00542BBD" w:rsidRDefault="00542BBD"/>
  </w:footnote>
  <w:footnote w:type="continuationSeparator" w:id="0">
    <w:p w14:paraId="7ABBA058" w14:textId="77777777" w:rsidR="00542BBD" w:rsidRDefault="00542BBD">
      <w:r>
        <w:continuationSeparator/>
      </w:r>
    </w:p>
    <w:p w14:paraId="0B035C50" w14:textId="77777777" w:rsidR="00542BBD" w:rsidRDefault="00542BBD"/>
  </w:footnote>
  <w:footnote w:type="continuationNotice" w:id="1">
    <w:p w14:paraId="6304DD94" w14:textId="77777777" w:rsidR="00542BBD" w:rsidRDefault="00542BBD">
      <w:pPr>
        <w:spacing w:after="0"/>
      </w:pPr>
    </w:p>
    <w:p w14:paraId="4CB55733" w14:textId="77777777" w:rsidR="00542BBD" w:rsidRDefault="00542BBD"/>
  </w:footnote>
  <w:footnote w:id="2">
    <w:p w14:paraId="3D679A5E" w14:textId="77777777" w:rsidR="00BC7739" w:rsidRPr="00F45F9C" w:rsidRDefault="00BC7739" w:rsidP="00BC7739">
      <w:pPr>
        <w:rPr>
          <w:rFonts w:cs="Calibri"/>
          <w:sz w:val="18"/>
          <w:szCs w:val="18"/>
          <w:lang w:val="en-GB"/>
        </w:rPr>
      </w:pPr>
      <w:r w:rsidRPr="00F45F9C">
        <w:rPr>
          <w:rStyle w:val="FootnoteReference"/>
          <w:rFonts w:cs="Calibri"/>
          <w:sz w:val="18"/>
          <w:szCs w:val="18"/>
        </w:rPr>
        <w:footnoteRef/>
      </w:r>
      <w:r w:rsidRPr="00F45F9C">
        <w:rPr>
          <w:rFonts w:cs="Calibri"/>
          <w:sz w:val="18"/>
          <w:szCs w:val="18"/>
        </w:rPr>
        <w:t xml:space="preserve"> </w:t>
      </w:r>
      <w:r w:rsidRPr="00F45F9C">
        <w:rPr>
          <w:rFonts w:cs="Calibri"/>
          <w:sz w:val="18"/>
          <w:szCs w:val="18"/>
          <w:lang w:val="en-GB"/>
        </w:rPr>
        <w:t>The police caution is: “You do not have to say anything. But it may harm your defence if you do not mention when questioned something which you later rely on in Court. Anything you do say may be given in evidence.”</w:t>
      </w:r>
    </w:p>
  </w:footnote>
  <w:footnote w:id="3">
    <w:p w14:paraId="4A99D03B" w14:textId="77777777" w:rsidR="00BC7739" w:rsidRPr="00F761A9" w:rsidRDefault="00BC7739" w:rsidP="00BC7739">
      <w:pPr>
        <w:pStyle w:val="FootnoteText"/>
        <w:rPr>
          <w:rFonts w:ascii="Calibri" w:hAnsi="Calibri" w:cs="Calibri"/>
          <w:sz w:val="18"/>
          <w:szCs w:val="18"/>
          <w:lang w:val="en-GB"/>
        </w:rPr>
      </w:pPr>
      <w:r w:rsidRPr="00F45F9C">
        <w:rPr>
          <w:rStyle w:val="FootnoteReference"/>
          <w:rFonts w:ascii="Calibri" w:hAnsi="Calibri" w:cs="Calibri"/>
          <w:sz w:val="18"/>
          <w:szCs w:val="18"/>
        </w:rPr>
        <w:footnoteRef/>
      </w:r>
      <w:r w:rsidRPr="00F45F9C">
        <w:rPr>
          <w:rFonts w:ascii="Calibri" w:hAnsi="Calibri" w:cs="Calibri"/>
          <w:sz w:val="18"/>
          <w:szCs w:val="18"/>
        </w:rPr>
        <w:t xml:space="preserve"> A person need not be cautioned if questions are for other necessary purposes, </w:t>
      </w:r>
      <w:r>
        <w:rPr>
          <w:rFonts w:ascii="Calibri" w:hAnsi="Calibri" w:cs="Calibri"/>
          <w:sz w:val="18"/>
          <w:szCs w:val="18"/>
        </w:rPr>
        <w:t>e.g.</w:t>
      </w:r>
      <w:r w:rsidRPr="00F45F9C">
        <w:rPr>
          <w:rFonts w:ascii="Calibri" w:hAnsi="Calibri" w:cs="Calibri"/>
          <w:sz w:val="18"/>
          <w:szCs w:val="18"/>
        </w:rPr>
        <w:t xml:space="preserve">: (a) solely to establish their identity or ownership of any vehicle; to obtain information in accordance with any relevant statutory requirement; in furtherance of the proper and effective conduct of a search, </w:t>
      </w:r>
      <w:r>
        <w:rPr>
          <w:rFonts w:ascii="Calibri" w:hAnsi="Calibri" w:cs="Calibri"/>
          <w:sz w:val="18"/>
          <w:szCs w:val="18"/>
        </w:rPr>
        <w:t>eg</w:t>
      </w:r>
      <w:r w:rsidRPr="00F45F9C">
        <w:rPr>
          <w:rFonts w:ascii="Calibri" w:hAnsi="Calibri" w:cs="Calibri"/>
          <w:sz w:val="18"/>
          <w:szCs w:val="18"/>
        </w:rPr>
        <w:t xml:space="preserve"> to determine the need to search in the exercise of powers of stop and search or to seek co-operation while carrying out a search; or to seek verification of a written record.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F5B5B" w14:textId="77777777" w:rsidR="00676F72" w:rsidRDefault="00676F72">
    <w:pPr>
      <w:pStyle w:val="Header"/>
    </w:pPr>
  </w:p>
  <w:p w14:paraId="591FA22F" w14:textId="77777777" w:rsidR="005B2648" w:rsidRDefault="005B2648"/>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F96A3" w14:textId="77777777" w:rsidR="00676F72" w:rsidRDefault="00676F72">
    <w:pPr>
      <w:pStyle w:val="HeaderFoote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BD1CD" w14:textId="77777777" w:rsidR="00676F72" w:rsidRDefault="00676F72">
    <w:pPr>
      <w:pStyle w:val="HeaderFoote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4458E" w14:textId="77777777" w:rsidR="00676F72" w:rsidRDefault="00676F72">
    <w:pPr>
      <w:pStyle w:val="HeaderFooter"/>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E10E5" w14:textId="77777777" w:rsidR="00676F72" w:rsidRDefault="00676F72">
    <w:pPr>
      <w:pStyle w:val="HeaderFoo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7FC20" w14:textId="77777777" w:rsidR="00676F72" w:rsidRDefault="00676F72">
    <w:pPr>
      <w:pStyle w:val="HeaderFooter"/>
    </w:pPr>
  </w:p>
  <w:p w14:paraId="2A677C75" w14:textId="77777777" w:rsidR="005B2648" w:rsidRDefault="005B2648"/>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58008" w14:textId="77777777" w:rsidR="00676F72" w:rsidRDefault="00676F72">
    <w:pPr>
      <w:pStyle w:val="HeaderFooter"/>
    </w:pPr>
  </w:p>
  <w:p w14:paraId="50362092" w14:textId="77777777" w:rsidR="005B2648" w:rsidRDefault="005B2648"/>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EB1B6" w14:textId="77777777" w:rsidR="00676F72" w:rsidRDefault="00676F72">
    <w:pPr>
      <w:pStyle w:val="HeaderFoot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5F97F" w14:textId="77777777" w:rsidR="00676F72" w:rsidRDefault="00676F72">
    <w:pPr>
      <w:pStyle w:val="HeaderFoot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4E754" w14:textId="77777777" w:rsidR="00676F72" w:rsidRDefault="00676F72">
    <w:pPr>
      <w:pStyle w:val="HeaderFoot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94CD7" w14:textId="77777777" w:rsidR="00676F72" w:rsidRDefault="00676F72">
    <w:pPr>
      <w:pStyle w:val="HeaderFoot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42D2E" w14:textId="77777777" w:rsidR="00546103" w:rsidRDefault="00546103">
    <w:pPr>
      <w:pStyle w:val="HeaderFoote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47B7A" w14:textId="77777777" w:rsidR="00546103" w:rsidRDefault="00546103">
    <w:pPr>
      <w:pStyle w:val="HeaderFoo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9.4pt;height:333pt" o:bullet="t">
        <v:imagedata r:id="rId1" o:title="TK_LOGO_POINTER_RGB_bullet_blue"/>
      </v:shape>
    </w:pict>
  </w:numPicBullet>
  <w:abstractNum w:abstractNumId="0" w15:restartNumberingAfterBreak="0">
    <w:nsid w:val="FFFFFF88"/>
    <w:multiLevelType w:val="singleLevel"/>
    <w:tmpl w:val="B9D83730"/>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DCB827FA"/>
    <w:lvl w:ilvl="0">
      <w:numFmt w:val="bullet"/>
      <w:lvlText w:val="*"/>
      <w:lvlJc w:val="left"/>
    </w:lvl>
  </w:abstractNum>
  <w:abstractNum w:abstractNumId="2" w15:restartNumberingAfterBreak="0">
    <w:nsid w:val="004D4422"/>
    <w:multiLevelType w:val="hybridMultilevel"/>
    <w:tmpl w:val="119E5FC2"/>
    <w:lvl w:ilvl="0" w:tplc="F5B278D0">
      <w:start w:val="3"/>
      <w:numFmt w:val="decimal"/>
      <w:lvlText w:val="%1."/>
      <w:lvlJc w:val="left"/>
      <w:pPr>
        <w:ind w:left="584" w:hanging="480"/>
      </w:pPr>
      <w:rPr>
        <w:rFonts w:ascii="Carlito" w:eastAsia="Carlito" w:hAnsi="Carlito" w:cs="Carlito" w:hint="default"/>
        <w:b/>
        <w:bCs/>
        <w:i/>
        <w:spacing w:val="-1"/>
        <w:w w:val="100"/>
        <w:sz w:val="24"/>
        <w:szCs w:val="24"/>
        <w:lang w:val="en-US" w:eastAsia="en-US" w:bidi="ar-SA"/>
      </w:rPr>
    </w:lvl>
    <w:lvl w:ilvl="1" w:tplc="236AED2A">
      <w:numFmt w:val="bullet"/>
      <w:lvlText w:val="•"/>
      <w:lvlJc w:val="left"/>
      <w:pPr>
        <w:ind w:left="824" w:hanging="360"/>
      </w:pPr>
      <w:rPr>
        <w:rFonts w:ascii="Carlito" w:eastAsia="Carlito" w:hAnsi="Carlito" w:cs="Carlito" w:hint="default"/>
        <w:spacing w:val="-4"/>
        <w:w w:val="99"/>
        <w:sz w:val="24"/>
        <w:szCs w:val="24"/>
        <w:lang w:val="en-US" w:eastAsia="en-US" w:bidi="ar-SA"/>
      </w:rPr>
    </w:lvl>
    <w:lvl w:ilvl="2" w:tplc="E57457CC">
      <w:numFmt w:val="bullet"/>
      <w:lvlText w:val="•"/>
      <w:lvlJc w:val="left"/>
      <w:pPr>
        <w:ind w:left="1762" w:hanging="360"/>
      </w:pPr>
      <w:rPr>
        <w:rFonts w:hint="default"/>
        <w:lang w:val="en-US" w:eastAsia="en-US" w:bidi="ar-SA"/>
      </w:rPr>
    </w:lvl>
    <w:lvl w:ilvl="3" w:tplc="9440F308">
      <w:numFmt w:val="bullet"/>
      <w:lvlText w:val="•"/>
      <w:lvlJc w:val="left"/>
      <w:pPr>
        <w:ind w:left="2705" w:hanging="360"/>
      </w:pPr>
      <w:rPr>
        <w:rFonts w:hint="default"/>
        <w:lang w:val="en-US" w:eastAsia="en-US" w:bidi="ar-SA"/>
      </w:rPr>
    </w:lvl>
    <w:lvl w:ilvl="4" w:tplc="3D623050">
      <w:numFmt w:val="bullet"/>
      <w:lvlText w:val="•"/>
      <w:lvlJc w:val="left"/>
      <w:pPr>
        <w:ind w:left="3648" w:hanging="360"/>
      </w:pPr>
      <w:rPr>
        <w:rFonts w:hint="default"/>
        <w:lang w:val="en-US" w:eastAsia="en-US" w:bidi="ar-SA"/>
      </w:rPr>
    </w:lvl>
    <w:lvl w:ilvl="5" w:tplc="C9321B1C">
      <w:numFmt w:val="bullet"/>
      <w:lvlText w:val="•"/>
      <w:lvlJc w:val="left"/>
      <w:pPr>
        <w:ind w:left="4591" w:hanging="360"/>
      </w:pPr>
      <w:rPr>
        <w:rFonts w:hint="default"/>
        <w:lang w:val="en-US" w:eastAsia="en-US" w:bidi="ar-SA"/>
      </w:rPr>
    </w:lvl>
    <w:lvl w:ilvl="6" w:tplc="687E10FE">
      <w:numFmt w:val="bullet"/>
      <w:lvlText w:val="•"/>
      <w:lvlJc w:val="left"/>
      <w:pPr>
        <w:ind w:left="5534" w:hanging="360"/>
      </w:pPr>
      <w:rPr>
        <w:rFonts w:hint="default"/>
        <w:lang w:val="en-US" w:eastAsia="en-US" w:bidi="ar-SA"/>
      </w:rPr>
    </w:lvl>
    <w:lvl w:ilvl="7" w:tplc="5888DF72">
      <w:numFmt w:val="bullet"/>
      <w:lvlText w:val="•"/>
      <w:lvlJc w:val="left"/>
      <w:pPr>
        <w:ind w:left="6477" w:hanging="360"/>
      </w:pPr>
      <w:rPr>
        <w:rFonts w:hint="default"/>
        <w:lang w:val="en-US" w:eastAsia="en-US" w:bidi="ar-SA"/>
      </w:rPr>
    </w:lvl>
    <w:lvl w:ilvl="8" w:tplc="98407DCC">
      <w:numFmt w:val="bullet"/>
      <w:lvlText w:val="•"/>
      <w:lvlJc w:val="left"/>
      <w:pPr>
        <w:ind w:left="7419" w:hanging="360"/>
      </w:pPr>
      <w:rPr>
        <w:rFonts w:hint="default"/>
        <w:lang w:val="en-US" w:eastAsia="en-US" w:bidi="ar-SA"/>
      </w:rPr>
    </w:lvl>
  </w:abstractNum>
  <w:abstractNum w:abstractNumId="3" w15:restartNumberingAfterBreak="0">
    <w:nsid w:val="017464AD"/>
    <w:multiLevelType w:val="hybridMultilevel"/>
    <w:tmpl w:val="3BD84C22"/>
    <w:lvl w:ilvl="0" w:tplc="C7606854">
      <w:start w:val="1"/>
      <w:numFmt w:val="bullet"/>
      <w:lvlText w:val="•"/>
      <w:lvlJc w:val="left"/>
      <w:pPr>
        <w:ind w:left="3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A048607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60EE31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9AB97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AC24D7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AE40A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01A429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C125AA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FA961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1A96B44"/>
    <w:multiLevelType w:val="hybridMultilevel"/>
    <w:tmpl w:val="A3D6C358"/>
    <w:lvl w:ilvl="0" w:tplc="C7606854">
      <w:start w:val="1"/>
      <w:numFmt w:val="bullet"/>
      <w:lvlText w:val="•"/>
      <w:lvlJc w:val="left"/>
      <w:pPr>
        <w:ind w:left="3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F5C4E6C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96AB82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5542A0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EBED1F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EE214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6C8D43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040F04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D1E25F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28E21D7"/>
    <w:multiLevelType w:val="hybridMultilevel"/>
    <w:tmpl w:val="F3E8C44C"/>
    <w:lvl w:ilvl="0" w:tplc="2C4A645A">
      <w:numFmt w:val="bullet"/>
      <w:lvlText w:val=""/>
      <w:lvlJc w:val="left"/>
      <w:pPr>
        <w:ind w:left="824" w:hanging="360"/>
      </w:pPr>
      <w:rPr>
        <w:rFonts w:ascii="Symbol" w:eastAsia="Symbol" w:hAnsi="Symbol" w:cs="Symbol" w:hint="default"/>
        <w:w w:val="100"/>
        <w:sz w:val="24"/>
        <w:szCs w:val="24"/>
        <w:lang w:val="en-US" w:eastAsia="en-US" w:bidi="ar-SA"/>
      </w:rPr>
    </w:lvl>
    <w:lvl w:ilvl="1" w:tplc="34AABD9E">
      <w:numFmt w:val="bullet"/>
      <w:lvlText w:val="•"/>
      <w:lvlJc w:val="left"/>
      <w:pPr>
        <w:ind w:left="1668" w:hanging="360"/>
      </w:pPr>
      <w:rPr>
        <w:rFonts w:hint="default"/>
        <w:lang w:val="en-US" w:eastAsia="en-US" w:bidi="ar-SA"/>
      </w:rPr>
    </w:lvl>
    <w:lvl w:ilvl="2" w:tplc="07A0D02C">
      <w:numFmt w:val="bullet"/>
      <w:lvlText w:val="•"/>
      <w:lvlJc w:val="left"/>
      <w:pPr>
        <w:ind w:left="2517" w:hanging="360"/>
      </w:pPr>
      <w:rPr>
        <w:rFonts w:hint="default"/>
        <w:lang w:val="en-US" w:eastAsia="en-US" w:bidi="ar-SA"/>
      </w:rPr>
    </w:lvl>
    <w:lvl w:ilvl="3" w:tplc="CDBC41A4">
      <w:numFmt w:val="bullet"/>
      <w:lvlText w:val="•"/>
      <w:lvlJc w:val="left"/>
      <w:pPr>
        <w:ind w:left="3365" w:hanging="360"/>
      </w:pPr>
      <w:rPr>
        <w:rFonts w:hint="default"/>
        <w:lang w:val="en-US" w:eastAsia="en-US" w:bidi="ar-SA"/>
      </w:rPr>
    </w:lvl>
    <w:lvl w:ilvl="4" w:tplc="A8F0A06C">
      <w:numFmt w:val="bullet"/>
      <w:lvlText w:val="•"/>
      <w:lvlJc w:val="left"/>
      <w:pPr>
        <w:ind w:left="4214" w:hanging="360"/>
      </w:pPr>
      <w:rPr>
        <w:rFonts w:hint="default"/>
        <w:lang w:val="en-US" w:eastAsia="en-US" w:bidi="ar-SA"/>
      </w:rPr>
    </w:lvl>
    <w:lvl w:ilvl="5" w:tplc="FB34A406">
      <w:numFmt w:val="bullet"/>
      <w:lvlText w:val="•"/>
      <w:lvlJc w:val="left"/>
      <w:pPr>
        <w:ind w:left="5062" w:hanging="360"/>
      </w:pPr>
      <w:rPr>
        <w:rFonts w:hint="default"/>
        <w:lang w:val="en-US" w:eastAsia="en-US" w:bidi="ar-SA"/>
      </w:rPr>
    </w:lvl>
    <w:lvl w:ilvl="6" w:tplc="095EDE10">
      <w:numFmt w:val="bullet"/>
      <w:lvlText w:val="•"/>
      <w:lvlJc w:val="left"/>
      <w:pPr>
        <w:ind w:left="5911" w:hanging="360"/>
      </w:pPr>
      <w:rPr>
        <w:rFonts w:hint="default"/>
        <w:lang w:val="en-US" w:eastAsia="en-US" w:bidi="ar-SA"/>
      </w:rPr>
    </w:lvl>
    <w:lvl w:ilvl="7" w:tplc="AA446E30">
      <w:numFmt w:val="bullet"/>
      <w:lvlText w:val="•"/>
      <w:lvlJc w:val="left"/>
      <w:pPr>
        <w:ind w:left="6759" w:hanging="360"/>
      </w:pPr>
      <w:rPr>
        <w:rFonts w:hint="default"/>
        <w:lang w:val="en-US" w:eastAsia="en-US" w:bidi="ar-SA"/>
      </w:rPr>
    </w:lvl>
    <w:lvl w:ilvl="8" w:tplc="91EC96C2">
      <w:numFmt w:val="bullet"/>
      <w:lvlText w:val="•"/>
      <w:lvlJc w:val="left"/>
      <w:pPr>
        <w:ind w:left="7608" w:hanging="360"/>
      </w:pPr>
      <w:rPr>
        <w:rFonts w:hint="default"/>
        <w:lang w:val="en-US" w:eastAsia="en-US" w:bidi="ar-SA"/>
      </w:rPr>
    </w:lvl>
  </w:abstractNum>
  <w:abstractNum w:abstractNumId="6" w15:restartNumberingAfterBreak="0">
    <w:nsid w:val="03883607"/>
    <w:multiLevelType w:val="hybridMultilevel"/>
    <w:tmpl w:val="CABE842A"/>
    <w:styleLink w:val="ImportedStyle7"/>
    <w:lvl w:ilvl="0" w:tplc="9FC8650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008E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9D4F31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C00682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392574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B8CA20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624B7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626567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EBA1A5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3E353CB"/>
    <w:multiLevelType w:val="hybridMultilevel"/>
    <w:tmpl w:val="C36EC7BE"/>
    <w:lvl w:ilvl="0" w:tplc="C7606854">
      <w:start w:val="1"/>
      <w:numFmt w:val="bullet"/>
      <w:lvlText w:val="•"/>
      <w:lvlJc w:val="left"/>
      <w:pPr>
        <w:ind w:left="720" w:hanging="360"/>
      </w:pPr>
      <w:rPr>
        <w:rFonts w:ascii="Helvetica" w:eastAsia="Helvetica" w:hAnsi="Helvetica" w:cs="Helvetica"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2632D1"/>
    <w:multiLevelType w:val="hybridMultilevel"/>
    <w:tmpl w:val="5DE0C7A0"/>
    <w:styleLink w:val="ImportedStyle6"/>
    <w:lvl w:ilvl="0" w:tplc="D0E8FE2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AC955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EB2EAD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45C80A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85A671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708860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946B55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0E8B32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482AB5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98439CC"/>
    <w:multiLevelType w:val="hybridMultilevel"/>
    <w:tmpl w:val="2D822440"/>
    <w:lvl w:ilvl="0" w:tplc="C7606854">
      <w:start w:val="1"/>
      <w:numFmt w:val="bullet"/>
      <w:lvlText w:val="•"/>
      <w:lvlJc w:val="left"/>
      <w:pPr>
        <w:ind w:left="720" w:hanging="360"/>
      </w:pPr>
      <w:rPr>
        <w:rFonts w:ascii="Helvetica" w:eastAsia="Helvetica" w:hAnsi="Helvetica" w:cs="Helvetica"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F00DDA"/>
    <w:multiLevelType w:val="hybridMultilevel"/>
    <w:tmpl w:val="418C1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2C1AE0"/>
    <w:multiLevelType w:val="hybridMultilevel"/>
    <w:tmpl w:val="78D29434"/>
    <w:lvl w:ilvl="0" w:tplc="C7606854">
      <w:start w:val="1"/>
      <w:numFmt w:val="bullet"/>
      <w:lvlText w:val="•"/>
      <w:lvlJc w:val="left"/>
      <w:pPr>
        <w:ind w:left="720" w:hanging="360"/>
      </w:pPr>
      <w:rPr>
        <w:rFonts w:ascii="Helvetica" w:eastAsia="Helvetica" w:hAnsi="Helvetica" w:cs="Helvetica"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331048"/>
    <w:multiLevelType w:val="multilevel"/>
    <w:tmpl w:val="9B42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1C769D"/>
    <w:multiLevelType w:val="hybridMultilevel"/>
    <w:tmpl w:val="1B2E295E"/>
    <w:lvl w:ilvl="0" w:tplc="6486D952">
      <w:start w:val="1"/>
      <w:numFmt w:val="decimal"/>
      <w:lvlText w:val="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47593A"/>
    <w:multiLevelType w:val="hybridMultilevel"/>
    <w:tmpl w:val="B9F8F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836757"/>
    <w:multiLevelType w:val="hybridMultilevel"/>
    <w:tmpl w:val="72C2036E"/>
    <w:lvl w:ilvl="0" w:tplc="C7606854">
      <w:start w:val="1"/>
      <w:numFmt w:val="bullet"/>
      <w:lvlText w:val="•"/>
      <w:lvlJc w:val="left"/>
      <w:pPr>
        <w:ind w:left="720" w:hanging="360"/>
      </w:pPr>
      <w:rPr>
        <w:rFonts w:ascii="Helvetica" w:eastAsia="Helvetica" w:hAnsi="Helvetica" w:cs="Helvetica"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4D1D3A"/>
    <w:multiLevelType w:val="hybridMultilevel"/>
    <w:tmpl w:val="C6C0283C"/>
    <w:lvl w:ilvl="0" w:tplc="C7606854">
      <w:start w:val="1"/>
      <w:numFmt w:val="bullet"/>
      <w:lvlText w:val="•"/>
      <w:lvlJc w:val="left"/>
      <w:pPr>
        <w:ind w:left="720" w:hanging="360"/>
      </w:pPr>
      <w:rPr>
        <w:rFonts w:ascii="Helvetica" w:eastAsia="Helvetica" w:hAnsi="Helvetica" w:cs="Helvetica"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17603C62">
      <w:start w:val="1"/>
      <w:numFmt w:val="bullet"/>
      <w:lvlText w:val="o"/>
      <w:lvlJc w:val="left"/>
      <w:pPr>
        <w:ind w:left="10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DEE46C5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C72E77A">
      <w:start w:val="1"/>
      <w:numFmt w:val="bullet"/>
      <w:lvlText w:val="•"/>
      <w:lvlJc w:val="left"/>
      <w:pPr>
        <w:ind w:left="25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B13E38EA">
      <w:start w:val="1"/>
      <w:numFmt w:val="bullet"/>
      <w:lvlText w:val="o"/>
      <w:lvlJc w:val="left"/>
      <w:pPr>
        <w:ind w:left="32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BBD8000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1CC70E">
      <w:start w:val="1"/>
      <w:numFmt w:val="bullet"/>
      <w:lvlText w:val="•"/>
      <w:lvlJc w:val="left"/>
      <w:pPr>
        <w:ind w:left="46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E690C6D2">
      <w:start w:val="1"/>
      <w:numFmt w:val="bullet"/>
      <w:lvlText w:val="o"/>
      <w:lvlJc w:val="left"/>
      <w:pPr>
        <w:ind w:left="54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E344511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41C2E3D"/>
    <w:multiLevelType w:val="hybridMultilevel"/>
    <w:tmpl w:val="3CDC4BBC"/>
    <w:lvl w:ilvl="0" w:tplc="04090001">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7F7CDB"/>
    <w:multiLevelType w:val="hybridMultilevel"/>
    <w:tmpl w:val="69AAF604"/>
    <w:lvl w:ilvl="0" w:tplc="C7606854">
      <w:start w:val="1"/>
      <w:numFmt w:val="bullet"/>
      <w:lvlText w:val="•"/>
      <w:lvlJc w:val="left"/>
      <w:pPr>
        <w:ind w:left="3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B326267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1440DF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786146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88402E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A2EDD3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D24EEB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BFC085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E80820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15F162D6"/>
    <w:multiLevelType w:val="hybridMultilevel"/>
    <w:tmpl w:val="DAFEF48A"/>
    <w:lvl w:ilvl="0" w:tplc="C7606854">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38224D"/>
    <w:multiLevelType w:val="hybridMultilevel"/>
    <w:tmpl w:val="C25824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B0B24F6"/>
    <w:multiLevelType w:val="hybridMultilevel"/>
    <w:tmpl w:val="771627A0"/>
    <w:styleLink w:val="ImportedStyle2"/>
    <w:lvl w:ilvl="0" w:tplc="E2882F8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EAADFD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8FCA30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8E4DE9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39002F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C84FA4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124FC3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9C3A4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25C68A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1CAF2DAC"/>
    <w:multiLevelType w:val="hybridMultilevel"/>
    <w:tmpl w:val="A43624CC"/>
    <w:styleLink w:val="ImportedStyle11"/>
    <w:lvl w:ilvl="0" w:tplc="9946A246">
      <w:start w:val="1"/>
      <w:numFmt w:val="bullet"/>
      <w:lvlText w:val="•"/>
      <w:lvlJc w:val="left"/>
      <w:pPr>
        <w:ind w:left="3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FFC4CAD0">
      <w:start w:val="1"/>
      <w:numFmt w:val="bullet"/>
      <w:lvlText w:val="o"/>
      <w:lvlJc w:val="left"/>
      <w:pPr>
        <w:ind w:left="10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286E7DA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EB0DF76">
      <w:start w:val="1"/>
      <w:numFmt w:val="bullet"/>
      <w:lvlText w:val="•"/>
      <w:lvlJc w:val="left"/>
      <w:pPr>
        <w:ind w:left="25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378EAE1A">
      <w:start w:val="1"/>
      <w:numFmt w:val="bullet"/>
      <w:lvlText w:val="o"/>
      <w:lvlJc w:val="left"/>
      <w:pPr>
        <w:ind w:left="32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AD6451C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726144A">
      <w:start w:val="1"/>
      <w:numFmt w:val="bullet"/>
      <w:lvlText w:val="•"/>
      <w:lvlJc w:val="left"/>
      <w:pPr>
        <w:ind w:left="46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9D2414EC">
      <w:start w:val="1"/>
      <w:numFmt w:val="bullet"/>
      <w:lvlText w:val="o"/>
      <w:lvlJc w:val="left"/>
      <w:pPr>
        <w:ind w:left="54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F8A8FA8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1E7528EA"/>
    <w:multiLevelType w:val="hybridMultilevel"/>
    <w:tmpl w:val="8B083790"/>
    <w:styleLink w:val="ImportedStyle3"/>
    <w:lvl w:ilvl="0" w:tplc="082E277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3D4CE6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4CAAF8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96A5A9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25EAA8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9765CD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48208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B84B7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28C7D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22C22B18"/>
    <w:multiLevelType w:val="multilevel"/>
    <w:tmpl w:val="6B04D432"/>
    <w:lvl w:ilvl="0">
      <w:start w:val="4"/>
      <w:numFmt w:val="none"/>
      <w:lvlText w:val="5.%1"/>
      <w:lvlJc w:val="left"/>
      <w:pPr>
        <w:ind w:left="360" w:hanging="360"/>
      </w:pPr>
      <w:rPr>
        <w:rFonts w:ascii="Calibri (Body)" w:hAnsi="Calibri (Body)" w:hint="default"/>
        <w:b/>
        <w:bCs/>
        <w:i w:val="0"/>
        <w:caps w:val="0"/>
        <w:smallCaps w:val="0"/>
        <w:strike w:val="0"/>
        <w:dstrike w:val="0"/>
        <w:outline w:val="0"/>
        <w:emboss w:val="0"/>
        <w:imprint w:val="0"/>
        <w:spacing w:val="0"/>
        <w:w w:val="100"/>
        <w:kern w:val="0"/>
        <w:position w:val="0"/>
        <w:sz w:val="28"/>
        <w:szCs w:val="28"/>
        <w:highlight w:val="none"/>
        <w:vertAlign w:val="baseline"/>
      </w:rPr>
    </w:lvl>
    <w:lvl w:ilvl="1">
      <w:start w:val="1"/>
      <w:numFmt w:val="decimal"/>
      <w:lvlText w:val="11.%2"/>
      <w:lvlJc w:val="left"/>
      <w:pPr>
        <w:ind w:left="360" w:hanging="360"/>
      </w:pPr>
      <w:rPr>
        <w:rFonts w:hint="default"/>
        <w:b/>
        <w:bCs/>
        <w:i w:val="0"/>
        <w:caps w:val="0"/>
        <w:smallCaps w:val="0"/>
        <w:strike w:val="0"/>
        <w:dstrike w:val="0"/>
        <w:outline w:val="0"/>
        <w:emboss w:val="0"/>
        <w:imprint w:val="0"/>
        <w:spacing w:val="0"/>
        <w:w w:val="100"/>
        <w:kern w:val="0"/>
        <w:position w:val="0"/>
        <w:sz w:val="22"/>
        <w:highlight w:val="none"/>
        <w:vertAlign w:val="baseline"/>
      </w:rPr>
    </w:lvl>
    <w:lvl w:ilvl="2">
      <w:start w:val="1"/>
      <w:numFmt w:val="decimal"/>
      <w:lvlText w:val="%1.%2.%3."/>
      <w:lvlJc w:val="left"/>
      <w:pPr>
        <w:ind w:left="720" w:hanging="72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943" w:hanging="943"/>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100" w:hanging="110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257" w:hanging="1257"/>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414" w:hanging="1414"/>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571" w:hanging="1571"/>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728" w:hanging="1728"/>
      </w:pPr>
      <w:rPr>
        <w:rFonts w:hAnsi="Arial Unicode MS" w:hint="default"/>
        <w:b/>
        <w:b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24005ECD"/>
    <w:multiLevelType w:val="hybridMultilevel"/>
    <w:tmpl w:val="50205814"/>
    <w:lvl w:ilvl="0" w:tplc="C7606854">
      <w:start w:val="1"/>
      <w:numFmt w:val="bullet"/>
      <w:lvlText w:val="•"/>
      <w:lvlJc w:val="left"/>
      <w:pPr>
        <w:ind w:left="720" w:hanging="360"/>
      </w:pPr>
      <w:rPr>
        <w:rFonts w:ascii="Helvetica" w:eastAsia="Helvetica" w:hAnsi="Helvetica" w:cs="Helvetica"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6" w15:restartNumberingAfterBreak="0">
    <w:nsid w:val="25445F8B"/>
    <w:multiLevelType w:val="hybridMultilevel"/>
    <w:tmpl w:val="28C69A0E"/>
    <w:lvl w:ilvl="0" w:tplc="C7606854">
      <w:start w:val="1"/>
      <w:numFmt w:val="bullet"/>
      <w:lvlText w:val="•"/>
      <w:lvlJc w:val="left"/>
      <w:pPr>
        <w:ind w:left="3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A048607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60EE31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9AB97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AC24D7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AE40A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01A429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C125AA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FA961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6750334"/>
    <w:multiLevelType w:val="hybridMultilevel"/>
    <w:tmpl w:val="40F680E2"/>
    <w:lvl w:ilvl="0" w:tplc="C7606854">
      <w:start w:val="1"/>
      <w:numFmt w:val="bullet"/>
      <w:lvlText w:val="•"/>
      <w:lvlJc w:val="left"/>
      <w:pPr>
        <w:ind w:left="720" w:hanging="360"/>
      </w:pPr>
      <w:rPr>
        <w:rFonts w:ascii="Helvetica" w:eastAsia="Helvetica" w:hAnsi="Helvetica" w:cs="Helvetica"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17603C62">
      <w:start w:val="1"/>
      <w:numFmt w:val="bullet"/>
      <w:lvlText w:val="o"/>
      <w:lvlJc w:val="left"/>
      <w:pPr>
        <w:ind w:left="10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DEE46C5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C72E77A">
      <w:start w:val="1"/>
      <w:numFmt w:val="bullet"/>
      <w:lvlText w:val="•"/>
      <w:lvlJc w:val="left"/>
      <w:pPr>
        <w:ind w:left="25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B13E38EA">
      <w:start w:val="1"/>
      <w:numFmt w:val="bullet"/>
      <w:lvlText w:val="o"/>
      <w:lvlJc w:val="left"/>
      <w:pPr>
        <w:ind w:left="32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BBD8000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1CC70E">
      <w:start w:val="1"/>
      <w:numFmt w:val="bullet"/>
      <w:lvlText w:val="•"/>
      <w:lvlJc w:val="left"/>
      <w:pPr>
        <w:ind w:left="46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E690C6D2">
      <w:start w:val="1"/>
      <w:numFmt w:val="bullet"/>
      <w:lvlText w:val="o"/>
      <w:lvlJc w:val="left"/>
      <w:pPr>
        <w:ind w:left="54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E344511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29170B21"/>
    <w:multiLevelType w:val="hybridMultilevel"/>
    <w:tmpl w:val="C9D44134"/>
    <w:lvl w:ilvl="0" w:tplc="A2B21934">
      <w:start w:val="1"/>
      <w:numFmt w:val="decimal"/>
      <w:lvlText w:val="7.9.%1"/>
      <w:lvlJc w:val="left"/>
      <w:pPr>
        <w:ind w:left="720" w:hanging="360"/>
      </w:pPr>
      <w:rPr>
        <w:rFonts w:hint="default"/>
      </w:rPr>
    </w:lvl>
    <w:lvl w:ilvl="1" w:tplc="B792D012" w:tentative="1">
      <w:start w:val="1"/>
      <w:numFmt w:val="lowerLetter"/>
      <w:lvlText w:val="%2."/>
      <w:lvlJc w:val="left"/>
      <w:pPr>
        <w:ind w:left="1440" w:hanging="360"/>
      </w:pPr>
    </w:lvl>
    <w:lvl w:ilvl="2" w:tplc="D8B89638" w:tentative="1">
      <w:start w:val="1"/>
      <w:numFmt w:val="lowerRoman"/>
      <w:lvlText w:val="%3."/>
      <w:lvlJc w:val="right"/>
      <w:pPr>
        <w:ind w:left="2160" w:hanging="180"/>
      </w:pPr>
    </w:lvl>
    <w:lvl w:ilvl="3" w:tplc="70FCE3BC" w:tentative="1">
      <w:start w:val="1"/>
      <w:numFmt w:val="decimal"/>
      <w:lvlText w:val="%4."/>
      <w:lvlJc w:val="left"/>
      <w:pPr>
        <w:ind w:left="2880" w:hanging="360"/>
      </w:pPr>
    </w:lvl>
    <w:lvl w:ilvl="4" w:tplc="2DE071F8" w:tentative="1">
      <w:start w:val="1"/>
      <w:numFmt w:val="lowerLetter"/>
      <w:lvlText w:val="%5."/>
      <w:lvlJc w:val="left"/>
      <w:pPr>
        <w:ind w:left="3600" w:hanging="360"/>
      </w:pPr>
    </w:lvl>
    <w:lvl w:ilvl="5" w:tplc="ADD424CC" w:tentative="1">
      <w:start w:val="1"/>
      <w:numFmt w:val="lowerRoman"/>
      <w:lvlText w:val="%6."/>
      <w:lvlJc w:val="right"/>
      <w:pPr>
        <w:ind w:left="4320" w:hanging="180"/>
      </w:pPr>
    </w:lvl>
    <w:lvl w:ilvl="6" w:tplc="29F892AC" w:tentative="1">
      <w:start w:val="1"/>
      <w:numFmt w:val="decimal"/>
      <w:lvlText w:val="%7."/>
      <w:lvlJc w:val="left"/>
      <w:pPr>
        <w:ind w:left="5040" w:hanging="360"/>
      </w:pPr>
    </w:lvl>
    <w:lvl w:ilvl="7" w:tplc="5FD87082" w:tentative="1">
      <w:start w:val="1"/>
      <w:numFmt w:val="lowerLetter"/>
      <w:lvlText w:val="%8."/>
      <w:lvlJc w:val="left"/>
      <w:pPr>
        <w:ind w:left="5760" w:hanging="360"/>
      </w:pPr>
    </w:lvl>
    <w:lvl w:ilvl="8" w:tplc="AD52B2D8" w:tentative="1">
      <w:start w:val="1"/>
      <w:numFmt w:val="lowerRoman"/>
      <w:lvlText w:val="%9."/>
      <w:lvlJc w:val="right"/>
      <w:pPr>
        <w:ind w:left="6480" w:hanging="180"/>
      </w:pPr>
    </w:lvl>
  </w:abstractNum>
  <w:abstractNum w:abstractNumId="29" w15:restartNumberingAfterBreak="0">
    <w:nsid w:val="29FD0C2E"/>
    <w:multiLevelType w:val="hybridMultilevel"/>
    <w:tmpl w:val="D2000A0E"/>
    <w:lvl w:ilvl="0" w:tplc="C7606854">
      <w:start w:val="1"/>
      <w:numFmt w:val="bullet"/>
      <w:lvlText w:val="•"/>
      <w:lvlJc w:val="left"/>
      <w:pPr>
        <w:ind w:left="3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F5C4E6C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96AB82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5542A0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EBED1F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EE214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6C8D43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040F04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D1E25F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2D845A51"/>
    <w:multiLevelType w:val="multilevel"/>
    <w:tmpl w:val="0409001D"/>
    <w:styleLink w:val="Style3"/>
    <w:lvl w:ilvl="0">
      <w:start w:val="1"/>
      <w:numFmt w:val="decimal"/>
      <w:lvlText w:val="%1)"/>
      <w:lvlJc w:val="left"/>
      <w:pPr>
        <w:ind w:left="360" w:hanging="360"/>
      </w:pPr>
      <w:rPr>
        <w:rFonts w:ascii="Museo Sans Rounded 300" w:hAnsi="Museo Sans Rounded 300"/>
        <w:b/>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EC6273F"/>
    <w:multiLevelType w:val="hybridMultilevel"/>
    <w:tmpl w:val="BCC6AFF4"/>
    <w:lvl w:ilvl="0" w:tplc="C7606854">
      <w:start w:val="1"/>
      <w:numFmt w:val="bullet"/>
      <w:lvlText w:val="•"/>
      <w:lvlJc w:val="left"/>
      <w:pPr>
        <w:ind w:left="720" w:hanging="360"/>
      </w:pPr>
      <w:rPr>
        <w:rFonts w:ascii="Helvetica" w:eastAsia="Helvetica" w:hAnsi="Helvetica" w:cs="Helvetica"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B08ED3D4">
      <w:start w:val="1"/>
      <w:numFmt w:val="bullet"/>
      <w:lvlText w:val="o"/>
      <w:lvlJc w:val="left"/>
      <w:pPr>
        <w:ind w:left="10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ED7897C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566CD72">
      <w:start w:val="1"/>
      <w:numFmt w:val="bullet"/>
      <w:lvlText w:val="•"/>
      <w:lvlJc w:val="left"/>
      <w:pPr>
        <w:ind w:left="25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234C9D16">
      <w:start w:val="1"/>
      <w:numFmt w:val="bullet"/>
      <w:lvlText w:val="o"/>
      <w:lvlJc w:val="left"/>
      <w:pPr>
        <w:ind w:left="32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CDCC99F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D7EFD80">
      <w:start w:val="1"/>
      <w:numFmt w:val="bullet"/>
      <w:lvlText w:val="•"/>
      <w:lvlJc w:val="left"/>
      <w:pPr>
        <w:ind w:left="46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AE82208A">
      <w:start w:val="1"/>
      <w:numFmt w:val="bullet"/>
      <w:lvlText w:val="o"/>
      <w:lvlJc w:val="left"/>
      <w:pPr>
        <w:ind w:left="54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71872C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32AF2A6B"/>
    <w:multiLevelType w:val="hybridMultilevel"/>
    <w:tmpl w:val="E7AEC278"/>
    <w:lvl w:ilvl="0" w:tplc="C7606854">
      <w:start w:val="1"/>
      <w:numFmt w:val="bullet"/>
      <w:lvlText w:val="•"/>
      <w:lvlJc w:val="left"/>
      <w:pPr>
        <w:ind w:left="720" w:hanging="360"/>
      </w:pPr>
      <w:rPr>
        <w:rFonts w:ascii="Helvetica" w:eastAsia="Helvetica" w:hAnsi="Helvetica" w:cs="Helvetica"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CA9A1EE8" w:tentative="1">
      <w:start w:val="1"/>
      <w:numFmt w:val="bullet"/>
      <w:lvlText w:val="o"/>
      <w:lvlJc w:val="left"/>
      <w:pPr>
        <w:ind w:left="1440" w:hanging="360"/>
      </w:pPr>
      <w:rPr>
        <w:rFonts w:ascii="Courier New" w:hAnsi="Courier New" w:cs="Courier New" w:hint="default"/>
      </w:rPr>
    </w:lvl>
    <w:lvl w:ilvl="2" w:tplc="16FAF200" w:tentative="1">
      <w:start w:val="1"/>
      <w:numFmt w:val="bullet"/>
      <w:lvlText w:val=""/>
      <w:lvlJc w:val="left"/>
      <w:pPr>
        <w:ind w:left="2160" w:hanging="360"/>
      </w:pPr>
      <w:rPr>
        <w:rFonts w:ascii="Wingdings" w:hAnsi="Wingdings" w:hint="default"/>
      </w:rPr>
    </w:lvl>
    <w:lvl w:ilvl="3" w:tplc="6D7A48A8" w:tentative="1">
      <w:start w:val="1"/>
      <w:numFmt w:val="bullet"/>
      <w:lvlText w:val=""/>
      <w:lvlJc w:val="left"/>
      <w:pPr>
        <w:ind w:left="2880" w:hanging="360"/>
      </w:pPr>
      <w:rPr>
        <w:rFonts w:ascii="Symbol" w:hAnsi="Symbol" w:hint="default"/>
      </w:rPr>
    </w:lvl>
    <w:lvl w:ilvl="4" w:tplc="EADCB544" w:tentative="1">
      <w:start w:val="1"/>
      <w:numFmt w:val="bullet"/>
      <w:lvlText w:val="o"/>
      <w:lvlJc w:val="left"/>
      <w:pPr>
        <w:ind w:left="3600" w:hanging="360"/>
      </w:pPr>
      <w:rPr>
        <w:rFonts w:ascii="Courier New" w:hAnsi="Courier New" w:cs="Courier New" w:hint="default"/>
      </w:rPr>
    </w:lvl>
    <w:lvl w:ilvl="5" w:tplc="7DB6381C" w:tentative="1">
      <w:start w:val="1"/>
      <w:numFmt w:val="bullet"/>
      <w:lvlText w:val=""/>
      <w:lvlJc w:val="left"/>
      <w:pPr>
        <w:ind w:left="4320" w:hanging="360"/>
      </w:pPr>
      <w:rPr>
        <w:rFonts w:ascii="Wingdings" w:hAnsi="Wingdings" w:hint="default"/>
      </w:rPr>
    </w:lvl>
    <w:lvl w:ilvl="6" w:tplc="E312CAA2" w:tentative="1">
      <w:start w:val="1"/>
      <w:numFmt w:val="bullet"/>
      <w:lvlText w:val=""/>
      <w:lvlJc w:val="left"/>
      <w:pPr>
        <w:ind w:left="5040" w:hanging="360"/>
      </w:pPr>
      <w:rPr>
        <w:rFonts w:ascii="Symbol" w:hAnsi="Symbol" w:hint="default"/>
      </w:rPr>
    </w:lvl>
    <w:lvl w:ilvl="7" w:tplc="35182670" w:tentative="1">
      <w:start w:val="1"/>
      <w:numFmt w:val="bullet"/>
      <w:lvlText w:val="o"/>
      <w:lvlJc w:val="left"/>
      <w:pPr>
        <w:ind w:left="5760" w:hanging="360"/>
      </w:pPr>
      <w:rPr>
        <w:rFonts w:ascii="Courier New" w:hAnsi="Courier New" w:cs="Courier New" w:hint="default"/>
      </w:rPr>
    </w:lvl>
    <w:lvl w:ilvl="8" w:tplc="E23EE73E" w:tentative="1">
      <w:start w:val="1"/>
      <w:numFmt w:val="bullet"/>
      <w:lvlText w:val=""/>
      <w:lvlJc w:val="left"/>
      <w:pPr>
        <w:ind w:left="6480" w:hanging="360"/>
      </w:pPr>
      <w:rPr>
        <w:rFonts w:ascii="Wingdings" w:hAnsi="Wingdings" w:hint="default"/>
      </w:rPr>
    </w:lvl>
  </w:abstractNum>
  <w:abstractNum w:abstractNumId="33" w15:restartNumberingAfterBreak="0">
    <w:nsid w:val="36B73630"/>
    <w:multiLevelType w:val="hybridMultilevel"/>
    <w:tmpl w:val="2CC030F2"/>
    <w:lvl w:ilvl="0" w:tplc="C7606854">
      <w:start w:val="1"/>
      <w:numFmt w:val="bullet"/>
      <w:lvlText w:val="•"/>
      <w:lvlJc w:val="left"/>
      <w:pPr>
        <w:ind w:left="720" w:hanging="360"/>
      </w:pPr>
      <w:rPr>
        <w:rFonts w:ascii="Helvetica" w:eastAsia="Helvetica" w:hAnsi="Helvetica" w:cs="Helvetica"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6D0118A"/>
    <w:multiLevelType w:val="hybridMultilevel"/>
    <w:tmpl w:val="528AF57E"/>
    <w:lvl w:ilvl="0" w:tplc="9BE04EDC">
      <w:start w:val="1"/>
      <w:numFmt w:val="decimal"/>
      <w:lvlText w:val="1.%1"/>
      <w:lvlJc w:val="left"/>
      <w:pPr>
        <w:ind w:left="720" w:hanging="360"/>
      </w:pPr>
      <w:rPr>
        <w:rFonts w:ascii="Calibri (Body)" w:hAnsi="Calibri (Body)" w:hint="default"/>
        <w:b/>
        <w:i w:val="0"/>
        <w:sz w:val="22"/>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5" w15:restartNumberingAfterBreak="0">
    <w:nsid w:val="36D83142"/>
    <w:multiLevelType w:val="hybridMultilevel"/>
    <w:tmpl w:val="EBA6F3EA"/>
    <w:lvl w:ilvl="0" w:tplc="C7606854">
      <w:start w:val="1"/>
      <w:numFmt w:val="bullet"/>
      <w:lvlText w:val="•"/>
      <w:lvlJc w:val="left"/>
      <w:pPr>
        <w:ind w:left="795" w:hanging="360"/>
      </w:pPr>
      <w:rPr>
        <w:rFonts w:ascii="Helvetica" w:eastAsia="Helvetica" w:hAnsi="Helvetica" w:cs="Helvetica"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090019" w:tentative="1">
      <w:start w:val="1"/>
      <w:numFmt w:val="bullet"/>
      <w:lvlText w:val="o"/>
      <w:lvlJc w:val="left"/>
      <w:pPr>
        <w:ind w:left="1515" w:hanging="360"/>
      </w:pPr>
      <w:rPr>
        <w:rFonts w:ascii="Courier New" w:hAnsi="Courier New" w:cs="Courier New" w:hint="default"/>
      </w:rPr>
    </w:lvl>
    <w:lvl w:ilvl="2" w:tplc="0409001B" w:tentative="1">
      <w:start w:val="1"/>
      <w:numFmt w:val="bullet"/>
      <w:lvlText w:val=""/>
      <w:lvlJc w:val="left"/>
      <w:pPr>
        <w:ind w:left="2235" w:hanging="360"/>
      </w:pPr>
      <w:rPr>
        <w:rFonts w:ascii="Wingdings" w:hAnsi="Wingdings" w:hint="default"/>
      </w:rPr>
    </w:lvl>
    <w:lvl w:ilvl="3" w:tplc="0409000F" w:tentative="1">
      <w:start w:val="1"/>
      <w:numFmt w:val="bullet"/>
      <w:lvlText w:val=""/>
      <w:lvlJc w:val="left"/>
      <w:pPr>
        <w:ind w:left="2955" w:hanging="360"/>
      </w:pPr>
      <w:rPr>
        <w:rFonts w:ascii="Symbol" w:hAnsi="Symbol" w:hint="default"/>
      </w:rPr>
    </w:lvl>
    <w:lvl w:ilvl="4" w:tplc="04090019" w:tentative="1">
      <w:start w:val="1"/>
      <w:numFmt w:val="bullet"/>
      <w:lvlText w:val="o"/>
      <w:lvlJc w:val="left"/>
      <w:pPr>
        <w:ind w:left="3675" w:hanging="360"/>
      </w:pPr>
      <w:rPr>
        <w:rFonts w:ascii="Courier New" w:hAnsi="Courier New" w:cs="Courier New" w:hint="default"/>
      </w:rPr>
    </w:lvl>
    <w:lvl w:ilvl="5" w:tplc="0409001B" w:tentative="1">
      <w:start w:val="1"/>
      <w:numFmt w:val="bullet"/>
      <w:lvlText w:val=""/>
      <w:lvlJc w:val="left"/>
      <w:pPr>
        <w:ind w:left="4395" w:hanging="360"/>
      </w:pPr>
      <w:rPr>
        <w:rFonts w:ascii="Wingdings" w:hAnsi="Wingdings" w:hint="default"/>
      </w:rPr>
    </w:lvl>
    <w:lvl w:ilvl="6" w:tplc="0409000F" w:tentative="1">
      <w:start w:val="1"/>
      <w:numFmt w:val="bullet"/>
      <w:lvlText w:val=""/>
      <w:lvlJc w:val="left"/>
      <w:pPr>
        <w:ind w:left="5115" w:hanging="360"/>
      </w:pPr>
      <w:rPr>
        <w:rFonts w:ascii="Symbol" w:hAnsi="Symbol" w:hint="default"/>
      </w:rPr>
    </w:lvl>
    <w:lvl w:ilvl="7" w:tplc="04090019" w:tentative="1">
      <w:start w:val="1"/>
      <w:numFmt w:val="bullet"/>
      <w:lvlText w:val="o"/>
      <w:lvlJc w:val="left"/>
      <w:pPr>
        <w:ind w:left="5835" w:hanging="360"/>
      </w:pPr>
      <w:rPr>
        <w:rFonts w:ascii="Courier New" w:hAnsi="Courier New" w:cs="Courier New" w:hint="default"/>
      </w:rPr>
    </w:lvl>
    <w:lvl w:ilvl="8" w:tplc="0409001B" w:tentative="1">
      <w:start w:val="1"/>
      <w:numFmt w:val="bullet"/>
      <w:lvlText w:val=""/>
      <w:lvlJc w:val="left"/>
      <w:pPr>
        <w:ind w:left="6555" w:hanging="360"/>
      </w:pPr>
      <w:rPr>
        <w:rFonts w:ascii="Wingdings" w:hAnsi="Wingdings" w:hint="default"/>
      </w:rPr>
    </w:lvl>
  </w:abstractNum>
  <w:abstractNum w:abstractNumId="36" w15:restartNumberingAfterBreak="0">
    <w:nsid w:val="3B363CD4"/>
    <w:multiLevelType w:val="hybridMultilevel"/>
    <w:tmpl w:val="8CB47B7A"/>
    <w:lvl w:ilvl="0" w:tplc="C7606854">
      <w:start w:val="1"/>
      <w:numFmt w:val="bullet"/>
      <w:lvlText w:val="•"/>
      <w:lvlJc w:val="left"/>
      <w:pPr>
        <w:ind w:left="3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B326267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1440DF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786146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88402E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A2EDD3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D24EEB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BFC085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E80820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3BD10913"/>
    <w:multiLevelType w:val="hybridMultilevel"/>
    <w:tmpl w:val="8CD68E8E"/>
    <w:lvl w:ilvl="0" w:tplc="C7606854">
      <w:start w:val="1"/>
      <w:numFmt w:val="bullet"/>
      <w:lvlText w:val="•"/>
      <w:lvlJc w:val="left"/>
      <w:pPr>
        <w:ind w:left="720" w:hanging="360"/>
      </w:pPr>
      <w:rPr>
        <w:rFonts w:ascii="Helvetica" w:eastAsia="Helvetica" w:hAnsi="Helvetica" w:cs="Helvetica"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9992DDBA" w:tentative="1">
      <w:start w:val="1"/>
      <w:numFmt w:val="bullet"/>
      <w:lvlText w:val="o"/>
      <w:lvlJc w:val="left"/>
      <w:pPr>
        <w:ind w:left="1440" w:hanging="360"/>
      </w:pPr>
      <w:rPr>
        <w:rFonts w:ascii="Courier New" w:hAnsi="Courier New" w:cs="Courier New" w:hint="default"/>
      </w:rPr>
    </w:lvl>
    <w:lvl w:ilvl="2" w:tplc="E2CE8EB0" w:tentative="1">
      <w:start w:val="1"/>
      <w:numFmt w:val="bullet"/>
      <w:lvlText w:val=""/>
      <w:lvlJc w:val="left"/>
      <w:pPr>
        <w:ind w:left="2160" w:hanging="360"/>
      </w:pPr>
      <w:rPr>
        <w:rFonts w:ascii="Wingdings" w:hAnsi="Wingdings" w:hint="default"/>
      </w:rPr>
    </w:lvl>
    <w:lvl w:ilvl="3" w:tplc="6B60E296" w:tentative="1">
      <w:start w:val="1"/>
      <w:numFmt w:val="bullet"/>
      <w:lvlText w:val=""/>
      <w:lvlJc w:val="left"/>
      <w:pPr>
        <w:ind w:left="2880" w:hanging="360"/>
      </w:pPr>
      <w:rPr>
        <w:rFonts w:ascii="Symbol" w:hAnsi="Symbol" w:hint="default"/>
      </w:rPr>
    </w:lvl>
    <w:lvl w:ilvl="4" w:tplc="1CB83E76" w:tentative="1">
      <w:start w:val="1"/>
      <w:numFmt w:val="bullet"/>
      <w:lvlText w:val="o"/>
      <w:lvlJc w:val="left"/>
      <w:pPr>
        <w:ind w:left="3600" w:hanging="360"/>
      </w:pPr>
      <w:rPr>
        <w:rFonts w:ascii="Courier New" w:hAnsi="Courier New" w:cs="Courier New" w:hint="default"/>
      </w:rPr>
    </w:lvl>
    <w:lvl w:ilvl="5" w:tplc="94E6AF4E" w:tentative="1">
      <w:start w:val="1"/>
      <w:numFmt w:val="bullet"/>
      <w:lvlText w:val=""/>
      <w:lvlJc w:val="left"/>
      <w:pPr>
        <w:ind w:left="4320" w:hanging="360"/>
      </w:pPr>
      <w:rPr>
        <w:rFonts w:ascii="Wingdings" w:hAnsi="Wingdings" w:hint="default"/>
      </w:rPr>
    </w:lvl>
    <w:lvl w:ilvl="6" w:tplc="D44616B0" w:tentative="1">
      <w:start w:val="1"/>
      <w:numFmt w:val="bullet"/>
      <w:lvlText w:val=""/>
      <w:lvlJc w:val="left"/>
      <w:pPr>
        <w:ind w:left="5040" w:hanging="360"/>
      </w:pPr>
      <w:rPr>
        <w:rFonts w:ascii="Symbol" w:hAnsi="Symbol" w:hint="default"/>
      </w:rPr>
    </w:lvl>
    <w:lvl w:ilvl="7" w:tplc="B68825D0" w:tentative="1">
      <w:start w:val="1"/>
      <w:numFmt w:val="bullet"/>
      <w:lvlText w:val="o"/>
      <w:lvlJc w:val="left"/>
      <w:pPr>
        <w:ind w:left="5760" w:hanging="360"/>
      </w:pPr>
      <w:rPr>
        <w:rFonts w:ascii="Courier New" w:hAnsi="Courier New" w:cs="Courier New" w:hint="default"/>
      </w:rPr>
    </w:lvl>
    <w:lvl w:ilvl="8" w:tplc="07C43262" w:tentative="1">
      <w:start w:val="1"/>
      <w:numFmt w:val="bullet"/>
      <w:lvlText w:val=""/>
      <w:lvlJc w:val="left"/>
      <w:pPr>
        <w:ind w:left="6480" w:hanging="360"/>
      </w:pPr>
      <w:rPr>
        <w:rFonts w:ascii="Wingdings" w:hAnsi="Wingdings" w:hint="default"/>
      </w:rPr>
    </w:lvl>
  </w:abstractNum>
  <w:abstractNum w:abstractNumId="38" w15:restartNumberingAfterBreak="0">
    <w:nsid w:val="3D36038A"/>
    <w:multiLevelType w:val="hybridMultilevel"/>
    <w:tmpl w:val="D0CC9C06"/>
    <w:lvl w:ilvl="0" w:tplc="C7606854">
      <w:start w:val="1"/>
      <w:numFmt w:val="bullet"/>
      <w:lvlText w:val="•"/>
      <w:lvlJc w:val="left"/>
      <w:pPr>
        <w:ind w:left="720" w:hanging="360"/>
      </w:pPr>
      <w:rPr>
        <w:rFonts w:ascii="Helvetica" w:eastAsia="Helvetica" w:hAnsi="Helvetica" w:cs="Helvetica"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301AC826" w:tentative="1">
      <w:start w:val="1"/>
      <w:numFmt w:val="bullet"/>
      <w:lvlText w:val="o"/>
      <w:lvlJc w:val="left"/>
      <w:pPr>
        <w:ind w:left="1440" w:hanging="360"/>
      </w:pPr>
      <w:rPr>
        <w:rFonts w:ascii="Courier New" w:hAnsi="Courier New" w:cs="Courier New" w:hint="default"/>
      </w:rPr>
    </w:lvl>
    <w:lvl w:ilvl="2" w:tplc="CEB467A6" w:tentative="1">
      <w:start w:val="1"/>
      <w:numFmt w:val="bullet"/>
      <w:lvlText w:val=""/>
      <w:lvlJc w:val="left"/>
      <w:pPr>
        <w:ind w:left="2160" w:hanging="360"/>
      </w:pPr>
      <w:rPr>
        <w:rFonts w:ascii="Wingdings" w:hAnsi="Wingdings" w:hint="default"/>
      </w:rPr>
    </w:lvl>
    <w:lvl w:ilvl="3" w:tplc="AFC49E6C" w:tentative="1">
      <w:start w:val="1"/>
      <w:numFmt w:val="bullet"/>
      <w:lvlText w:val=""/>
      <w:lvlJc w:val="left"/>
      <w:pPr>
        <w:ind w:left="2880" w:hanging="360"/>
      </w:pPr>
      <w:rPr>
        <w:rFonts w:ascii="Symbol" w:hAnsi="Symbol" w:hint="default"/>
      </w:rPr>
    </w:lvl>
    <w:lvl w:ilvl="4" w:tplc="36B2CD70" w:tentative="1">
      <w:start w:val="1"/>
      <w:numFmt w:val="bullet"/>
      <w:lvlText w:val="o"/>
      <w:lvlJc w:val="left"/>
      <w:pPr>
        <w:ind w:left="3600" w:hanging="360"/>
      </w:pPr>
      <w:rPr>
        <w:rFonts w:ascii="Courier New" w:hAnsi="Courier New" w:cs="Courier New" w:hint="default"/>
      </w:rPr>
    </w:lvl>
    <w:lvl w:ilvl="5" w:tplc="EBA80C08" w:tentative="1">
      <w:start w:val="1"/>
      <w:numFmt w:val="bullet"/>
      <w:lvlText w:val=""/>
      <w:lvlJc w:val="left"/>
      <w:pPr>
        <w:ind w:left="4320" w:hanging="360"/>
      </w:pPr>
      <w:rPr>
        <w:rFonts w:ascii="Wingdings" w:hAnsi="Wingdings" w:hint="default"/>
      </w:rPr>
    </w:lvl>
    <w:lvl w:ilvl="6" w:tplc="FBC44FB0" w:tentative="1">
      <w:start w:val="1"/>
      <w:numFmt w:val="bullet"/>
      <w:lvlText w:val=""/>
      <w:lvlJc w:val="left"/>
      <w:pPr>
        <w:ind w:left="5040" w:hanging="360"/>
      </w:pPr>
      <w:rPr>
        <w:rFonts w:ascii="Symbol" w:hAnsi="Symbol" w:hint="default"/>
      </w:rPr>
    </w:lvl>
    <w:lvl w:ilvl="7" w:tplc="6D92D172" w:tentative="1">
      <w:start w:val="1"/>
      <w:numFmt w:val="bullet"/>
      <w:lvlText w:val="o"/>
      <w:lvlJc w:val="left"/>
      <w:pPr>
        <w:ind w:left="5760" w:hanging="360"/>
      </w:pPr>
      <w:rPr>
        <w:rFonts w:ascii="Courier New" w:hAnsi="Courier New" w:cs="Courier New" w:hint="default"/>
      </w:rPr>
    </w:lvl>
    <w:lvl w:ilvl="8" w:tplc="8DA0D506" w:tentative="1">
      <w:start w:val="1"/>
      <w:numFmt w:val="bullet"/>
      <w:lvlText w:val=""/>
      <w:lvlJc w:val="left"/>
      <w:pPr>
        <w:ind w:left="6480" w:hanging="360"/>
      </w:pPr>
      <w:rPr>
        <w:rFonts w:ascii="Wingdings" w:hAnsi="Wingdings" w:hint="default"/>
      </w:rPr>
    </w:lvl>
  </w:abstractNum>
  <w:abstractNum w:abstractNumId="39" w15:restartNumberingAfterBreak="0">
    <w:nsid w:val="3EA86B0B"/>
    <w:multiLevelType w:val="hybridMultilevel"/>
    <w:tmpl w:val="2FB22C20"/>
    <w:lvl w:ilvl="0" w:tplc="1C9860F0">
      <w:start w:val="1"/>
      <w:numFmt w:val="decimal"/>
      <w:lvlText w:val="7.2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8D0009"/>
    <w:multiLevelType w:val="hybridMultilevel"/>
    <w:tmpl w:val="F5D22398"/>
    <w:lvl w:ilvl="0" w:tplc="C7606854">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1AE6BD1"/>
    <w:multiLevelType w:val="hybridMultilevel"/>
    <w:tmpl w:val="1CA2D3C4"/>
    <w:lvl w:ilvl="0" w:tplc="C7606854">
      <w:start w:val="1"/>
      <w:numFmt w:val="bullet"/>
      <w:lvlText w:val="•"/>
      <w:lvlJc w:val="left"/>
      <w:pPr>
        <w:ind w:left="3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A048607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60EE31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9AB97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AC24D7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AE40A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01A429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C125AA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FA961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435D0A82"/>
    <w:multiLevelType w:val="hybridMultilevel"/>
    <w:tmpl w:val="7F741868"/>
    <w:lvl w:ilvl="0" w:tplc="C7606854">
      <w:start w:val="1"/>
      <w:numFmt w:val="bullet"/>
      <w:lvlText w:val="•"/>
      <w:lvlJc w:val="left"/>
      <w:pPr>
        <w:ind w:left="720" w:hanging="360"/>
      </w:pPr>
      <w:rPr>
        <w:rFonts w:ascii="Helvetica" w:eastAsia="Helvetica" w:hAnsi="Helvetica" w:cs="Helvetica"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6234EE3E" w:tentative="1">
      <w:start w:val="1"/>
      <w:numFmt w:val="bullet"/>
      <w:lvlText w:val="o"/>
      <w:lvlJc w:val="left"/>
      <w:pPr>
        <w:ind w:left="1440" w:hanging="360"/>
      </w:pPr>
      <w:rPr>
        <w:rFonts w:ascii="Courier New" w:hAnsi="Courier New" w:cs="Courier New" w:hint="default"/>
      </w:rPr>
    </w:lvl>
    <w:lvl w:ilvl="2" w:tplc="5A4A4EBE" w:tentative="1">
      <w:start w:val="1"/>
      <w:numFmt w:val="bullet"/>
      <w:lvlText w:val=""/>
      <w:lvlJc w:val="left"/>
      <w:pPr>
        <w:ind w:left="2160" w:hanging="360"/>
      </w:pPr>
      <w:rPr>
        <w:rFonts w:ascii="Wingdings" w:hAnsi="Wingdings" w:hint="default"/>
      </w:rPr>
    </w:lvl>
    <w:lvl w:ilvl="3" w:tplc="6898208A" w:tentative="1">
      <w:start w:val="1"/>
      <w:numFmt w:val="bullet"/>
      <w:lvlText w:val=""/>
      <w:lvlJc w:val="left"/>
      <w:pPr>
        <w:ind w:left="2880" w:hanging="360"/>
      </w:pPr>
      <w:rPr>
        <w:rFonts w:ascii="Symbol" w:hAnsi="Symbol" w:hint="default"/>
      </w:rPr>
    </w:lvl>
    <w:lvl w:ilvl="4" w:tplc="9C46DA52" w:tentative="1">
      <w:start w:val="1"/>
      <w:numFmt w:val="bullet"/>
      <w:lvlText w:val="o"/>
      <w:lvlJc w:val="left"/>
      <w:pPr>
        <w:ind w:left="3600" w:hanging="360"/>
      </w:pPr>
      <w:rPr>
        <w:rFonts w:ascii="Courier New" w:hAnsi="Courier New" w:cs="Courier New" w:hint="default"/>
      </w:rPr>
    </w:lvl>
    <w:lvl w:ilvl="5" w:tplc="3EE4318A" w:tentative="1">
      <w:start w:val="1"/>
      <w:numFmt w:val="bullet"/>
      <w:lvlText w:val=""/>
      <w:lvlJc w:val="left"/>
      <w:pPr>
        <w:ind w:left="4320" w:hanging="360"/>
      </w:pPr>
      <w:rPr>
        <w:rFonts w:ascii="Wingdings" w:hAnsi="Wingdings" w:hint="default"/>
      </w:rPr>
    </w:lvl>
    <w:lvl w:ilvl="6" w:tplc="EE56011E" w:tentative="1">
      <w:start w:val="1"/>
      <w:numFmt w:val="bullet"/>
      <w:lvlText w:val=""/>
      <w:lvlJc w:val="left"/>
      <w:pPr>
        <w:ind w:left="5040" w:hanging="360"/>
      </w:pPr>
      <w:rPr>
        <w:rFonts w:ascii="Symbol" w:hAnsi="Symbol" w:hint="default"/>
      </w:rPr>
    </w:lvl>
    <w:lvl w:ilvl="7" w:tplc="1EF88B5C" w:tentative="1">
      <w:start w:val="1"/>
      <w:numFmt w:val="bullet"/>
      <w:lvlText w:val="o"/>
      <w:lvlJc w:val="left"/>
      <w:pPr>
        <w:ind w:left="5760" w:hanging="360"/>
      </w:pPr>
      <w:rPr>
        <w:rFonts w:ascii="Courier New" w:hAnsi="Courier New" w:cs="Courier New" w:hint="default"/>
      </w:rPr>
    </w:lvl>
    <w:lvl w:ilvl="8" w:tplc="B0BE1EF8" w:tentative="1">
      <w:start w:val="1"/>
      <w:numFmt w:val="bullet"/>
      <w:lvlText w:val=""/>
      <w:lvlJc w:val="left"/>
      <w:pPr>
        <w:ind w:left="6480" w:hanging="360"/>
      </w:pPr>
      <w:rPr>
        <w:rFonts w:ascii="Wingdings" w:hAnsi="Wingdings" w:hint="default"/>
      </w:rPr>
    </w:lvl>
  </w:abstractNum>
  <w:abstractNum w:abstractNumId="43" w15:restartNumberingAfterBreak="0">
    <w:nsid w:val="43BA0547"/>
    <w:multiLevelType w:val="hybridMultilevel"/>
    <w:tmpl w:val="A14414D4"/>
    <w:lvl w:ilvl="0" w:tplc="36E2FD8A">
      <w:start w:val="1"/>
      <w:numFmt w:val="decimal"/>
      <w:lvlText w:val="7.%1"/>
      <w:lvlJc w:val="left"/>
      <w:pPr>
        <w:ind w:left="720" w:hanging="360"/>
      </w:pPr>
      <w:rPr>
        <w:rFonts w:ascii="Calibri (Body)" w:hAnsi="Calibri (Body)" w:hint="default"/>
        <w:b/>
        <w:i w:val="0"/>
        <w:sz w:val="22"/>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4" w15:restartNumberingAfterBreak="0">
    <w:nsid w:val="47472B16"/>
    <w:multiLevelType w:val="hybridMultilevel"/>
    <w:tmpl w:val="415248A0"/>
    <w:lvl w:ilvl="0" w:tplc="C7606854">
      <w:start w:val="1"/>
      <w:numFmt w:val="bullet"/>
      <w:lvlText w:val="•"/>
      <w:lvlJc w:val="left"/>
      <w:pPr>
        <w:ind w:left="3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78FCE36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3CA220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812F05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3FEACA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C44EE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35E567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C89E2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DF4905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47FE1F86"/>
    <w:multiLevelType w:val="hybridMultilevel"/>
    <w:tmpl w:val="1D583E52"/>
    <w:lvl w:ilvl="0" w:tplc="C7606854">
      <w:start w:val="1"/>
      <w:numFmt w:val="bullet"/>
      <w:lvlText w:val="•"/>
      <w:lvlJc w:val="left"/>
      <w:pPr>
        <w:ind w:left="1287"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15:restartNumberingAfterBreak="0">
    <w:nsid w:val="4972601C"/>
    <w:multiLevelType w:val="hybridMultilevel"/>
    <w:tmpl w:val="AEFA578E"/>
    <w:lvl w:ilvl="0" w:tplc="C7606854">
      <w:start w:val="1"/>
      <w:numFmt w:val="bullet"/>
      <w:lvlText w:val="•"/>
      <w:lvlJc w:val="left"/>
      <w:pPr>
        <w:ind w:left="3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A722A2D"/>
    <w:multiLevelType w:val="multilevel"/>
    <w:tmpl w:val="657EFA6A"/>
    <w:lvl w:ilvl="0">
      <w:start w:val="7"/>
      <w:numFmt w:val="decimal"/>
      <w:lvlText w:val="%1"/>
      <w:lvlJc w:val="left"/>
      <w:pPr>
        <w:ind w:left="384" w:hanging="384"/>
      </w:pPr>
      <w:rPr>
        <w:rFonts w:hint="default"/>
      </w:rPr>
    </w:lvl>
    <w:lvl w:ilvl="1">
      <w:start w:val="17"/>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AC10403"/>
    <w:multiLevelType w:val="multilevel"/>
    <w:tmpl w:val="4A20326C"/>
    <w:lvl w:ilvl="0">
      <w:start w:val="7"/>
      <w:numFmt w:val="decimal"/>
      <w:lvlText w:val="%1"/>
      <w:lvlJc w:val="left"/>
      <w:pPr>
        <w:ind w:left="560" w:hanging="560"/>
      </w:pPr>
      <w:rPr>
        <w:rFonts w:hint="default"/>
      </w:rPr>
    </w:lvl>
    <w:lvl w:ilvl="1">
      <w:start w:val="1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4B2C188B"/>
    <w:multiLevelType w:val="hybridMultilevel"/>
    <w:tmpl w:val="A7CCE6B4"/>
    <w:lvl w:ilvl="0" w:tplc="C7606854">
      <w:start w:val="1"/>
      <w:numFmt w:val="bullet"/>
      <w:lvlText w:val="•"/>
      <w:lvlJc w:val="left"/>
      <w:pPr>
        <w:ind w:left="3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A048607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60EE31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9AB97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AC24D7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AE40A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01A429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C125AA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FA961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4C2E4E02"/>
    <w:multiLevelType w:val="hybridMultilevel"/>
    <w:tmpl w:val="DD161CE0"/>
    <w:lvl w:ilvl="0" w:tplc="C7606854">
      <w:start w:val="1"/>
      <w:numFmt w:val="bullet"/>
      <w:lvlText w:val="•"/>
      <w:lvlJc w:val="left"/>
      <w:pPr>
        <w:ind w:left="360" w:hanging="360"/>
      </w:pPr>
      <w:rPr>
        <w:rFonts w:ascii="Helvetica" w:eastAsia="Helvetica" w:hAnsi="Helvetica" w:cs="Helvetica"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538A3E2E">
      <w:start w:val="1"/>
      <w:numFmt w:val="bullet"/>
      <w:lvlText w:val="o"/>
      <w:lvlJc w:val="left"/>
      <w:pPr>
        <w:ind w:left="10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F09651F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7606854">
      <w:start w:val="1"/>
      <w:numFmt w:val="bullet"/>
      <w:lvlText w:val="•"/>
      <w:lvlJc w:val="left"/>
      <w:pPr>
        <w:ind w:left="25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E17CCEE0">
      <w:start w:val="1"/>
      <w:numFmt w:val="bullet"/>
      <w:lvlText w:val="o"/>
      <w:lvlJc w:val="left"/>
      <w:pPr>
        <w:ind w:left="32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F9D2BAE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0CC6FC">
      <w:start w:val="1"/>
      <w:numFmt w:val="bullet"/>
      <w:lvlText w:val="•"/>
      <w:lvlJc w:val="left"/>
      <w:pPr>
        <w:ind w:left="46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5CBAB242">
      <w:start w:val="1"/>
      <w:numFmt w:val="bullet"/>
      <w:lvlText w:val="o"/>
      <w:lvlJc w:val="left"/>
      <w:pPr>
        <w:ind w:left="54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111A852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514931A1"/>
    <w:multiLevelType w:val="hybridMultilevel"/>
    <w:tmpl w:val="B8287DAC"/>
    <w:lvl w:ilvl="0" w:tplc="9DBA7CCE">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1AF6521"/>
    <w:multiLevelType w:val="multilevel"/>
    <w:tmpl w:val="F70C0C1C"/>
    <w:lvl w:ilvl="0">
      <w:start w:val="7"/>
      <w:numFmt w:val="decimal"/>
      <w:lvlText w:val="%1"/>
      <w:lvlJc w:val="left"/>
      <w:pPr>
        <w:ind w:left="560" w:hanging="560"/>
      </w:pPr>
      <w:rPr>
        <w:rFonts w:hint="default"/>
      </w:rPr>
    </w:lvl>
    <w:lvl w:ilvl="1">
      <w:start w:val="11"/>
      <w:numFmt w:val="decimal"/>
      <w:lvlText w:val="%1.%2"/>
      <w:lvlJc w:val="left"/>
      <w:pPr>
        <w:ind w:left="740" w:hanging="5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3" w15:restartNumberingAfterBreak="0">
    <w:nsid w:val="54A92454"/>
    <w:multiLevelType w:val="multilevel"/>
    <w:tmpl w:val="29EC8C24"/>
    <w:styleLink w:val="Style2"/>
    <w:lvl w:ilvl="0">
      <w:start w:val="1"/>
      <w:numFmt w:val="decimal"/>
      <w:lvlText w:val="%1."/>
      <w:lvlJc w:val="left"/>
      <w:pPr>
        <w:ind w:left="360" w:hanging="360"/>
      </w:pPr>
      <w:rPr>
        <w:rFonts w:ascii="Museo Sans Rounded 300" w:hAnsi="Museo Sans Rounded 300"/>
        <w:b/>
        <w:bCs/>
        <w:i w:val="0"/>
        <w:caps w:val="0"/>
        <w:smallCaps w:val="0"/>
        <w:strike w:val="0"/>
        <w:dstrike w:val="0"/>
        <w:outline w:val="0"/>
        <w:emboss w:val="0"/>
        <w:imprint w:val="0"/>
        <w:spacing w:val="0"/>
        <w:w w:val="100"/>
        <w:kern w:val="0"/>
        <w:position w:val="0"/>
        <w:sz w:val="24"/>
        <w:highlight w:val="none"/>
        <w:vertAlign w:val="baseline"/>
      </w:rPr>
    </w:lvl>
    <w:lvl w:ilvl="1">
      <w:start w:val="1"/>
      <w:numFmt w:val="lowerLetter"/>
      <w:lvlText w:val="%2)"/>
      <w:lvlJc w:val="left"/>
      <w:pPr>
        <w:ind w:left="720" w:hanging="360"/>
      </w:pPr>
      <w:rPr>
        <w:b/>
        <w:bC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080" w:hanging="360"/>
      </w:pPr>
      <w:rPr>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1440" w:hanging="360"/>
      </w:pPr>
      <w:rPr>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1800" w:hanging="360"/>
      </w:pPr>
      <w:rPr>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2160" w:hanging="360"/>
      </w:pPr>
      <w:rPr>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2520" w:hanging="360"/>
      </w:pPr>
      <w:rPr>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2880" w:hanging="360"/>
      </w:pPr>
      <w:rPr>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3240" w:hanging="360"/>
      </w:pPr>
      <w:rPr>
        <w:b/>
        <w:bC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55696B81"/>
    <w:multiLevelType w:val="multilevel"/>
    <w:tmpl w:val="3E9A1E46"/>
    <w:styleLink w:val="ImportedStyle1"/>
    <w:lvl w:ilvl="0">
      <w:start w:val="1"/>
      <w:numFmt w:val="decimal"/>
      <w:lvlText w:val="%1."/>
      <w:lvlJc w:val="left"/>
      <w:pPr>
        <w:ind w:left="432" w:hanging="432"/>
      </w:pPr>
      <w:rPr>
        <w:rFonts w:ascii="Museo Sans Rounded 300" w:hAnsi="Museo Sans Rounded 300"/>
        <w:b/>
        <w:bCs/>
        <w:i w:val="0"/>
        <w:caps w:val="0"/>
        <w:smallCaps w:val="0"/>
        <w:strike w:val="0"/>
        <w:dstrike w:val="0"/>
        <w:outline w:val="0"/>
        <w:emboss w:val="0"/>
        <w:imprint w:val="0"/>
        <w:spacing w:val="0"/>
        <w:w w:val="100"/>
        <w:kern w:val="0"/>
        <w:position w:val="0"/>
        <w:sz w:val="24"/>
        <w:highlight w:val="none"/>
        <w:vertAlign w:val="baseline"/>
      </w:rPr>
    </w:lvl>
    <w:lvl w:ilvl="1">
      <w:start w:val="1"/>
      <w:numFmt w:val="decimal"/>
      <w:lvlText w:val="%1.%2."/>
      <w:lvlJc w:val="left"/>
      <w:pPr>
        <w:ind w:left="576" w:hanging="576"/>
      </w:pPr>
      <w:rPr>
        <w:rFonts w:ascii="Museo Sans Rounded 300" w:hAnsi="Museo Sans Rounded 300"/>
        <w:b/>
        <w:bCs/>
        <w:i w:val="0"/>
        <w:caps w:val="0"/>
        <w:smallCaps w:val="0"/>
        <w:strike w:val="0"/>
        <w:dstrike w:val="0"/>
        <w:outline w:val="0"/>
        <w:emboss w:val="0"/>
        <w:imprint w:val="0"/>
        <w:spacing w:val="0"/>
        <w:w w:val="100"/>
        <w:kern w:val="0"/>
        <w:position w:val="0"/>
        <w:sz w:val="22"/>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943" w:hanging="943"/>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100" w:hanging="110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257" w:hanging="1257"/>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414" w:hanging="1414"/>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571" w:hanging="1571"/>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728" w:hanging="172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56A54B99"/>
    <w:multiLevelType w:val="hybridMultilevel"/>
    <w:tmpl w:val="D4C63988"/>
    <w:lvl w:ilvl="0" w:tplc="C7606854">
      <w:start w:val="1"/>
      <w:numFmt w:val="bullet"/>
      <w:lvlText w:val="•"/>
      <w:lvlJc w:val="left"/>
      <w:pPr>
        <w:ind w:left="360" w:hanging="360"/>
      </w:pPr>
      <w:rPr>
        <w:rFonts w:ascii="Helvetica" w:eastAsia="Helvetica" w:hAnsi="Helvetica" w:cs="Helvetica"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B08ED3D4">
      <w:start w:val="1"/>
      <w:numFmt w:val="bullet"/>
      <w:lvlText w:val="o"/>
      <w:lvlJc w:val="left"/>
      <w:pPr>
        <w:ind w:left="10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ED7897C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566CD72">
      <w:start w:val="1"/>
      <w:numFmt w:val="bullet"/>
      <w:lvlText w:val="•"/>
      <w:lvlJc w:val="left"/>
      <w:pPr>
        <w:ind w:left="25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234C9D16">
      <w:start w:val="1"/>
      <w:numFmt w:val="bullet"/>
      <w:lvlText w:val="o"/>
      <w:lvlJc w:val="left"/>
      <w:pPr>
        <w:ind w:left="32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CDCC99F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D7EFD80">
      <w:start w:val="1"/>
      <w:numFmt w:val="bullet"/>
      <w:lvlText w:val="•"/>
      <w:lvlJc w:val="left"/>
      <w:pPr>
        <w:ind w:left="46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AE82208A">
      <w:start w:val="1"/>
      <w:numFmt w:val="bullet"/>
      <w:lvlText w:val="o"/>
      <w:lvlJc w:val="left"/>
      <w:pPr>
        <w:ind w:left="54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71872C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5A054858"/>
    <w:multiLevelType w:val="hybridMultilevel"/>
    <w:tmpl w:val="48FECED0"/>
    <w:lvl w:ilvl="0" w:tplc="C7606854">
      <w:start w:val="1"/>
      <w:numFmt w:val="bullet"/>
      <w:lvlText w:val="•"/>
      <w:lvlJc w:val="left"/>
      <w:pPr>
        <w:ind w:left="3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A048607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60EE31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9AB97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AC24D7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AE40A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01A429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C125AA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FA961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5A512AD9"/>
    <w:multiLevelType w:val="hybridMultilevel"/>
    <w:tmpl w:val="0C50B9F4"/>
    <w:lvl w:ilvl="0" w:tplc="C7606854">
      <w:start w:val="1"/>
      <w:numFmt w:val="bullet"/>
      <w:lvlText w:val="•"/>
      <w:lvlJc w:val="left"/>
      <w:pPr>
        <w:ind w:left="720" w:hanging="360"/>
      </w:pPr>
      <w:rPr>
        <w:rFonts w:ascii="Helvetica" w:eastAsia="Helvetica" w:hAnsi="Helvetica" w:cs="Helvetica"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17603C62">
      <w:start w:val="1"/>
      <w:numFmt w:val="bullet"/>
      <w:lvlText w:val="o"/>
      <w:lvlJc w:val="left"/>
      <w:pPr>
        <w:ind w:left="10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DEE46C5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C72E77A">
      <w:start w:val="1"/>
      <w:numFmt w:val="bullet"/>
      <w:lvlText w:val="•"/>
      <w:lvlJc w:val="left"/>
      <w:pPr>
        <w:ind w:left="25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B13E38EA">
      <w:start w:val="1"/>
      <w:numFmt w:val="bullet"/>
      <w:lvlText w:val="o"/>
      <w:lvlJc w:val="left"/>
      <w:pPr>
        <w:ind w:left="32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BBD8000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1CC70E">
      <w:start w:val="1"/>
      <w:numFmt w:val="bullet"/>
      <w:lvlText w:val="•"/>
      <w:lvlJc w:val="left"/>
      <w:pPr>
        <w:ind w:left="46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E690C6D2">
      <w:start w:val="1"/>
      <w:numFmt w:val="bullet"/>
      <w:lvlText w:val="o"/>
      <w:lvlJc w:val="left"/>
      <w:pPr>
        <w:ind w:left="54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E344511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5A6E007F"/>
    <w:multiLevelType w:val="hybridMultilevel"/>
    <w:tmpl w:val="8C04E5C2"/>
    <w:lvl w:ilvl="0" w:tplc="C7606854">
      <w:start w:val="1"/>
      <w:numFmt w:val="bullet"/>
      <w:lvlText w:val="•"/>
      <w:lvlJc w:val="left"/>
      <w:pPr>
        <w:ind w:left="3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A048607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60EE31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9AB97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AC24D7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AE40A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01A429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C125AA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FA961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5B4C37C5"/>
    <w:multiLevelType w:val="multilevel"/>
    <w:tmpl w:val="0409001D"/>
    <w:styleLink w:val="Style1"/>
    <w:lvl w:ilvl="0">
      <w:start w:val="1"/>
      <w:numFmt w:val="decimal"/>
      <w:lvlText w:val="%1)"/>
      <w:lvlJc w:val="left"/>
      <w:pPr>
        <w:ind w:left="360" w:hanging="360"/>
      </w:pPr>
      <w:rPr>
        <w:rFonts w:ascii="Museo Sans Rounded 300" w:hAnsi="Museo Sans Rounded 300"/>
        <w:b/>
        <w:i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5C7958BE"/>
    <w:multiLevelType w:val="hybridMultilevel"/>
    <w:tmpl w:val="60C62702"/>
    <w:lvl w:ilvl="0" w:tplc="C7606854">
      <w:start w:val="1"/>
      <w:numFmt w:val="bullet"/>
      <w:lvlText w:val="•"/>
      <w:lvlJc w:val="left"/>
      <w:pPr>
        <w:ind w:left="3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1670498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A14F05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D1C9A9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A709F4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D0638F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3A45C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2E216F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5D2726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61792EDE"/>
    <w:multiLevelType w:val="hybridMultilevel"/>
    <w:tmpl w:val="5B8428D0"/>
    <w:lvl w:ilvl="0" w:tplc="C7606854">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427006C"/>
    <w:multiLevelType w:val="hybridMultilevel"/>
    <w:tmpl w:val="45B0E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A214066"/>
    <w:multiLevelType w:val="hybridMultilevel"/>
    <w:tmpl w:val="BAF86D48"/>
    <w:styleLink w:val="ImportedStyle8"/>
    <w:lvl w:ilvl="0" w:tplc="2E6678EA">
      <w:start w:val="1"/>
      <w:numFmt w:val="bullet"/>
      <w:lvlText w:val="•"/>
      <w:lvlJc w:val="left"/>
      <w:pPr>
        <w:ind w:left="3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39166972">
      <w:start w:val="1"/>
      <w:numFmt w:val="bullet"/>
      <w:lvlText w:val="o"/>
      <w:lvlJc w:val="left"/>
      <w:pPr>
        <w:ind w:left="10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B8C86C3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9B03B10">
      <w:start w:val="1"/>
      <w:numFmt w:val="bullet"/>
      <w:lvlText w:val="•"/>
      <w:lvlJc w:val="left"/>
      <w:pPr>
        <w:ind w:left="25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2FE23D28">
      <w:start w:val="1"/>
      <w:numFmt w:val="bullet"/>
      <w:lvlText w:val="o"/>
      <w:lvlJc w:val="left"/>
      <w:pPr>
        <w:ind w:left="32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408773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5D67990">
      <w:start w:val="1"/>
      <w:numFmt w:val="bullet"/>
      <w:lvlText w:val="•"/>
      <w:lvlJc w:val="left"/>
      <w:pPr>
        <w:ind w:left="46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089EEC88">
      <w:start w:val="1"/>
      <w:numFmt w:val="bullet"/>
      <w:lvlText w:val="o"/>
      <w:lvlJc w:val="left"/>
      <w:pPr>
        <w:ind w:left="54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C9ECFDC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6BE03D65"/>
    <w:multiLevelType w:val="hybridMultilevel"/>
    <w:tmpl w:val="FBE40D84"/>
    <w:styleLink w:val="ImportedStyle10"/>
    <w:lvl w:ilvl="0" w:tplc="04090001">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90003">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4090005">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4090001">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090003">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090005">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4090001">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4090003">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4090005">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6C925B0A"/>
    <w:multiLevelType w:val="hybridMultilevel"/>
    <w:tmpl w:val="F49E1D6C"/>
    <w:lvl w:ilvl="0" w:tplc="5810CAEC">
      <w:start w:val="1"/>
      <w:numFmt w:val="decimal"/>
      <w:lvlText w:val="6.%1"/>
      <w:lvlJc w:val="left"/>
      <w:pPr>
        <w:ind w:left="720" w:hanging="360"/>
      </w:pPr>
      <w:rPr>
        <w:rFonts w:ascii="Calibri (Body)" w:hAnsi="Calibri (Body)" w:hint="default"/>
        <w:b/>
        <w:i w:val="0"/>
        <w:sz w:val="22"/>
      </w:rPr>
    </w:lvl>
    <w:lvl w:ilvl="1" w:tplc="8E003AD2" w:tentative="1">
      <w:start w:val="1"/>
      <w:numFmt w:val="lowerLetter"/>
      <w:lvlText w:val="%2."/>
      <w:lvlJc w:val="left"/>
      <w:pPr>
        <w:ind w:left="1440" w:hanging="360"/>
      </w:pPr>
    </w:lvl>
    <w:lvl w:ilvl="2" w:tplc="EE7E1F42" w:tentative="1">
      <w:start w:val="1"/>
      <w:numFmt w:val="lowerRoman"/>
      <w:lvlText w:val="%3."/>
      <w:lvlJc w:val="right"/>
      <w:pPr>
        <w:ind w:left="2160" w:hanging="180"/>
      </w:pPr>
    </w:lvl>
    <w:lvl w:ilvl="3" w:tplc="82FA1410" w:tentative="1">
      <w:start w:val="1"/>
      <w:numFmt w:val="decimal"/>
      <w:lvlText w:val="%4."/>
      <w:lvlJc w:val="left"/>
      <w:pPr>
        <w:ind w:left="2880" w:hanging="360"/>
      </w:pPr>
    </w:lvl>
    <w:lvl w:ilvl="4" w:tplc="1CD478F0" w:tentative="1">
      <w:start w:val="1"/>
      <w:numFmt w:val="lowerLetter"/>
      <w:lvlText w:val="%5."/>
      <w:lvlJc w:val="left"/>
      <w:pPr>
        <w:ind w:left="3600" w:hanging="360"/>
      </w:pPr>
    </w:lvl>
    <w:lvl w:ilvl="5" w:tplc="0D26EF54" w:tentative="1">
      <w:start w:val="1"/>
      <w:numFmt w:val="lowerRoman"/>
      <w:lvlText w:val="%6."/>
      <w:lvlJc w:val="right"/>
      <w:pPr>
        <w:ind w:left="4320" w:hanging="180"/>
      </w:pPr>
    </w:lvl>
    <w:lvl w:ilvl="6" w:tplc="1DB86D92" w:tentative="1">
      <w:start w:val="1"/>
      <w:numFmt w:val="decimal"/>
      <w:lvlText w:val="%7."/>
      <w:lvlJc w:val="left"/>
      <w:pPr>
        <w:ind w:left="5040" w:hanging="360"/>
      </w:pPr>
    </w:lvl>
    <w:lvl w:ilvl="7" w:tplc="F91C582A" w:tentative="1">
      <w:start w:val="1"/>
      <w:numFmt w:val="lowerLetter"/>
      <w:lvlText w:val="%8."/>
      <w:lvlJc w:val="left"/>
      <w:pPr>
        <w:ind w:left="5760" w:hanging="360"/>
      </w:pPr>
    </w:lvl>
    <w:lvl w:ilvl="8" w:tplc="9A1E17C2" w:tentative="1">
      <w:start w:val="1"/>
      <w:numFmt w:val="lowerRoman"/>
      <w:lvlText w:val="%9."/>
      <w:lvlJc w:val="right"/>
      <w:pPr>
        <w:ind w:left="6480" w:hanging="180"/>
      </w:pPr>
    </w:lvl>
  </w:abstractNum>
  <w:abstractNum w:abstractNumId="66" w15:restartNumberingAfterBreak="0">
    <w:nsid w:val="6F781DD3"/>
    <w:multiLevelType w:val="hybridMultilevel"/>
    <w:tmpl w:val="A4FA9BA8"/>
    <w:lvl w:ilvl="0" w:tplc="C7606854">
      <w:start w:val="1"/>
      <w:numFmt w:val="bullet"/>
      <w:lvlText w:val="•"/>
      <w:lvlJc w:val="left"/>
      <w:pPr>
        <w:ind w:left="720" w:hanging="360"/>
      </w:pPr>
      <w:rPr>
        <w:rFonts w:ascii="Helvetica" w:eastAsia="Helvetica" w:hAnsi="Helvetica" w:cs="Helvetica"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08B6488"/>
    <w:multiLevelType w:val="hybridMultilevel"/>
    <w:tmpl w:val="1EDC4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12017BF"/>
    <w:multiLevelType w:val="hybridMultilevel"/>
    <w:tmpl w:val="70607F5C"/>
    <w:lvl w:ilvl="0" w:tplc="C7606854">
      <w:start w:val="1"/>
      <w:numFmt w:val="bullet"/>
      <w:lvlText w:val="•"/>
      <w:lvlJc w:val="left"/>
      <w:pPr>
        <w:ind w:left="720" w:hanging="360"/>
      </w:pPr>
      <w:rPr>
        <w:rFonts w:ascii="Helvetica" w:eastAsia="Helvetica" w:hAnsi="Helvetica" w:cs="Helvetica"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5B0EBCDA" w:tentative="1">
      <w:start w:val="1"/>
      <w:numFmt w:val="bullet"/>
      <w:lvlText w:val="o"/>
      <w:lvlJc w:val="left"/>
      <w:pPr>
        <w:ind w:left="1440" w:hanging="360"/>
      </w:pPr>
      <w:rPr>
        <w:rFonts w:ascii="Courier New" w:hAnsi="Courier New" w:cs="Courier New" w:hint="default"/>
      </w:rPr>
    </w:lvl>
    <w:lvl w:ilvl="2" w:tplc="AE94F57C" w:tentative="1">
      <w:start w:val="1"/>
      <w:numFmt w:val="bullet"/>
      <w:lvlText w:val=""/>
      <w:lvlJc w:val="left"/>
      <w:pPr>
        <w:ind w:left="2160" w:hanging="360"/>
      </w:pPr>
      <w:rPr>
        <w:rFonts w:ascii="Wingdings" w:hAnsi="Wingdings" w:hint="default"/>
      </w:rPr>
    </w:lvl>
    <w:lvl w:ilvl="3" w:tplc="2E723D50" w:tentative="1">
      <w:start w:val="1"/>
      <w:numFmt w:val="bullet"/>
      <w:lvlText w:val=""/>
      <w:lvlJc w:val="left"/>
      <w:pPr>
        <w:ind w:left="2880" w:hanging="360"/>
      </w:pPr>
      <w:rPr>
        <w:rFonts w:ascii="Symbol" w:hAnsi="Symbol" w:hint="default"/>
      </w:rPr>
    </w:lvl>
    <w:lvl w:ilvl="4" w:tplc="AC52389C" w:tentative="1">
      <w:start w:val="1"/>
      <w:numFmt w:val="bullet"/>
      <w:lvlText w:val="o"/>
      <w:lvlJc w:val="left"/>
      <w:pPr>
        <w:ind w:left="3600" w:hanging="360"/>
      </w:pPr>
      <w:rPr>
        <w:rFonts w:ascii="Courier New" w:hAnsi="Courier New" w:cs="Courier New" w:hint="default"/>
      </w:rPr>
    </w:lvl>
    <w:lvl w:ilvl="5" w:tplc="34949CC8" w:tentative="1">
      <w:start w:val="1"/>
      <w:numFmt w:val="bullet"/>
      <w:lvlText w:val=""/>
      <w:lvlJc w:val="left"/>
      <w:pPr>
        <w:ind w:left="4320" w:hanging="360"/>
      </w:pPr>
      <w:rPr>
        <w:rFonts w:ascii="Wingdings" w:hAnsi="Wingdings" w:hint="default"/>
      </w:rPr>
    </w:lvl>
    <w:lvl w:ilvl="6" w:tplc="2C0AC068" w:tentative="1">
      <w:start w:val="1"/>
      <w:numFmt w:val="bullet"/>
      <w:lvlText w:val=""/>
      <w:lvlJc w:val="left"/>
      <w:pPr>
        <w:ind w:left="5040" w:hanging="360"/>
      </w:pPr>
      <w:rPr>
        <w:rFonts w:ascii="Symbol" w:hAnsi="Symbol" w:hint="default"/>
      </w:rPr>
    </w:lvl>
    <w:lvl w:ilvl="7" w:tplc="D11CD2CC" w:tentative="1">
      <w:start w:val="1"/>
      <w:numFmt w:val="bullet"/>
      <w:lvlText w:val="o"/>
      <w:lvlJc w:val="left"/>
      <w:pPr>
        <w:ind w:left="5760" w:hanging="360"/>
      </w:pPr>
      <w:rPr>
        <w:rFonts w:ascii="Courier New" w:hAnsi="Courier New" w:cs="Courier New" w:hint="default"/>
      </w:rPr>
    </w:lvl>
    <w:lvl w:ilvl="8" w:tplc="7B46D06E" w:tentative="1">
      <w:start w:val="1"/>
      <w:numFmt w:val="bullet"/>
      <w:lvlText w:val=""/>
      <w:lvlJc w:val="left"/>
      <w:pPr>
        <w:ind w:left="6480" w:hanging="360"/>
      </w:pPr>
      <w:rPr>
        <w:rFonts w:ascii="Wingdings" w:hAnsi="Wingdings" w:hint="default"/>
      </w:rPr>
    </w:lvl>
  </w:abstractNum>
  <w:abstractNum w:abstractNumId="69" w15:restartNumberingAfterBreak="0">
    <w:nsid w:val="71AC245A"/>
    <w:multiLevelType w:val="hybridMultilevel"/>
    <w:tmpl w:val="73A4C5CC"/>
    <w:lvl w:ilvl="0" w:tplc="C7606854">
      <w:start w:val="1"/>
      <w:numFmt w:val="bullet"/>
      <w:lvlText w:val="•"/>
      <w:lvlJc w:val="left"/>
      <w:pPr>
        <w:ind w:left="720" w:hanging="360"/>
      </w:pPr>
      <w:rPr>
        <w:rFonts w:ascii="Helvetica" w:eastAsia="Helvetica" w:hAnsi="Helvetica" w:cs="Helvetica"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17603C62">
      <w:start w:val="1"/>
      <w:numFmt w:val="bullet"/>
      <w:lvlText w:val="o"/>
      <w:lvlJc w:val="left"/>
      <w:pPr>
        <w:ind w:left="10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DEE46C5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C72E77A">
      <w:start w:val="1"/>
      <w:numFmt w:val="bullet"/>
      <w:lvlText w:val="•"/>
      <w:lvlJc w:val="left"/>
      <w:pPr>
        <w:ind w:left="25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B13E38EA">
      <w:start w:val="1"/>
      <w:numFmt w:val="bullet"/>
      <w:lvlText w:val="o"/>
      <w:lvlJc w:val="left"/>
      <w:pPr>
        <w:ind w:left="32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BBD8000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1CC70E">
      <w:start w:val="1"/>
      <w:numFmt w:val="bullet"/>
      <w:lvlText w:val="•"/>
      <w:lvlJc w:val="left"/>
      <w:pPr>
        <w:ind w:left="46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E690C6D2">
      <w:start w:val="1"/>
      <w:numFmt w:val="bullet"/>
      <w:lvlText w:val="o"/>
      <w:lvlJc w:val="left"/>
      <w:pPr>
        <w:ind w:left="54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E344511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74A3556F"/>
    <w:multiLevelType w:val="hybridMultilevel"/>
    <w:tmpl w:val="827C5426"/>
    <w:styleLink w:val="ImportedStyle5"/>
    <w:lvl w:ilvl="0" w:tplc="5C6C392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90019">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409001B">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409000F">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090019">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09001B">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409000F">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4090019">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409001B">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769803A2"/>
    <w:multiLevelType w:val="multilevel"/>
    <w:tmpl w:val="FFA4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74A2EB0"/>
    <w:multiLevelType w:val="hybridMultilevel"/>
    <w:tmpl w:val="A2F051E6"/>
    <w:styleLink w:val="ImportedStyle4"/>
    <w:lvl w:ilvl="0" w:tplc="86DE7E6A">
      <w:start w:val="1"/>
      <w:numFmt w:val="bullet"/>
      <w:lvlText w:val="·"/>
      <w:lvlJc w:val="left"/>
      <w:pPr>
        <w:ind w:left="79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A220272">
      <w:start w:val="1"/>
      <w:numFmt w:val="bullet"/>
      <w:lvlText w:val="o"/>
      <w:lvlJc w:val="left"/>
      <w:pPr>
        <w:ind w:left="1587"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0CD7F0">
      <w:start w:val="1"/>
      <w:numFmt w:val="bullet"/>
      <w:lvlText w:val="▪"/>
      <w:lvlJc w:val="left"/>
      <w:pPr>
        <w:ind w:left="2307"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6461750">
      <w:start w:val="1"/>
      <w:numFmt w:val="bullet"/>
      <w:lvlText w:val="·"/>
      <w:lvlJc w:val="left"/>
      <w:pPr>
        <w:ind w:left="3027"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60E7EE">
      <w:start w:val="1"/>
      <w:numFmt w:val="bullet"/>
      <w:lvlText w:val="o"/>
      <w:lvlJc w:val="left"/>
      <w:pPr>
        <w:ind w:left="3747"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C34F9A0">
      <w:start w:val="1"/>
      <w:numFmt w:val="bullet"/>
      <w:lvlText w:val="▪"/>
      <w:lvlJc w:val="left"/>
      <w:pPr>
        <w:ind w:left="4467"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8543B78">
      <w:start w:val="1"/>
      <w:numFmt w:val="bullet"/>
      <w:lvlText w:val="·"/>
      <w:lvlJc w:val="left"/>
      <w:pPr>
        <w:ind w:left="5187"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39EDE44">
      <w:start w:val="1"/>
      <w:numFmt w:val="bullet"/>
      <w:lvlText w:val="o"/>
      <w:lvlJc w:val="left"/>
      <w:pPr>
        <w:ind w:left="5907"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4CC0286">
      <w:start w:val="1"/>
      <w:numFmt w:val="bullet"/>
      <w:lvlText w:val="▪"/>
      <w:lvlJc w:val="left"/>
      <w:pPr>
        <w:ind w:left="6627"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774C69FC"/>
    <w:multiLevelType w:val="hybridMultilevel"/>
    <w:tmpl w:val="A43624CC"/>
    <w:numStyleLink w:val="ImportedStyle11"/>
  </w:abstractNum>
  <w:abstractNum w:abstractNumId="7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5" w15:restartNumberingAfterBreak="0">
    <w:nsid w:val="7E2E7C3A"/>
    <w:multiLevelType w:val="hybridMultilevel"/>
    <w:tmpl w:val="0842437A"/>
    <w:lvl w:ilvl="0" w:tplc="43765E2E">
      <w:start w:val="1"/>
      <w:numFmt w:val="decimal"/>
      <w:lvlText w:val="5.%1"/>
      <w:lvlJc w:val="left"/>
      <w:pPr>
        <w:ind w:left="720" w:hanging="360"/>
      </w:pPr>
      <w:rPr>
        <w:rFonts w:ascii="Calibri (Body)" w:hAnsi="Calibri (Body)" w:hint="default"/>
        <w:b/>
        <w:i w:val="0"/>
        <w:sz w:val="22"/>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54"/>
  </w:num>
  <w:num w:numId="2">
    <w:abstractNumId w:val="21"/>
  </w:num>
  <w:num w:numId="3">
    <w:abstractNumId w:val="23"/>
  </w:num>
  <w:num w:numId="4">
    <w:abstractNumId w:val="72"/>
  </w:num>
  <w:num w:numId="5">
    <w:abstractNumId w:val="70"/>
  </w:num>
  <w:num w:numId="6">
    <w:abstractNumId w:val="24"/>
    <w:lvlOverride w:ilvl="0">
      <w:lvl w:ilvl="0">
        <w:start w:val="4"/>
        <w:numFmt w:val="decimal"/>
        <w:lvlText w:val="3.%1"/>
        <w:lvlJc w:val="left"/>
        <w:pPr>
          <w:ind w:left="360" w:hanging="360"/>
        </w:pPr>
        <w:rPr>
          <w:rFonts w:ascii="Calibri (Body)" w:hAnsi="Calibri (Body)" w:hint="default"/>
          <w:b/>
          <w:i w:val="0"/>
          <w:sz w:val="22"/>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7">
    <w:abstractNumId w:val="24"/>
  </w:num>
  <w:num w:numId="8">
    <w:abstractNumId w:val="24"/>
  </w:num>
  <w:num w:numId="9">
    <w:abstractNumId w:val="24"/>
  </w:num>
  <w:num w:numId="10">
    <w:abstractNumId w:val="8"/>
  </w:num>
  <w:num w:numId="11">
    <w:abstractNumId w:val="6"/>
  </w:num>
  <w:num w:numId="12">
    <w:abstractNumId w:val="63"/>
  </w:num>
  <w:num w:numId="13">
    <w:abstractNumId w:val="64"/>
  </w:num>
  <w:num w:numId="14">
    <w:abstractNumId w:val="22"/>
  </w:num>
  <w:num w:numId="15">
    <w:abstractNumId w:val="73"/>
  </w:num>
  <w:num w:numId="16">
    <w:abstractNumId w:val="59"/>
  </w:num>
  <w:num w:numId="17">
    <w:abstractNumId w:val="53"/>
  </w:num>
  <w:num w:numId="18">
    <w:abstractNumId w:val="30"/>
  </w:num>
  <w:num w:numId="19">
    <w:abstractNumId w:val="34"/>
  </w:num>
  <w:num w:numId="20">
    <w:abstractNumId w:val="24"/>
    <w:lvlOverride w:ilvl="0">
      <w:lvl w:ilvl="0">
        <w:start w:val="1"/>
        <w:numFmt w:val="decimal"/>
        <w:lvlText w:val="%1."/>
        <w:lvlJc w:val="left"/>
        <w:pPr>
          <w:ind w:left="360" w:hanging="360"/>
        </w:pPr>
        <w:rPr>
          <w:rFonts w:ascii="Calibri (Body)" w:hAnsi="Calibri (Body)" w:hint="default"/>
          <w:b/>
          <w:i w:val="0"/>
          <w:sz w:val="28"/>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1">
    <w:abstractNumId w:val="65"/>
  </w:num>
  <w:num w:numId="22">
    <w:abstractNumId w:val="43"/>
  </w:num>
  <w:num w:numId="23">
    <w:abstractNumId w:val="28"/>
  </w:num>
  <w:num w:numId="24">
    <w:abstractNumId w:val="75"/>
  </w:num>
  <w:num w:numId="25">
    <w:abstractNumId w:val="39"/>
  </w:num>
  <w:num w:numId="26">
    <w:abstractNumId w:val="51"/>
  </w:num>
  <w:num w:numId="27">
    <w:abstractNumId w:val="46"/>
  </w:num>
  <w:num w:numId="28">
    <w:abstractNumId w:val="27"/>
  </w:num>
  <w:num w:numId="29">
    <w:abstractNumId w:val="55"/>
  </w:num>
  <w:num w:numId="30">
    <w:abstractNumId w:val="33"/>
  </w:num>
  <w:num w:numId="31">
    <w:abstractNumId w:val="69"/>
  </w:num>
  <w:num w:numId="32">
    <w:abstractNumId w:val="16"/>
  </w:num>
  <w:num w:numId="33">
    <w:abstractNumId w:val="57"/>
  </w:num>
  <w:num w:numId="34">
    <w:abstractNumId w:val="31"/>
  </w:num>
  <w:num w:numId="35">
    <w:abstractNumId w:val="66"/>
  </w:num>
  <w:num w:numId="36">
    <w:abstractNumId w:val="15"/>
  </w:num>
  <w:num w:numId="37">
    <w:abstractNumId w:val="37"/>
  </w:num>
  <w:num w:numId="38">
    <w:abstractNumId w:val="42"/>
  </w:num>
  <w:num w:numId="39">
    <w:abstractNumId w:val="32"/>
  </w:num>
  <w:num w:numId="40">
    <w:abstractNumId w:val="11"/>
  </w:num>
  <w:num w:numId="41">
    <w:abstractNumId w:val="68"/>
  </w:num>
  <w:num w:numId="42">
    <w:abstractNumId w:val="7"/>
  </w:num>
  <w:num w:numId="43">
    <w:abstractNumId w:val="38"/>
  </w:num>
  <w:num w:numId="44">
    <w:abstractNumId w:val="25"/>
  </w:num>
  <w:num w:numId="45">
    <w:abstractNumId w:val="29"/>
  </w:num>
  <w:num w:numId="46">
    <w:abstractNumId w:val="4"/>
  </w:num>
  <w:num w:numId="47">
    <w:abstractNumId w:val="40"/>
  </w:num>
  <w:num w:numId="48">
    <w:abstractNumId w:val="36"/>
  </w:num>
  <w:num w:numId="49">
    <w:abstractNumId w:val="9"/>
  </w:num>
  <w:num w:numId="50">
    <w:abstractNumId w:val="50"/>
  </w:num>
  <w:num w:numId="51">
    <w:abstractNumId w:val="18"/>
  </w:num>
  <w:num w:numId="52">
    <w:abstractNumId w:val="61"/>
  </w:num>
  <w:num w:numId="53">
    <w:abstractNumId w:val="44"/>
  </w:num>
  <w:num w:numId="54">
    <w:abstractNumId w:val="56"/>
  </w:num>
  <w:num w:numId="55">
    <w:abstractNumId w:val="41"/>
  </w:num>
  <w:num w:numId="56">
    <w:abstractNumId w:val="58"/>
  </w:num>
  <w:num w:numId="57">
    <w:abstractNumId w:val="3"/>
  </w:num>
  <w:num w:numId="58">
    <w:abstractNumId w:val="26"/>
  </w:num>
  <w:num w:numId="59">
    <w:abstractNumId w:val="49"/>
  </w:num>
  <w:num w:numId="60">
    <w:abstractNumId w:val="19"/>
  </w:num>
  <w:num w:numId="61">
    <w:abstractNumId w:val="35"/>
  </w:num>
  <w:num w:numId="62">
    <w:abstractNumId w:val="45"/>
  </w:num>
  <w:num w:numId="63">
    <w:abstractNumId w:val="60"/>
  </w:num>
  <w:num w:numId="64">
    <w:abstractNumId w:val="13"/>
  </w:num>
  <w:num w:numId="65">
    <w:abstractNumId w:val="5"/>
  </w:num>
  <w:num w:numId="66">
    <w:abstractNumId w:val="2"/>
  </w:num>
  <w:num w:numId="67">
    <w:abstractNumId w:val="10"/>
  </w:num>
  <w:num w:numId="68">
    <w:abstractNumId w:val="17"/>
  </w:num>
  <w:num w:numId="69">
    <w:abstractNumId w:val="74"/>
  </w:num>
  <w:num w:numId="70">
    <w:abstractNumId w:val="14"/>
  </w:num>
  <w:num w:numId="71">
    <w:abstractNumId w:val="67"/>
  </w:num>
  <w:num w:numId="72">
    <w:abstractNumId w:val="62"/>
  </w:num>
  <w:num w:numId="73">
    <w:abstractNumId w:val="0"/>
  </w:num>
  <w:num w:numId="74">
    <w:abstractNumId w:val="20"/>
  </w:num>
  <w:num w:numId="75">
    <w:abstractNumId w:val="1"/>
    <w:lvlOverride w:ilvl="0">
      <w:lvl w:ilvl="0">
        <w:numFmt w:val="bullet"/>
        <w:lvlText w:val=""/>
        <w:legacy w:legacy="1" w:legacySpace="0" w:legacyIndent="360"/>
        <w:lvlJc w:val="left"/>
        <w:rPr>
          <w:rFonts w:ascii="Symbol" w:hAnsi="Symbol" w:hint="default"/>
          <w:color w:val="000000" w:themeColor="text1"/>
        </w:rPr>
      </w:lvl>
    </w:lvlOverride>
  </w:num>
  <w:num w:numId="76">
    <w:abstractNumId w:val="12"/>
  </w:num>
  <w:num w:numId="77">
    <w:abstractNumId w:val="52"/>
  </w:num>
  <w:num w:numId="78">
    <w:abstractNumId w:val="48"/>
  </w:num>
  <w:num w:numId="79">
    <w:abstractNumId w:val="71"/>
  </w:num>
  <w:num w:numId="80">
    <w:abstractNumId w:val="4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D69"/>
    <w:rsid w:val="0000127D"/>
    <w:rsid w:val="000074B2"/>
    <w:rsid w:val="00014D7D"/>
    <w:rsid w:val="00016317"/>
    <w:rsid w:val="00024FB8"/>
    <w:rsid w:val="00025F31"/>
    <w:rsid w:val="000269B3"/>
    <w:rsid w:val="000333B9"/>
    <w:rsid w:val="000363F5"/>
    <w:rsid w:val="0003730F"/>
    <w:rsid w:val="000456D2"/>
    <w:rsid w:val="00046F30"/>
    <w:rsid w:val="00053AA1"/>
    <w:rsid w:val="0005680C"/>
    <w:rsid w:val="0006169B"/>
    <w:rsid w:val="00061D6D"/>
    <w:rsid w:val="00065D70"/>
    <w:rsid w:val="00067B30"/>
    <w:rsid w:val="000717AF"/>
    <w:rsid w:val="000731A9"/>
    <w:rsid w:val="0007370D"/>
    <w:rsid w:val="00073768"/>
    <w:rsid w:val="0007682B"/>
    <w:rsid w:val="00076D29"/>
    <w:rsid w:val="00083388"/>
    <w:rsid w:val="00085FB1"/>
    <w:rsid w:val="00091682"/>
    <w:rsid w:val="00094547"/>
    <w:rsid w:val="0009727B"/>
    <w:rsid w:val="0009775E"/>
    <w:rsid w:val="000A54CB"/>
    <w:rsid w:val="000A6AB8"/>
    <w:rsid w:val="000A712A"/>
    <w:rsid w:val="000A76CB"/>
    <w:rsid w:val="000B132C"/>
    <w:rsid w:val="000B5B9A"/>
    <w:rsid w:val="000B73C5"/>
    <w:rsid w:val="000C4137"/>
    <w:rsid w:val="000C4C75"/>
    <w:rsid w:val="000C4D07"/>
    <w:rsid w:val="000C6A67"/>
    <w:rsid w:val="000D2583"/>
    <w:rsid w:val="000D419B"/>
    <w:rsid w:val="000D59E3"/>
    <w:rsid w:val="000E04C0"/>
    <w:rsid w:val="000E7446"/>
    <w:rsid w:val="000F0579"/>
    <w:rsid w:val="000F20F1"/>
    <w:rsid w:val="000F2F0A"/>
    <w:rsid w:val="000F36A3"/>
    <w:rsid w:val="000F58F4"/>
    <w:rsid w:val="00100687"/>
    <w:rsid w:val="001007F4"/>
    <w:rsid w:val="00100895"/>
    <w:rsid w:val="00106693"/>
    <w:rsid w:val="00106DC3"/>
    <w:rsid w:val="0011055F"/>
    <w:rsid w:val="001114D3"/>
    <w:rsid w:val="00111E40"/>
    <w:rsid w:val="001135E3"/>
    <w:rsid w:val="00121837"/>
    <w:rsid w:val="00122BEE"/>
    <w:rsid w:val="00123132"/>
    <w:rsid w:val="00123EC5"/>
    <w:rsid w:val="00130F0F"/>
    <w:rsid w:val="00134765"/>
    <w:rsid w:val="00135165"/>
    <w:rsid w:val="00136111"/>
    <w:rsid w:val="0014682D"/>
    <w:rsid w:val="00150754"/>
    <w:rsid w:val="001522CC"/>
    <w:rsid w:val="00153DFC"/>
    <w:rsid w:val="00160B32"/>
    <w:rsid w:val="001614E6"/>
    <w:rsid w:val="001621C7"/>
    <w:rsid w:val="001673F3"/>
    <w:rsid w:val="00167D66"/>
    <w:rsid w:val="00171224"/>
    <w:rsid w:val="00175012"/>
    <w:rsid w:val="001752C3"/>
    <w:rsid w:val="001754B5"/>
    <w:rsid w:val="00182E90"/>
    <w:rsid w:val="0018309A"/>
    <w:rsid w:val="001839CD"/>
    <w:rsid w:val="001841BD"/>
    <w:rsid w:val="001967A4"/>
    <w:rsid w:val="00197910"/>
    <w:rsid w:val="001A0037"/>
    <w:rsid w:val="001A2876"/>
    <w:rsid w:val="001A2FB9"/>
    <w:rsid w:val="001A3C1B"/>
    <w:rsid w:val="001B30CC"/>
    <w:rsid w:val="001B4C8D"/>
    <w:rsid w:val="001B7F32"/>
    <w:rsid w:val="001C0203"/>
    <w:rsid w:val="001C0918"/>
    <w:rsid w:val="001C2B42"/>
    <w:rsid w:val="001C3E82"/>
    <w:rsid w:val="001D081C"/>
    <w:rsid w:val="001D191A"/>
    <w:rsid w:val="001D440D"/>
    <w:rsid w:val="001D4898"/>
    <w:rsid w:val="001E05D8"/>
    <w:rsid w:val="001E345B"/>
    <w:rsid w:val="001E3715"/>
    <w:rsid w:val="001E6364"/>
    <w:rsid w:val="001F1A80"/>
    <w:rsid w:val="001F1F48"/>
    <w:rsid w:val="001F39A9"/>
    <w:rsid w:val="001F3F35"/>
    <w:rsid w:val="001F5DE5"/>
    <w:rsid w:val="00200D11"/>
    <w:rsid w:val="00204BB2"/>
    <w:rsid w:val="00206F5B"/>
    <w:rsid w:val="002106A3"/>
    <w:rsid w:val="0021477A"/>
    <w:rsid w:val="00215124"/>
    <w:rsid w:val="00221012"/>
    <w:rsid w:val="00225D78"/>
    <w:rsid w:val="00226A62"/>
    <w:rsid w:val="002270BF"/>
    <w:rsid w:val="00231299"/>
    <w:rsid w:val="00232E9C"/>
    <w:rsid w:val="00235521"/>
    <w:rsid w:val="0023586E"/>
    <w:rsid w:val="00236719"/>
    <w:rsid w:val="00237C80"/>
    <w:rsid w:val="00237D39"/>
    <w:rsid w:val="00240FF1"/>
    <w:rsid w:val="002429A6"/>
    <w:rsid w:val="0024645A"/>
    <w:rsid w:val="00246AB3"/>
    <w:rsid w:val="00250D2C"/>
    <w:rsid w:val="00251687"/>
    <w:rsid w:val="00254A99"/>
    <w:rsid w:val="00254FAE"/>
    <w:rsid w:val="00255E28"/>
    <w:rsid w:val="002569D3"/>
    <w:rsid w:val="00257701"/>
    <w:rsid w:val="00261151"/>
    <w:rsid w:val="0026257C"/>
    <w:rsid w:val="00265D3C"/>
    <w:rsid w:val="00270EC4"/>
    <w:rsid w:val="00271704"/>
    <w:rsid w:val="00273CD7"/>
    <w:rsid w:val="00274B4B"/>
    <w:rsid w:val="00287020"/>
    <w:rsid w:val="002927D2"/>
    <w:rsid w:val="002944D0"/>
    <w:rsid w:val="00296317"/>
    <w:rsid w:val="002B0E54"/>
    <w:rsid w:val="002B1DE5"/>
    <w:rsid w:val="002C33B2"/>
    <w:rsid w:val="002C523D"/>
    <w:rsid w:val="002D628E"/>
    <w:rsid w:val="002E2673"/>
    <w:rsid w:val="00307D81"/>
    <w:rsid w:val="00310D31"/>
    <w:rsid w:val="00311394"/>
    <w:rsid w:val="00312793"/>
    <w:rsid w:val="0031523E"/>
    <w:rsid w:val="00315AB0"/>
    <w:rsid w:val="00320276"/>
    <w:rsid w:val="00325BBB"/>
    <w:rsid w:val="00331383"/>
    <w:rsid w:val="003316AD"/>
    <w:rsid w:val="0033269F"/>
    <w:rsid w:val="00332839"/>
    <w:rsid w:val="0034039E"/>
    <w:rsid w:val="00340DE0"/>
    <w:rsid w:val="00342EBC"/>
    <w:rsid w:val="00343321"/>
    <w:rsid w:val="003436C8"/>
    <w:rsid w:val="00346442"/>
    <w:rsid w:val="00351574"/>
    <w:rsid w:val="00354CD8"/>
    <w:rsid w:val="003554F0"/>
    <w:rsid w:val="00363AFB"/>
    <w:rsid w:val="00364B83"/>
    <w:rsid w:val="00373E80"/>
    <w:rsid w:val="00376DCC"/>
    <w:rsid w:val="003779D2"/>
    <w:rsid w:val="00390FCA"/>
    <w:rsid w:val="00392F7D"/>
    <w:rsid w:val="0039388E"/>
    <w:rsid w:val="00393A80"/>
    <w:rsid w:val="00396DDE"/>
    <w:rsid w:val="003A1C19"/>
    <w:rsid w:val="003A21D5"/>
    <w:rsid w:val="003A309C"/>
    <w:rsid w:val="003B48C0"/>
    <w:rsid w:val="003B4E80"/>
    <w:rsid w:val="003B6190"/>
    <w:rsid w:val="003D11E0"/>
    <w:rsid w:val="003D2806"/>
    <w:rsid w:val="003D2A45"/>
    <w:rsid w:val="003D49A6"/>
    <w:rsid w:val="003D4AD8"/>
    <w:rsid w:val="003D5B2A"/>
    <w:rsid w:val="003D5C1A"/>
    <w:rsid w:val="003D68DE"/>
    <w:rsid w:val="003E115D"/>
    <w:rsid w:val="003E7898"/>
    <w:rsid w:val="003E7CDA"/>
    <w:rsid w:val="003F02F5"/>
    <w:rsid w:val="003F6FEB"/>
    <w:rsid w:val="00403853"/>
    <w:rsid w:val="00403DEE"/>
    <w:rsid w:val="00404857"/>
    <w:rsid w:val="00404F34"/>
    <w:rsid w:val="004061F1"/>
    <w:rsid w:val="00430BE5"/>
    <w:rsid w:val="00435097"/>
    <w:rsid w:val="004350E1"/>
    <w:rsid w:val="0043783A"/>
    <w:rsid w:val="00437ED8"/>
    <w:rsid w:val="004425BF"/>
    <w:rsid w:val="004439F9"/>
    <w:rsid w:val="0044695E"/>
    <w:rsid w:val="00447941"/>
    <w:rsid w:val="00454E91"/>
    <w:rsid w:val="0045509B"/>
    <w:rsid w:val="00463198"/>
    <w:rsid w:val="0046668F"/>
    <w:rsid w:val="004668AB"/>
    <w:rsid w:val="004714D9"/>
    <w:rsid w:val="00472EE2"/>
    <w:rsid w:val="004731AC"/>
    <w:rsid w:val="00474BD4"/>
    <w:rsid w:val="00477595"/>
    <w:rsid w:val="00477FB9"/>
    <w:rsid w:val="004857D2"/>
    <w:rsid w:val="00486254"/>
    <w:rsid w:val="004908B8"/>
    <w:rsid w:val="00493874"/>
    <w:rsid w:val="004959F6"/>
    <w:rsid w:val="00496663"/>
    <w:rsid w:val="004A0220"/>
    <w:rsid w:val="004A0C22"/>
    <w:rsid w:val="004A4AD2"/>
    <w:rsid w:val="004A5125"/>
    <w:rsid w:val="004A58B1"/>
    <w:rsid w:val="004B1686"/>
    <w:rsid w:val="004B1DA2"/>
    <w:rsid w:val="004B33EA"/>
    <w:rsid w:val="004B4835"/>
    <w:rsid w:val="004B5425"/>
    <w:rsid w:val="004C50CA"/>
    <w:rsid w:val="004C6B1A"/>
    <w:rsid w:val="004C7E9A"/>
    <w:rsid w:val="004D03F6"/>
    <w:rsid w:val="004D23C0"/>
    <w:rsid w:val="004E2EAC"/>
    <w:rsid w:val="004E3C71"/>
    <w:rsid w:val="004E603F"/>
    <w:rsid w:val="004F56E1"/>
    <w:rsid w:val="005015F1"/>
    <w:rsid w:val="00502402"/>
    <w:rsid w:val="0051752F"/>
    <w:rsid w:val="0052030D"/>
    <w:rsid w:val="0052297C"/>
    <w:rsid w:val="005243D9"/>
    <w:rsid w:val="00531B28"/>
    <w:rsid w:val="00532516"/>
    <w:rsid w:val="005378A5"/>
    <w:rsid w:val="00540E96"/>
    <w:rsid w:val="00542BBD"/>
    <w:rsid w:val="00542F1F"/>
    <w:rsid w:val="00546103"/>
    <w:rsid w:val="00550167"/>
    <w:rsid w:val="005511C3"/>
    <w:rsid w:val="00551C34"/>
    <w:rsid w:val="005530F5"/>
    <w:rsid w:val="0055372F"/>
    <w:rsid w:val="005545C6"/>
    <w:rsid w:val="005561DE"/>
    <w:rsid w:val="0055770C"/>
    <w:rsid w:val="00560ECB"/>
    <w:rsid w:val="0056448C"/>
    <w:rsid w:val="00565F97"/>
    <w:rsid w:val="005660B3"/>
    <w:rsid w:val="005670DD"/>
    <w:rsid w:val="005677C0"/>
    <w:rsid w:val="00571350"/>
    <w:rsid w:val="00572C99"/>
    <w:rsid w:val="00572DE3"/>
    <w:rsid w:val="005736E2"/>
    <w:rsid w:val="00573EAE"/>
    <w:rsid w:val="00575E7E"/>
    <w:rsid w:val="00576524"/>
    <w:rsid w:val="00580299"/>
    <w:rsid w:val="00587B1D"/>
    <w:rsid w:val="00590B1D"/>
    <w:rsid w:val="00590BB6"/>
    <w:rsid w:val="0059372A"/>
    <w:rsid w:val="00596D67"/>
    <w:rsid w:val="005A6A34"/>
    <w:rsid w:val="005B0C86"/>
    <w:rsid w:val="005B2648"/>
    <w:rsid w:val="005B38E8"/>
    <w:rsid w:val="005B46A3"/>
    <w:rsid w:val="005C39EF"/>
    <w:rsid w:val="005D5350"/>
    <w:rsid w:val="005E33F9"/>
    <w:rsid w:val="005E4AF9"/>
    <w:rsid w:val="005E61FD"/>
    <w:rsid w:val="005F1462"/>
    <w:rsid w:val="005F1650"/>
    <w:rsid w:val="005F6B3B"/>
    <w:rsid w:val="006001D9"/>
    <w:rsid w:val="00603B29"/>
    <w:rsid w:val="0060715C"/>
    <w:rsid w:val="0060793E"/>
    <w:rsid w:val="006146B5"/>
    <w:rsid w:val="00615133"/>
    <w:rsid w:val="00617C28"/>
    <w:rsid w:val="006236D0"/>
    <w:rsid w:val="00623EC7"/>
    <w:rsid w:val="0063209B"/>
    <w:rsid w:val="00635B5E"/>
    <w:rsid w:val="00637CA4"/>
    <w:rsid w:val="00643791"/>
    <w:rsid w:val="006437D4"/>
    <w:rsid w:val="006514F5"/>
    <w:rsid w:val="00653683"/>
    <w:rsid w:val="006563D4"/>
    <w:rsid w:val="00656D6E"/>
    <w:rsid w:val="00674940"/>
    <w:rsid w:val="00676F72"/>
    <w:rsid w:val="006927D1"/>
    <w:rsid w:val="006947DC"/>
    <w:rsid w:val="006A05A6"/>
    <w:rsid w:val="006A0970"/>
    <w:rsid w:val="006A2C77"/>
    <w:rsid w:val="006B0860"/>
    <w:rsid w:val="006B1C86"/>
    <w:rsid w:val="006C440E"/>
    <w:rsid w:val="006C612B"/>
    <w:rsid w:val="006C658D"/>
    <w:rsid w:val="006C682A"/>
    <w:rsid w:val="006D0D78"/>
    <w:rsid w:val="006D1734"/>
    <w:rsid w:val="006D3D63"/>
    <w:rsid w:val="006D5DF4"/>
    <w:rsid w:val="006E5B8F"/>
    <w:rsid w:val="006E7B02"/>
    <w:rsid w:val="006F0453"/>
    <w:rsid w:val="006F1B27"/>
    <w:rsid w:val="006F1BB3"/>
    <w:rsid w:val="006F589F"/>
    <w:rsid w:val="00702D1F"/>
    <w:rsid w:val="007058F4"/>
    <w:rsid w:val="00706C15"/>
    <w:rsid w:val="00706FC8"/>
    <w:rsid w:val="0070772B"/>
    <w:rsid w:val="00712C8C"/>
    <w:rsid w:val="00715C2C"/>
    <w:rsid w:val="00720B6B"/>
    <w:rsid w:val="00724542"/>
    <w:rsid w:val="007351B2"/>
    <w:rsid w:val="00737ED9"/>
    <w:rsid w:val="0074088A"/>
    <w:rsid w:val="00741F83"/>
    <w:rsid w:val="00745F6A"/>
    <w:rsid w:val="00747BC0"/>
    <w:rsid w:val="00754BD8"/>
    <w:rsid w:val="00756791"/>
    <w:rsid w:val="00760A6C"/>
    <w:rsid w:val="00760B56"/>
    <w:rsid w:val="007611E0"/>
    <w:rsid w:val="0076274A"/>
    <w:rsid w:val="00773000"/>
    <w:rsid w:val="00773CA0"/>
    <w:rsid w:val="0077540F"/>
    <w:rsid w:val="00780783"/>
    <w:rsid w:val="00783C25"/>
    <w:rsid w:val="0079028B"/>
    <w:rsid w:val="007A37EC"/>
    <w:rsid w:val="007B1414"/>
    <w:rsid w:val="007B5292"/>
    <w:rsid w:val="007B5DF2"/>
    <w:rsid w:val="007B6289"/>
    <w:rsid w:val="007B6D3A"/>
    <w:rsid w:val="007B74DD"/>
    <w:rsid w:val="007B7819"/>
    <w:rsid w:val="007C27AF"/>
    <w:rsid w:val="007C5B1B"/>
    <w:rsid w:val="007C61EC"/>
    <w:rsid w:val="007C7DA9"/>
    <w:rsid w:val="007D60EA"/>
    <w:rsid w:val="007E0B09"/>
    <w:rsid w:val="007E1693"/>
    <w:rsid w:val="007E4975"/>
    <w:rsid w:val="007E6811"/>
    <w:rsid w:val="007E6EF8"/>
    <w:rsid w:val="007F04C6"/>
    <w:rsid w:val="007F52A9"/>
    <w:rsid w:val="007F593E"/>
    <w:rsid w:val="007F5E31"/>
    <w:rsid w:val="008007C5"/>
    <w:rsid w:val="0080552B"/>
    <w:rsid w:val="008121DA"/>
    <w:rsid w:val="00814D66"/>
    <w:rsid w:val="0082117E"/>
    <w:rsid w:val="0082379B"/>
    <w:rsid w:val="00834C1F"/>
    <w:rsid w:val="008350BD"/>
    <w:rsid w:val="00836186"/>
    <w:rsid w:val="008408ED"/>
    <w:rsid w:val="008447A0"/>
    <w:rsid w:val="00845983"/>
    <w:rsid w:val="0084638D"/>
    <w:rsid w:val="0085108E"/>
    <w:rsid w:val="00853626"/>
    <w:rsid w:val="00854626"/>
    <w:rsid w:val="008608B9"/>
    <w:rsid w:val="008668AE"/>
    <w:rsid w:val="00872F61"/>
    <w:rsid w:val="00882642"/>
    <w:rsid w:val="00892AA0"/>
    <w:rsid w:val="008958FC"/>
    <w:rsid w:val="008A3944"/>
    <w:rsid w:val="008A4390"/>
    <w:rsid w:val="008A5166"/>
    <w:rsid w:val="008A778C"/>
    <w:rsid w:val="008B1218"/>
    <w:rsid w:val="008B1EB3"/>
    <w:rsid w:val="008B509E"/>
    <w:rsid w:val="008B7A81"/>
    <w:rsid w:val="008C5480"/>
    <w:rsid w:val="008C6147"/>
    <w:rsid w:val="008C64F4"/>
    <w:rsid w:val="008C6B8A"/>
    <w:rsid w:val="008D24F8"/>
    <w:rsid w:val="008D6D70"/>
    <w:rsid w:val="008E09C5"/>
    <w:rsid w:val="008E316B"/>
    <w:rsid w:val="008E39AF"/>
    <w:rsid w:val="008E77D5"/>
    <w:rsid w:val="008E7F37"/>
    <w:rsid w:val="008F36F6"/>
    <w:rsid w:val="00900D75"/>
    <w:rsid w:val="00905BB8"/>
    <w:rsid w:val="00910812"/>
    <w:rsid w:val="009141EA"/>
    <w:rsid w:val="009144A9"/>
    <w:rsid w:val="00915F2F"/>
    <w:rsid w:val="009204A5"/>
    <w:rsid w:val="00930C31"/>
    <w:rsid w:val="009316CD"/>
    <w:rsid w:val="00931CB9"/>
    <w:rsid w:val="0093501C"/>
    <w:rsid w:val="00935F30"/>
    <w:rsid w:val="00940FCF"/>
    <w:rsid w:val="009425C6"/>
    <w:rsid w:val="00944790"/>
    <w:rsid w:val="00944D91"/>
    <w:rsid w:val="00953317"/>
    <w:rsid w:val="009561CE"/>
    <w:rsid w:val="0096034D"/>
    <w:rsid w:val="00960AD8"/>
    <w:rsid w:val="00962172"/>
    <w:rsid w:val="00962724"/>
    <w:rsid w:val="00967E0E"/>
    <w:rsid w:val="00981772"/>
    <w:rsid w:val="00983EC2"/>
    <w:rsid w:val="009A02F6"/>
    <w:rsid w:val="009A066E"/>
    <w:rsid w:val="009A151E"/>
    <w:rsid w:val="009A1B43"/>
    <w:rsid w:val="009B1596"/>
    <w:rsid w:val="009B6C1A"/>
    <w:rsid w:val="009C15BC"/>
    <w:rsid w:val="009C1BC2"/>
    <w:rsid w:val="009C2B2C"/>
    <w:rsid w:val="009C3E3D"/>
    <w:rsid w:val="009C6B4B"/>
    <w:rsid w:val="009D16A7"/>
    <w:rsid w:val="009E1515"/>
    <w:rsid w:val="009E4E67"/>
    <w:rsid w:val="009E54B5"/>
    <w:rsid w:val="009F5823"/>
    <w:rsid w:val="009F6A90"/>
    <w:rsid w:val="009F6D48"/>
    <w:rsid w:val="00A10B95"/>
    <w:rsid w:val="00A112FC"/>
    <w:rsid w:val="00A11B6B"/>
    <w:rsid w:val="00A13C82"/>
    <w:rsid w:val="00A14B62"/>
    <w:rsid w:val="00A16633"/>
    <w:rsid w:val="00A2239E"/>
    <w:rsid w:val="00A232B5"/>
    <w:rsid w:val="00A2403C"/>
    <w:rsid w:val="00A26C51"/>
    <w:rsid w:val="00A367B9"/>
    <w:rsid w:val="00A43542"/>
    <w:rsid w:val="00A55C7E"/>
    <w:rsid w:val="00A623CF"/>
    <w:rsid w:val="00A6570B"/>
    <w:rsid w:val="00A701C1"/>
    <w:rsid w:val="00A73EDB"/>
    <w:rsid w:val="00A75DC8"/>
    <w:rsid w:val="00A76949"/>
    <w:rsid w:val="00A80A11"/>
    <w:rsid w:val="00A86591"/>
    <w:rsid w:val="00A86826"/>
    <w:rsid w:val="00A95E21"/>
    <w:rsid w:val="00AA0081"/>
    <w:rsid w:val="00AA1A96"/>
    <w:rsid w:val="00AB3A93"/>
    <w:rsid w:val="00AB4C5B"/>
    <w:rsid w:val="00AB5ED5"/>
    <w:rsid w:val="00AC339B"/>
    <w:rsid w:val="00AC6C51"/>
    <w:rsid w:val="00AD72C1"/>
    <w:rsid w:val="00AD7381"/>
    <w:rsid w:val="00AE2909"/>
    <w:rsid w:val="00AE4F90"/>
    <w:rsid w:val="00AE575D"/>
    <w:rsid w:val="00AE6F7B"/>
    <w:rsid w:val="00AF35D8"/>
    <w:rsid w:val="00AF78E8"/>
    <w:rsid w:val="00B01690"/>
    <w:rsid w:val="00B06FCE"/>
    <w:rsid w:val="00B07221"/>
    <w:rsid w:val="00B075F8"/>
    <w:rsid w:val="00B255BA"/>
    <w:rsid w:val="00B30BB5"/>
    <w:rsid w:val="00B32CA6"/>
    <w:rsid w:val="00B52CCA"/>
    <w:rsid w:val="00B60C1D"/>
    <w:rsid w:val="00B640E3"/>
    <w:rsid w:val="00B652EC"/>
    <w:rsid w:val="00B72D32"/>
    <w:rsid w:val="00B75EDA"/>
    <w:rsid w:val="00B77AC5"/>
    <w:rsid w:val="00B825DF"/>
    <w:rsid w:val="00B8272A"/>
    <w:rsid w:val="00B82C52"/>
    <w:rsid w:val="00B8638B"/>
    <w:rsid w:val="00B915FE"/>
    <w:rsid w:val="00B93657"/>
    <w:rsid w:val="00B93B8B"/>
    <w:rsid w:val="00B93FE7"/>
    <w:rsid w:val="00B94A14"/>
    <w:rsid w:val="00BA0D57"/>
    <w:rsid w:val="00BA3FFC"/>
    <w:rsid w:val="00BA6D1E"/>
    <w:rsid w:val="00BB5C01"/>
    <w:rsid w:val="00BC0382"/>
    <w:rsid w:val="00BC6AC2"/>
    <w:rsid w:val="00BC7739"/>
    <w:rsid w:val="00BE5B02"/>
    <w:rsid w:val="00BE661D"/>
    <w:rsid w:val="00BE7E83"/>
    <w:rsid w:val="00BF5193"/>
    <w:rsid w:val="00BF5CFC"/>
    <w:rsid w:val="00C0072B"/>
    <w:rsid w:val="00C010AB"/>
    <w:rsid w:val="00C01C47"/>
    <w:rsid w:val="00C13FF7"/>
    <w:rsid w:val="00C2059A"/>
    <w:rsid w:val="00C21083"/>
    <w:rsid w:val="00C26D35"/>
    <w:rsid w:val="00C30D92"/>
    <w:rsid w:val="00C32772"/>
    <w:rsid w:val="00C33390"/>
    <w:rsid w:val="00C47C1B"/>
    <w:rsid w:val="00C54480"/>
    <w:rsid w:val="00C54AC1"/>
    <w:rsid w:val="00C56BEB"/>
    <w:rsid w:val="00C63F58"/>
    <w:rsid w:val="00C64669"/>
    <w:rsid w:val="00C662B2"/>
    <w:rsid w:val="00C720A3"/>
    <w:rsid w:val="00C722EE"/>
    <w:rsid w:val="00C7592F"/>
    <w:rsid w:val="00C8004E"/>
    <w:rsid w:val="00C811C4"/>
    <w:rsid w:val="00C85AE8"/>
    <w:rsid w:val="00C906D4"/>
    <w:rsid w:val="00C950BA"/>
    <w:rsid w:val="00C95CDF"/>
    <w:rsid w:val="00CA1EC1"/>
    <w:rsid w:val="00CA4D76"/>
    <w:rsid w:val="00CC027B"/>
    <w:rsid w:val="00CC5AE2"/>
    <w:rsid w:val="00CC677F"/>
    <w:rsid w:val="00CD2A11"/>
    <w:rsid w:val="00CD5512"/>
    <w:rsid w:val="00CE034A"/>
    <w:rsid w:val="00CE215F"/>
    <w:rsid w:val="00CE36F6"/>
    <w:rsid w:val="00CE4703"/>
    <w:rsid w:val="00CF4624"/>
    <w:rsid w:val="00CF4E07"/>
    <w:rsid w:val="00CF7FB6"/>
    <w:rsid w:val="00D02D60"/>
    <w:rsid w:val="00D17FCB"/>
    <w:rsid w:val="00D210CC"/>
    <w:rsid w:val="00D23288"/>
    <w:rsid w:val="00D30FC6"/>
    <w:rsid w:val="00D316E4"/>
    <w:rsid w:val="00D32B58"/>
    <w:rsid w:val="00D34985"/>
    <w:rsid w:val="00D35ED1"/>
    <w:rsid w:val="00D36AA0"/>
    <w:rsid w:val="00D4055E"/>
    <w:rsid w:val="00D45C7C"/>
    <w:rsid w:val="00D5036C"/>
    <w:rsid w:val="00D54ED3"/>
    <w:rsid w:val="00D6257D"/>
    <w:rsid w:val="00D626DC"/>
    <w:rsid w:val="00D64C23"/>
    <w:rsid w:val="00D672C6"/>
    <w:rsid w:val="00D70C29"/>
    <w:rsid w:val="00D71F03"/>
    <w:rsid w:val="00D732C7"/>
    <w:rsid w:val="00D733A0"/>
    <w:rsid w:val="00D81424"/>
    <w:rsid w:val="00D825F1"/>
    <w:rsid w:val="00D83A75"/>
    <w:rsid w:val="00D853BD"/>
    <w:rsid w:val="00D86687"/>
    <w:rsid w:val="00D86DC1"/>
    <w:rsid w:val="00D90AE7"/>
    <w:rsid w:val="00D91019"/>
    <w:rsid w:val="00D96B61"/>
    <w:rsid w:val="00DA2D37"/>
    <w:rsid w:val="00DB5F03"/>
    <w:rsid w:val="00DC0132"/>
    <w:rsid w:val="00DC0163"/>
    <w:rsid w:val="00DC1C97"/>
    <w:rsid w:val="00DD0A69"/>
    <w:rsid w:val="00DD265B"/>
    <w:rsid w:val="00DD2B90"/>
    <w:rsid w:val="00DD3B8D"/>
    <w:rsid w:val="00DD53CB"/>
    <w:rsid w:val="00DD55FD"/>
    <w:rsid w:val="00DD6FEB"/>
    <w:rsid w:val="00DE4D6B"/>
    <w:rsid w:val="00DE7A90"/>
    <w:rsid w:val="00DF7C14"/>
    <w:rsid w:val="00E027E3"/>
    <w:rsid w:val="00E037AB"/>
    <w:rsid w:val="00E048EB"/>
    <w:rsid w:val="00E04DF0"/>
    <w:rsid w:val="00E0786C"/>
    <w:rsid w:val="00E102A5"/>
    <w:rsid w:val="00E14702"/>
    <w:rsid w:val="00E16AB3"/>
    <w:rsid w:val="00E2163F"/>
    <w:rsid w:val="00E26FAE"/>
    <w:rsid w:val="00E3145F"/>
    <w:rsid w:val="00E32B1F"/>
    <w:rsid w:val="00E33EBD"/>
    <w:rsid w:val="00E34B3C"/>
    <w:rsid w:val="00E34EAE"/>
    <w:rsid w:val="00E363B9"/>
    <w:rsid w:val="00E37249"/>
    <w:rsid w:val="00E4189B"/>
    <w:rsid w:val="00E4366E"/>
    <w:rsid w:val="00E43738"/>
    <w:rsid w:val="00E44203"/>
    <w:rsid w:val="00E473B2"/>
    <w:rsid w:val="00E57940"/>
    <w:rsid w:val="00E65D94"/>
    <w:rsid w:val="00E7426D"/>
    <w:rsid w:val="00E75B0C"/>
    <w:rsid w:val="00E83A19"/>
    <w:rsid w:val="00E8510D"/>
    <w:rsid w:val="00E9363C"/>
    <w:rsid w:val="00EA1C29"/>
    <w:rsid w:val="00EA20DC"/>
    <w:rsid w:val="00EA28CD"/>
    <w:rsid w:val="00EA2B8C"/>
    <w:rsid w:val="00EA6865"/>
    <w:rsid w:val="00EA6B52"/>
    <w:rsid w:val="00EB50BA"/>
    <w:rsid w:val="00EB753D"/>
    <w:rsid w:val="00EC0B0E"/>
    <w:rsid w:val="00EC58A5"/>
    <w:rsid w:val="00ED0553"/>
    <w:rsid w:val="00ED18AD"/>
    <w:rsid w:val="00ED2D88"/>
    <w:rsid w:val="00ED4E67"/>
    <w:rsid w:val="00ED5482"/>
    <w:rsid w:val="00ED77EB"/>
    <w:rsid w:val="00EE178A"/>
    <w:rsid w:val="00EE36C8"/>
    <w:rsid w:val="00EE5C97"/>
    <w:rsid w:val="00EE7F4A"/>
    <w:rsid w:val="00EF2039"/>
    <w:rsid w:val="00EF5FC4"/>
    <w:rsid w:val="00EF6306"/>
    <w:rsid w:val="00F05A2F"/>
    <w:rsid w:val="00F078CC"/>
    <w:rsid w:val="00F10220"/>
    <w:rsid w:val="00F1082A"/>
    <w:rsid w:val="00F15944"/>
    <w:rsid w:val="00F17B45"/>
    <w:rsid w:val="00F310FE"/>
    <w:rsid w:val="00F33D69"/>
    <w:rsid w:val="00F44F9A"/>
    <w:rsid w:val="00F452B8"/>
    <w:rsid w:val="00F45863"/>
    <w:rsid w:val="00F45F9C"/>
    <w:rsid w:val="00F63150"/>
    <w:rsid w:val="00F65175"/>
    <w:rsid w:val="00F65FAE"/>
    <w:rsid w:val="00F66720"/>
    <w:rsid w:val="00F70AC5"/>
    <w:rsid w:val="00F7577E"/>
    <w:rsid w:val="00F761A9"/>
    <w:rsid w:val="00F77CFF"/>
    <w:rsid w:val="00F8097A"/>
    <w:rsid w:val="00F81D0C"/>
    <w:rsid w:val="00F83029"/>
    <w:rsid w:val="00F83124"/>
    <w:rsid w:val="00F85B1A"/>
    <w:rsid w:val="00F90135"/>
    <w:rsid w:val="00F93B31"/>
    <w:rsid w:val="00F94B5A"/>
    <w:rsid w:val="00FA0086"/>
    <w:rsid w:val="00FA037D"/>
    <w:rsid w:val="00FA1BB3"/>
    <w:rsid w:val="00FA2179"/>
    <w:rsid w:val="00FA3E4A"/>
    <w:rsid w:val="00FA743A"/>
    <w:rsid w:val="00FA7F49"/>
    <w:rsid w:val="00FB6E64"/>
    <w:rsid w:val="00FC090D"/>
    <w:rsid w:val="00FC13D6"/>
    <w:rsid w:val="00FC2BD4"/>
    <w:rsid w:val="00FC48E1"/>
    <w:rsid w:val="00FC6519"/>
    <w:rsid w:val="00FC7664"/>
    <w:rsid w:val="00FC7DB2"/>
    <w:rsid w:val="00FD3371"/>
    <w:rsid w:val="00FE0710"/>
    <w:rsid w:val="00FE0AC5"/>
    <w:rsid w:val="00FE3860"/>
    <w:rsid w:val="00FE4401"/>
    <w:rsid w:val="00FE456E"/>
    <w:rsid w:val="00FF221C"/>
    <w:rsid w:val="00FF3310"/>
    <w:rsid w:val="00FF52E0"/>
    <w:rsid w:val="00FF57F3"/>
    <w:rsid w:val="00FF61C5"/>
    <w:rsid w:val="00FF6DF2"/>
    <w:rsid w:val="00FF797E"/>
    <w:rsid w:val="00FF7C1A"/>
    <w:rsid w:val="068EB65D"/>
    <w:rsid w:val="0DA487AB"/>
    <w:rsid w:val="0DCFCFA9"/>
    <w:rsid w:val="15F2B356"/>
    <w:rsid w:val="17B4B64B"/>
    <w:rsid w:val="1A600D3D"/>
    <w:rsid w:val="2501CAA3"/>
    <w:rsid w:val="2556ADBB"/>
    <w:rsid w:val="299B39CD"/>
    <w:rsid w:val="2BECFA38"/>
    <w:rsid w:val="2C2CD23E"/>
    <w:rsid w:val="2FF7C4F4"/>
    <w:rsid w:val="36609478"/>
    <w:rsid w:val="39489203"/>
    <w:rsid w:val="3C021F83"/>
    <w:rsid w:val="46C657B7"/>
    <w:rsid w:val="475AD74E"/>
    <w:rsid w:val="48E0398E"/>
    <w:rsid w:val="555C1A99"/>
    <w:rsid w:val="55A07DB2"/>
    <w:rsid w:val="56C395B0"/>
    <w:rsid w:val="58C5EB3F"/>
    <w:rsid w:val="5A0358E0"/>
    <w:rsid w:val="5B7E259D"/>
    <w:rsid w:val="622A65C6"/>
    <w:rsid w:val="66DA9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11605"/>
  <w15:docId w15:val="{6D57693E-C7CA-EC4E-85B5-A1927DD08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857"/>
    <w:pPr>
      <w:spacing w:after="120"/>
      <w:jc w:val="both"/>
    </w:pPr>
    <w:rPr>
      <w:rFonts w:ascii="Calibri" w:hAnsi="Calibri"/>
      <w:sz w:val="22"/>
      <w:szCs w:val="24"/>
      <w:lang w:val="en-US"/>
    </w:rPr>
  </w:style>
  <w:style w:type="paragraph" w:styleId="Heading1">
    <w:name w:val="heading 1"/>
    <w:basedOn w:val="Normal"/>
    <w:next w:val="Normal"/>
    <w:link w:val="Heading1Char"/>
    <w:uiPriority w:val="9"/>
    <w:qFormat/>
    <w:rsid w:val="007F52A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Body"/>
    <w:uiPriority w:val="9"/>
    <w:unhideWhenUsed/>
    <w:qFormat/>
    <w:rsid w:val="00CF4E07"/>
    <w:pPr>
      <w:keepNext/>
      <w:spacing w:after="120"/>
      <w:jc w:val="both"/>
      <w:outlineLvl w:val="1"/>
    </w:pPr>
    <w:rPr>
      <w:rFonts w:ascii="Museo Sans Rounded 300" w:eastAsia="Arial" w:hAnsi="Museo Sans Rounded 300" w:cs="Arial"/>
      <w:b/>
      <w:bCs/>
      <w:color w:val="000000"/>
      <w:sz w:val="22"/>
      <w:szCs w:val="24"/>
      <w:u w:color="000000"/>
    </w:rPr>
  </w:style>
  <w:style w:type="paragraph" w:styleId="Heading3">
    <w:name w:val="heading 3"/>
    <w:next w:val="Body"/>
    <w:uiPriority w:val="9"/>
    <w:unhideWhenUsed/>
    <w:qFormat/>
    <w:pPr>
      <w:keepNext/>
      <w:spacing w:after="60"/>
      <w:jc w:val="both"/>
      <w:outlineLvl w:val="2"/>
    </w:pPr>
    <w:rPr>
      <w:rFonts w:ascii="Arial" w:eastAsia="Arial" w:hAnsi="Arial" w:cs="Arial"/>
      <w:b/>
      <w:bC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link w:val="FooterChar"/>
    <w:uiPriority w:val="99"/>
    <w:pPr>
      <w:tabs>
        <w:tab w:val="center" w:pos="4513"/>
        <w:tab w:val="right" w:pos="9026"/>
      </w:tabs>
      <w:jc w:val="both"/>
    </w:pPr>
    <w:rPr>
      <w:rFonts w:ascii="Arial" w:eastAsia="Arial" w:hAnsi="Arial" w:cs="Arial"/>
      <w:color w:val="000000"/>
      <w:sz w:val="22"/>
      <w:szCs w:val="22"/>
      <w:u w:color="000000"/>
      <w:lang w:val="en-US"/>
    </w:rPr>
  </w:style>
  <w:style w:type="paragraph" w:customStyle="1" w:styleId="Body">
    <w:name w:val="Body"/>
    <w:rPr>
      <w:rFonts w:ascii="Calibri" w:eastAsia="Calibri" w:hAnsi="Calibri" w:cs="Calibri"/>
      <w:color w:val="000000"/>
      <w:sz w:val="24"/>
      <w:szCs w:val="24"/>
      <w:u w:color="000000"/>
    </w:rPr>
  </w:style>
  <w:style w:type="paragraph" w:customStyle="1" w:styleId="Heading">
    <w:name w:val="Heading"/>
    <w:next w:val="Body"/>
    <w:rsid w:val="007F52A9"/>
    <w:pPr>
      <w:keepNext/>
      <w:spacing w:after="120"/>
      <w:jc w:val="both"/>
      <w:outlineLvl w:val="3"/>
    </w:pPr>
    <w:rPr>
      <w:rFonts w:ascii="Museo Sans Rounded 300" w:eastAsia="Arial" w:hAnsi="Museo Sans Rounded 300" w:cs="Arial"/>
      <w:b/>
      <w:bCs/>
      <w:color w:val="000000"/>
      <w:kern w:val="32"/>
      <w:sz w:val="24"/>
      <w:szCs w:val="28"/>
      <w:u w:color="000000"/>
    </w:rPr>
  </w:style>
  <w:style w:type="paragraph" w:styleId="TOC2">
    <w:name w:val="toc 2"/>
    <w:uiPriority w:val="39"/>
    <w:rsid w:val="00F45863"/>
    <w:pPr>
      <w:tabs>
        <w:tab w:val="left" w:pos="720"/>
        <w:tab w:val="right" w:pos="8630"/>
      </w:tabs>
      <w:spacing w:after="60"/>
      <w:jc w:val="both"/>
    </w:pPr>
    <w:rPr>
      <w:rFonts w:ascii="Calibri" w:eastAsia="Arial" w:hAnsi="Calibri" w:cs="Arial"/>
      <w:color w:val="000000"/>
      <w:sz w:val="22"/>
      <w:szCs w:val="22"/>
      <w:u w:color="000000"/>
      <w:lang w:val="en-US"/>
    </w:rPr>
  </w:style>
  <w:style w:type="paragraph" w:styleId="TOC3">
    <w:name w:val="toc 3"/>
    <w:uiPriority w:val="39"/>
    <w:pPr>
      <w:tabs>
        <w:tab w:val="right" w:pos="8630"/>
      </w:tabs>
      <w:ind w:left="720"/>
      <w:jc w:val="both"/>
    </w:pPr>
    <w:rPr>
      <w:rFonts w:ascii="Arial" w:eastAsia="Arial" w:hAnsi="Arial" w:cs="Arial"/>
      <w:color w:val="000000"/>
      <w:sz w:val="22"/>
      <w:szCs w:val="22"/>
      <w:u w:color="000000"/>
      <w:lang w:val="en-US"/>
    </w:rPr>
  </w:style>
  <w:style w:type="paragraph" w:styleId="TOC4">
    <w:name w:val="toc 4"/>
    <w:uiPriority w:val="39"/>
    <w:rsid w:val="00F45863"/>
    <w:pPr>
      <w:tabs>
        <w:tab w:val="left" w:pos="720"/>
        <w:tab w:val="right" w:pos="8630"/>
      </w:tabs>
      <w:spacing w:before="240" w:after="120"/>
      <w:jc w:val="both"/>
    </w:pPr>
    <w:rPr>
      <w:rFonts w:ascii="Calibri" w:eastAsia="Arial" w:hAnsi="Calibri" w:cs="Arial"/>
      <w:b/>
      <w:bC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character" w:customStyle="1" w:styleId="Hyperlink0">
    <w:name w:val="Hyperlink.0"/>
    <w:basedOn w:val="Hyperlink"/>
    <w:rPr>
      <w:color w:val="0000FF"/>
      <w:u w:val="single" w:color="0000FF"/>
    </w:rPr>
  </w:style>
  <w:style w:type="character" w:customStyle="1" w:styleId="Hyperlink1">
    <w:name w:val="Hyperlink.1"/>
    <w:basedOn w:val="Hyperlink0"/>
    <w:rPr>
      <w:color w:val="198EFF"/>
      <w:u w:val="single" w:color="0000FF"/>
      <w:lang w:val="en-US"/>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lang w:val="en-US"/>
    </w:rPr>
  </w:style>
  <w:style w:type="numbering" w:customStyle="1" w:styleId="ImportedStyle4">
    <w:name w:val="Imported Style 4"/>
    <w:pPr>
      <w:numPr>
        <w:numId w:val="4"/>
      </w:numPr>
    </w:pPr>
  </w:style>
  <w:style w:type="numbering" w:customStyle="1" w:styleId="ImportedStyle5">
    <w:name w:val="Imported Style 5"/>
    <w:pPr>
      <w:numPr>
        <w:numId w:val="5"/>
      </w:numPr>
    </w:pPr>
  </w:style>
  <w:style w:type="numbering" w:customStyle="1" w:styleId="ImportedStyle6">
    <w:name w:val="Imported Style 6"/>
    <w:pPr>
      <w:numPr>
        <w:numId w:val="10"/>
      </w:numPr>
    </w:pPr>
  </w:style>
  <w:style w:type="numbering" w:customStyle="1" w:styleId="ImportedStyle7">
    <w:name w:val="Imported Style 7"/>
    <w:pPr>
      <w:numPr>
        <w:numId w:val="11"/>
      </w:numPr>
    </w:pPr>
  </w:style>
  <w:style w:type="character" w:customStyle="1" w:styleId="Hyperlink2">
    <w:name w:val="Hyperlink.2"/>
    <w:basedOn w:val="Hyperlink0"/>
    <w:rPr>
      <w:color w:val="0000FF"/>
      <w:u w:val="single" w:color="0000FF"/>
      <w:shd w:val="clear" w:color="auto" w:fill="FFFF00"/>
    </w:rPr>
  </w:style>
  <w:style w:type="numbering" w:customStyle="1" w:styleId="ImportedStyle8">
    <w:name w:val="Imported Style 8"/>
    <w:pPr>
      <w:numPr>
        <w:numId w:val="12"/>
      </w:numPr>
    </w:pPr>
  </w:style>
  <w:style w:type="character" w:customStyle="1" w:styleId="Hyperlink3">
    <w:name w:val="Hyperlink.3"/>
    <w:basedOn w:val="Hyperlink0"/>
    <w:rPr>
      <w:color w:val="4472C4"/>
      <w:u w:val="single" w:color="4472C4"/>
      <w:lang w:val="en-US"/>
    </w:rPr>
  </w:style>
  <w:style w:type="character" w:customStyle="1" w:styleId="Hyperlink4">
    <w:name w:val="Hyperlink.4"/>
    <w:basedOn w:val="Hyperlink0"/>
    <w:rPr>
      <w:color w:val="4472C4"/>
      <w:u w:val="single" w:color="4472C4"/>
    </w:rPr>
  </w:style>
  <w:style w:type="paragraph" w:styleId="NormalWeb">
    <w:name w:val="Normal (Web)"/>
    <w:uiPriority w:val="99"/>
    <w:pPr>
      <w:spacing w:before="100" w:after="100"/>
    </w:pPr>
    <w:rPr>
      <w:rFonts w:eastAsia="Times New Roman"/>
      <w:color w:val="000000"/>
      <w:sz w:val="24"/>
      <w:szCs w:val="24"/>
      <w:u w:color="000000"/>
      <w:lang w:val="en-US"/>
    </w:rPr>
  </w:style>
  <w:style w:type="numbering" w:customStyle="1" w:styleId="ImportedStyle10">
    <w:name w:val="Imported Style 10"/>
    <w:pPr>
      <w:numPr>
        <w:numId w:val="13"/>
      </w:numPr>
    </w:pPr>
  </w:style>
  <w:style w:type="numbering" w:customStyle="1" w:styleId="ImportedStyle11">
    <w:name w:val="Imported Style 11"/>
    <w:pPr>
      <w:numPr>
        <w:numId w:val="14"/>
      </w:numPr>
    </w:pPr>
  </w:style>
  <w:style w:type="paragraph" w:styleId="Header">
    <w:name w:val="header"/>
    <w:basedOn w:val="Normal"/>
    <w:link w:val="HeaderChar"/>
    <w:uiPriority w:val="99"/>
    <w:unhideWhenUsed/>
    <w:rsid w:val="001839CD"/>
    <w:pPr>
      <w:tabs>
        <w:tab w:val="center" w:pos="4680"/>
        <w:tab w:val="right" w:pos="9360"/>
      </w:tabs>
    </w:pPr>
  </w:style>
  <w:style w:type="character" w:customStyle="1" w:styleId="HeaderChar">
    <w:name w:val="Header Char"/>
    <w:basedOn w:val="DefaultParagraphFont"/>
    <w:link w:val="Header"/>
    <w:uiPriority w:val="99"/>
    <w:rsid w:val="001839CD"/>
    <w:rPr>
      <w:sz w:val="24"/>
      <w:szCs w:val="24"/>
      <w:lang w:val="en-US"/>
    </w:rPr>
  </w:style>
  <w:style w:type="character" w:customStyle="1" w:styleId="UnresolvedMention">
    <w:name w:val="Unresolved Mention"/>
    <w:basedOn w:val="DefaultParagraphFont"/>
    <w:uiPriority w:val="99"/>
    <w:semiHidden/>
    <w:unhideWhenUsed/>
    <w:rsid w:val="00B72D32"/>
    <w:rPr>
      <w:color w:val="605E5C"/>
      <w:shd w:val="clear" w:color="auto" w:fill="E1DFDD"/>
    </w:rPr>
  </w:style>
  <w:style w:type="character" w:styleId="FollowedHyperlink">
    <w:name w:val="FollowedHyperlink"/>
    <w:basedOn w:val="DefaultParagraphFont"/>
    <w:uiPriority w:val="99"/>
    <w:semiHidden/>
    <w:unhideWhenUsed/>
    <w:rsid w:val="00B72D32"/>
    <w:rPr>
      <w:color w:val="FF00FF" w:themeColor="followedHyperlink"/>
      <w:u w:val="single"/>
    </w:rPr>
  </w:style>
  <w:style w:type="paragraph" w:styleId="Revision">
    <w:name w:val="Revision"/>
    <w:hidden/>
    <w:uiPriority w:val="99"/>
    <w:semiHidden/>
    <w:rsid w:val="0013611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paragraph" w:styleId="BalloonText">
    <w:name w:val="Balloon Text"/>
    <w:basedOn w:val="Normal"/>
    <w:link w:val="BalloonTextChar"/>
    <w:uiPriority w:val="99"/>
    <w:semiHidden/>
    <w:unhideWhenUsed/>
    <w:rsid w:val="00136111"/>
    <w:rPr>
      <w:sz w:val="18"/>
      <w:szCs w:val="18"/>
    </w:rPr>
  </w:style>
  <w:style w:type="character" w:customStyle="1" w:styleId="BalloonTextChar">
    <w:name w:val="Balloon Text Char"/>
    <w:basedOn w:val="DefaultParagraphFont"/>
    <w:link w:val="BalloonText"/>
    <w:uiPriority w:val="99"/>
    <w:semiHidden/>
    <w:rsid w:val="00136111"/>
    <w:rPr>
      <w:sz w:val="18"/>
      <w:szCs w:val="18"/>
      <w:lang w:val="en-US"/>
    </w:rPr>
  </w:style>
  <w:style w:type="numbering" w:customStyle="1" w:styleId="Style1">
    <w:name w:val="Style1"/>
    <w:uiPriority w:val="99"/>
    <w:rsid w:val="00091682"/>
    <w:pPr>
      <w:numPr>
        <w:numId w:val="16"/>
      </w:numPr>
    </w:pPr>
  </w:style>
  <w:style w:type="numbering" w:customStyle="1" w:styleId="Style2">
    <w:name w:val="Style2"/>
    <w:uiPriority w:val="99"/>
    <w:rsid w:val="00091682"/>
    <w:pPr>
      <w:numPr>
        <w:numId w:val="17"/>
      </w:numPr>
    </w:pPr>
  </w:style>
  <w:style w:type="numbering" w:customStyle="1" w:styleId="Style3">
    <w:name w:val="Style3"/>
    <w:uiPriority w:val="99"/>
    <w:rsid w:val="00091682"/>
    <w:pPr>
      <w:numPr>
        <w:numId w:val="18"/>
      </w:numPr>
    </w:pPr>
  </w:style>
  <w:style w:type="character" w:customStyle="1" w:styleId="FooterChar">
    <w:name w:val="Footer Char"/>
    <w:basedOn w:val="DefaultParagraphFont"/>
    <w:link w:val="Footer"/>
    <w:uiPriority w:val="99"/>
    <w:rsid w:val="00853626"/>
    <w:rPr>
      <w:rFonts w:ascii="Arial" w:eastAsia="Arial" w:hAnsi="Arial" w:cs="Arial"/>
      <w:color w:val="000000"/>
      <w:sz w:val="22"/>
      <w:szCs w:val="22"/>
      <w:u w:color="000000"/>
      <w:lang w:val="en-US"/>
    </w:rPr>
  </w:style>
  <w:style w:type="table" w:styleId="TableGrid">
    <w:name w:val="Table Grid"/>
    <w:basedOn w:val="TableNormal"/>
    <w:uiPriority w:val="59"/>
    <w:rsid w:val="00F65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F52A9"/>
    <w:rPr>
      <w:rFonts w:asciiTheme="majorHAnsi" w:eastAsiaTheme="majorEastAsia" w:hAnsiTheme="majorHAnsi" w:cstheme="majorBidi"/>
      <w:color w:val="2F5496" w:themeColor="accent1" w:themeShade="BF"/>
      <w:sz w:val="32"/>
      <w:szCs w:val="32"/>
      <w:lang w:val="en-US"/>
    </w:rPr>
  </w:style>
  <w:style w:type="paragraph" w:styleId="TOC1">
    <w:name w:val="toc 1"/>
    <w:basedOn w:val="Normal"/>
    <w:next w:val="Normal"/>
    <w:autoRedefine/>
    <w:uiPriority w:val="39"/>
    <w:unhideWhenUsed/>
    <w:rsid w:val="007F52A9"/>
    <w:pPr>
      <w:spacing w:after="100"/>
    </w:pPr>
  </w:style>
  <w:style w:type="paragraph" w:styleId="TOCHeading">
    <w:name w:val="TOC Heading"/>
    <w:basedOn w:val="Heading1"/>
    <w:next w:val="Normal"/>
    <w:uiPriority w:val="39"/>
    <w:semiHidden/>
    <w:unhideWhenUsed/>
    <w:qFormat/>
    <w:rsid w:val="007F52A9"/>
    <w:pPr>
      <w:outlineLvl w:val="9"/>
    </w:pPr>
  </w:style>
  <w:style w:type="paragraph" w:styleId="BodyText">
    <w:name w:val="Body Text"/>
    <w:basedOn w:val="Normal"/>
    <w:link w:val="BodyTextChar"/>
    <w:uiPriority w:val="1"/>
    <w:qFormat/>
    <w:rsid w:val="007F52A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Tahoma" w:eastAsia="Tahoma" w:hAnsi="Tahoma" w:cs="Tahoma"/>
      <w:color w:val="000000" w:themeColor="text1"/>
      <w:sz w:val="24"/>
      <w:bdr w:val="none" w:sz="0" w:space="0" w:color="auto"/>
    </w:rPr>
  </w:style>
  <w:style w:type="character" w:customStyle="1" w:styleId="BodyTextChar">
    <w:name w:val="Body Text Char"/>
    <w:basedOn w:val="DefaultParagraphFont"/>
    <w:link w:val="BodyText"/>
    <w:uiPriority w:val="1"/>
    <w:rsid w:val="007F52A9"/>
    <w:rPr>
      <w:rFonts w:ascii="Tahoma" w:eastAsia="Tahoma" w:hAnsi="Tahoma" w:cs="Tahoma"/>
      <w:color w:val="000000" w:themeColor="text1"/>
      <w:sz w:val="24"/>
      <w:szCs w:val="24"/>
      <w:bdr w:val="none" w:sz="0" w:space="0" w:color="auto"/>
      <w:lang w:val="en-US"/>
    </w:rPr>
  </w:style>
  <w:style w:type="paragraph" w:customStyle="1" w:styleId="TableParagraph">
    <w:name w:val="Table Paragraph"/>
    <w:basedOn w:val="Normal"/>
    <w:uiPriority w:val="1"/>
    <w:qFormat/>
    <w:rsid w:val="007F52A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Tahoma" w:eastAsia="Tahoma" w:hAnsi="Tahoma" w:cs="Tahoma"/>
      <w:color w:val="000000" w:themeColor="text1"/>
      <w:szCs w:val="22"/>
      <w:bdr w:val="none" w:sz="0" w:space="0" w:color="auto"/>
    </w:rPr>
  </w:style>
  <w:style w:type="paragraph" w:customStyle="1" w:styleId="1bodycopy10pt">
    <w:name w:val="1 body copy 10pt"/>
    <w:basedOn w:val="Normal"/>
    <w:link w:val="1bodycopy10ptChar"/>
    <w:qFormat/>
    <w:rsid w:val="0011055F"/>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Arial" w:eastAsia="MS Mincho" w:hAnsi="Arial"/>
      <w:sz w:val="20"/>
      <w:bdr w:val="none" w:sz="0" w:space="0" w:color="auto"/>
      <w:lang w:val="en-GB"/>
    </w:rPr>
  </w:style>
  <w:style w:type="paragraph" w:customStyle="1" w:styleId="4Bulletedcopyblue">
    <w:name w:val="4 Bulleted copy blue"/>
    <w:basedOn w:val="Normal"/>
    <w:qFormat/>
    <w:rsid w:val="0011055F"/>
    <w:pPr>
      <w:numPr>
        <w:numId w:val="69"/>
      </w:num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Arial" w:eastAsia="MS Mincho" w:hAnsi="Arial" w:cs="Arial"/>
      <w:sz w:val="20"/>
      <w:szCs w:val="20"/>
      <w:bdr w:val="none" w:sz="0" w:space="0" w:color="auto"/>
      <w:lang w:val="en-GB"/>
    </w:rPr>
  </w:style>
  <w:style w:type="character" w:customStyle="1" w:styleId="1bodycopy10ptChar">
    <w:name w:val="1 body copy 10pt Char"/>
    <w:link w:val="1bodycopy10pt"/>
    <w:rsid w:val="0011055F"/>
    <w:rPr>
      <w:rFonts w:ascii="Arial" w:eastAsia="MS Mincho" w:hAnsi="Arial"/>
      <w:szCs w:val="24"/>
      <w:bdr w:val="none" w:sz="0" w:space="0" w:color="auto"/>
    </w:rPr>
  </w:style>
  <w:style w:type="paragraph" w:styleId="FootnoteText">
    <w:name w:val="footnote text"/>
    <w:basedOn w:val="Normal"/>
    <w:link w:val="FootnoteTextChar"/>
    <w:uiPriority w:val="99"/>
    <w:unhideWhenUsed/>
    <w:rsid w:val="00E16AB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jc w:val="left"/>
    </w:pPr>
    <w:rPr>
      <w:rFonts w:ascii="Tahoma" w:eastAsia="Tahoma" w:hAnsi="Tahoma" w:cs="Tahoma"/>
      <w:sz w:val="20"/>
      <w:szCs w:val="20"/>
      <w:bdr w:val="none" w:sz="0" w:space="0" w:color="auto"/>
      <w:lang w:bidi="en-US"/>
    </w:rPr>
  </w:style>
  <w:style w:type="character" w:customStyle="1" w:styleId="FootnoteTextChar">
    <w:name w:val="Footnote Text Char"/>
    <w:basedOn w:val="DefaultParagraphFont"/>
    <w:link w:val="FootnoteText"/>
    <w:uiPriority w:val="99"/>
    <w:rsid w:val="00E16AB3"/>
    <w:rPr>
      <w:rFonts w:ascii="Tahoma" w:eastAsia="Tahoma" w:hAnsi="Tahoma" w:cs="Tahoma"/>
      <w:bdr w:val="none" w:sz="0" w:space="0" w:color="auto"/>
      <w:lang w:val="en-US" w:bidi="en-US"/>
    </w:rPr>
  </w:style>
  <w:style w:type="character" w:styleId="FootnoteReference">
    <w:name w:val="footnote reference"/>
    <w:basedOn w:val="DefaultParagraphFont"/>
    <w:uiPriority w:val="99"/>
    <w:semiHidden/>
    <w:unhideWhenUsed/>
    <w:rsid w:val="00E16A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851381">
      <w:bodyDiv w:val="1"/>
      <w:marLeft w:val="0"/>
      <w:marRight w:val="0"/>
      <w:marTop w:val="0"/>
      <w:marBottom w:val="0"/>
      <w:divBdr>
        <w:top w:val="none" w:sz="0" w:space="0" w:color="auto"/>
        <w:left w:val="none" w:sz="0" w:space="0" w:color="auto"/>
        <w:bottom w:val="none" w:sz="0" w:space="0" w:color="auto"/>
        <w:right w:val="none" w:sz="0" w:space="0" w:color="auto"/>
      </w:divBdr>
      <w:divsChild>
        <w:div w:id="1428036682">
          <w:marLeft w:val="0"/>
          <w:marRight w:val="0"/>
          <w:marTop w:val="0"/>
          <w:marBottom w:val="0"/>
          <w:divBdr>
            <w:top w:val="none" w:sz="0" w:space="0" w:color="auto"/>
            <w:left w:val="none" w:sz="0" w:space="0" w:color="auto"/>
            <w:bottom w:val="none" w:sz="0" w:space="0" w:color="auto"/>
            <w:right w:val="none" w:sz="0" w:space="0" w:color="auto"/>
          </w:divBdr>
          <w:divsChild>
            <w:div w:id="951090747">
              <w:marLeft w:val="0"/>
              <w:marRight w:val="0"/>
              <w:marTop w:val="0"/>
              <w:marBottom w:val="0"/>
              <w:divBdr>
                <w:top w:val="none" w:sz="0" w:space="0" w:color="auto"/>
                <w:left w:val="none" w:sz="0" w:space="0" w:color="auto"/>
                <w:bottom w:val="none" w:sz="0" w:space="0" w:color="auto"/>
                <w:right w:val="none" w:sz="0" w:space="0" w:color="auto"/>
              </w:divBdr>
              <w:divsChild>
                <w:div w:id="2005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615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assets.publishing.service.gov.uk/government/uploads/system/uploads/attachment_data/file/322307/HMG_MULTI_AGENCY_PRACTICE_GUIDELINES_v1_180614_FINAL.pdf" TargetMode="External"/><Relationship Id="rId21" Type="http://schemas.openxmlformats.org/officeDocument/2006/relationships/hyperlink" Target="https://www.gov.uk/government/publications/what-to-do-if-youre-worried-a-child-is-being-abused--2" TargetMode="External"/><Relationship Id="rId42" Type="http://schemas.openxmlformats.org/officeDocument/2006/relationships/hyperlink" Target="https://www.nspcc.org.uk/keeping-children-safe/our-services/nspcc-helpline" TargetMode="External"/><Relationship Id="rId47" Type="http://schemas.openxmlformats.org/officeDocument/2006/relationships/hyperlink" Target="mailto:prevent@cornwall.gov.uk" TargetMode="External"/><Relationship Id="rId63" Type="http://schemas.openxmlformats.org/officeDocument/2006/relationships/hyperlink" Target="https://www.gov.uk/guidance/meeting-digital-and-technology-standards-in-schools-and-colleges/filtering-and-monitoring-standards-for-schools-and-colleges" TargetMode="External"/><Relationship Id="rId68"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gov.uk/government/publications/mental-health-and-behaviour-in-schools--2" TargetMode="External"/><Relationship Id="rId11" Type="http://schemas.openxmlformats.org/officeDocument/2006/relationships/image" Target="media/image2.jpeg"/><Relationship Id="rId24" Type="http://schemas.openxmlformats.org/officeDocument/2006/relationships/hyperlink" Target="https://www.gov.uk/government/publications/multi-agency-statutory-guidance-on-female-genital-mutilation" TargetMode="External"/><Relationship Id="rId32" Type="http://schemas.openxmlformats.org/officeDocument/2006/relationships/hyperlink" Target="https://consult.education.gov.uk/equalities-political-impartiality-anti-bullying-team/gender-questioning-children-proposed-guidance/supporting_documents/Gender%20Questioning%20Children%20%20nonstatutory%20guidance.pdf" TargetMode="External"/><Relationship Id="rId37" Type="http://schemas.openxmlformats.org/officeDocument/2006/relationships/hyperlink" Target="https://ciossafeguarding.org.uk/scp" TargetMode="External"/><Relationship Id="rId40" Type="http://schemas.openxmlformats.org/officeDocument/2006/relationships/hyperlink" Target="https://ciossafeguarding.org.uk/scp/p/our-policies-and-procedures/oscp-guidance" TargetMode="External"/><Relationship Id="rId45" Type="http://schemas.openxmlformats.org/officeDocument/2006/relationships/hyperlink" Target="https://assets.publishing.service.gov.uk/government/uploads/system/uploads/attachment_data/file/380595/SMSC_Guidance_Maintained_Schools.pdf" TargetMode="External"/><Relationship Id="rId53" Type="http://schemas.openxmlformats.org/officeDocument/2006/relationships/hyperlink" Target="https://www.cornwall.gov.uk/education-and-learning/education-and-early-years-training-directory/school-effectiveness-cornwall/children-in-care/" TargetMode="External"/><Relationship Id="rId58" Type="http://schemas.openxmlformats.org/officeDocument/2006/relationships/hyperlink" Target="https://www.gov.uk/government/publications/child-sexual-exploitation-definition-and-guide-for-practitioners" TargetMode="External"/><Relationship Id="rId66" Type="http://schemas.openxmlformats.org/officeDocument/2006/relationships/hyperlink" Target="https://www.gov.uk/government/publications/pace-code-c-2019/pace-code-c-2019-accessible" TargetMode="External"/><Relationship Id="rId5" Type="http://schemas.openxmlformats.org/officeDocument/2006/relationships/numbering" Target="numbering.xml"/><Relationship Id="rId61" Type="http://schemas.openxmlformats.org/officeDocument/2006/relationships/header" Target="header6.xml"/><Relationship Id="rId19" Type="http://schemas.openxmlformats.org/officeDocument/2006/relationships/hyperlink" Target="https://assets.publishing.service.gov.uk/government/uploads/system/uploads/attachment_data/file/1101454/Keeping_children_safe_in_education_2022.pdf" TargetMode="External"/><Relationship Id="rId14" Type="http://schemas.openxmlformats.org/officeDocument/2006/relationships/footer" Target="footer1.xml"/><Relationship Id="rId22" Type="http://schemas.openxmlformats.org/officeDocument/2006/relationships/hyperlink" Target="https://www.gov.uk/government/publications/safeguarding-practitioners-information-sharing-advice" TargetMode="External"/><Relationship Id="rId27" Type="http://schemas.openxmlformats.org/officeDocument/2006/relationships/hyperlink" Target="https://www.gov.uk/government/uploads/system/uploads/attachment_data/file/591903/CSE_Guidance_Core_Document_13.02.2017.pdf" TargetMode="External"/><Relationship Id="rId30" Type="http://schemas.openxmlformats.org/officeDocument/2006/relationships/hyperlink" Target="https://www.gov.uk/government/publications/criminal-exploitation-of-children-and-vulnerable-adults-county-lines" TargetMode="External"/><Relationship Id="rId35" Type="http://schemas.openxmlformats.org/officeDocument/2006/relationships/hyperlink" Target="https://www.gov.uk/government/publications/inspecting-safeguarding-in-early-years-education-and-skills" TargetMode="External"/><Relationship Id="rId43" Type="http://schemas.openxmlformats.org/officeDocument/2006/relationships/hyperlink" Target="mailto:help@nspcc.org.uk" TargetMode="External"/><Relationship Id="rId48" Type="http://schemas.openxmlformats.org/officeDocument/2006/relationships/hyperlink" Target="https://www.gov.uk/guidance/meeting-digital-and-technology-standards-in-schools-and-colleges/filtering-and-monitoring-standards-for-schools-and-colleges" TargetMode="External"/><Relationship Id="rId56" Type="http://schemas.openxmlformats.org/officeDocument/2006/relationships/hyperlink" Target="mailto:lado@cornwall.gov.uk" TargetMode="External"/><Relationship Id="rId64" Type="http://schemas.openxmlformats.org/officeDocument/2006/relationships/header" Target="header8.xml"/><Relationship Id="rId69" Type="http://schemas.openxmlformats.org/officeDocument/2006/relationships/hyperlink" Target="https://www.gov.uk/government/publications/pace-code-c-2019/pace-code-c-2019-accessible" TargetMode="External"/><Relationship Id="rId8" Type="http://schemas.openxmlformats.org/officeDocument/2006/relationships/webSettings" Target="webSettings.xml"/><Relationship Id="rId51" Type="http://schemas.openxmlformats.org/officeDocument/2006/relationships/hyperlink" Target="https://www.cornwall.gov.uk/schools-and-education/schools-and-colleges/reduced-timetables-part-time-attendance/"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gov.uk/government/uploads/system/uploads/attachment_data/file/550416/Children_Missing_Education_-_statutory_guidance.pdf" TargetMode="External"/><Relationship Id="rId33" Type="http://schemas.openxmlformats.org/officeDocument/2006/relationships/hyperlink" Target="https://www.gov.uk/government/publications/school-exclusion" TargetMode="External"/><Relationship Id="rId38" Type="http://schemas.openxmlformats.org/officeDocument/2006/relationships/hyperlink" Target="https://www.proceduresonline.com/swcpp/" TargetMode="External"/><Relationship Id="rId46" Type="http://schemas.openxmlformats.org/officeDocument/2006/relationships/hyperlink" Target="http://safercornwall.co.uk/preventing-crime/preventing-violent-extremism/" TargetMode="External"/><Relationship Id="rId59" Type="http://schemas.openxmlformats.org/officeDocument/2006/relationships/header" Target="header4.xml"/><Relationship Id="rId67" Type="http://schemas.openxmlformats.org/officeDocument/2006/relationships/header" Target="header10.xml"/><Relationship Id="rId20" Type="http://schemas.openxmlformats.org/officeDocument/2006/relationships/hyperlink" Target="http://www.workingtogetheronline.co.uk/index.html" TargetMode="External"/><Relationship Id="rId41" Type="http://schemas.openxmlformats.org/officeDocument/2006/relationships/hyperlink" Target="https://ciossafeguarding.org.uk/scp" TargetMode="External"/><Relationship Id="rId54" Type="http://schemas.openxmlformats.org/officeDocument/2006/relationships/hyperlink" Target="https://www.gov.uk/government/publications/promoting-the-education-of-looked-after-children" TargetMode="External"/><Relationship Id="rId62" Type="http://schemas.openxmlformats.org/officeDocument/2006/relationships/header" Target="header7.xml"/><Relationship Id="rId7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gov.uk/government/publications/protecting-children-from-radicalisation-the-prevent-duty" TargetMode="External"/><Relationship Id="rId28" Type="http://schemas.openxmlformats.org/officeDocument/2006/relationships/hyperlink" Target="http://www.saferrecruitmentconsortium.org/GSWP%20Oct%202015.pdf" TargetMode="External"/><Relationship Id="rId36" Type="http://schemas.openxmlformats.org/officeDocument/2006/relationships/hyperlink" Target="https://www.gov.uk/government/publications/sharing-nudes-and-semi-nudes-advice-for-education-settings-working-with-children-and-young-people" TargetMode="External"/><Relationship Id="rId49" Type="http://schemas.openxmlformats.org/officeDocument/2006/relationships/hyperlink" Target="https://www.operationencompass.org/teachers-helpline" TargetMode="External"/><Relationship Id="rId57" Type="http://schemas.openxmlformats.org/officeDocument/2006/relationships/hyperlink" Target="https://ciossafeguarding.org.uk/scp/p/our-policies-and-procedures/referral-forms" TargetMode="External"/><Relationship Id="rId10" Type="http://schemas.openxmlformats.org/officeDocument/2006/relationships/endnotes" Target="endnotes.xml"/><Relationship Id="rId31" Type="http://schemas.openxmlformats.org/officeDocument/2006/relationships/hyperlink" Target="https://www.gov.uk/government/publications/guide-to-the-general-data-protection-regulation" TargetMode="External"/><Relationship Id="rId44" Type="http://schemas.openxmlformats.org/officeDocument/2006/relationships/hyperlink" Target="https://www.cornwall.gov.uk/media/35666912/resolving-professional-differences-and-flowchart.pdf" TargetMode="External"/><Relationship Id="rId52" Type="http://schemas.openxmlformats.org/officeDocument/2006/relationships/hyperlink" Target="https://www.cornwall.gov.uk/media/g0vohess/reduced-timetables-guidance.pdf" TargetMode="External"/><Relationship Id="rId60" Type="http://schemas.openxmlformats.org/officeDocument/2006/relationships/header" Target="header5.xml"/><Relationship Id="rId65" Type="http://schemas.openxmlformats.org/officeDocument/2006/relationships/header" Target="header9.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9" Type="http://schemas.openxmlformats.org/officeDocument/2006/relationships/hyperlink" Target="https://ciossafeguarding.org.uk/scp" TargetMode="External"/><Relationship Id="rId34" Type="http://schemas.openxmlformats.org/officeDocument/2006/relationships/hyperlink" Target="https://www.gov.uk/government/publications/relationships-education-relationships-and-sex-education-rse-and-health-education" TargetMode="External"/><Relationship Id="rId50" Type="http://schemas.openxmlformats.org/officeDocument/2006/relationships/hyperlink" Target="https://www.cornwall.gov.uk/education-and-learning/schools-and-colleges/education-welfare/elective-home-education/" TargetMode="External"/><Relationship Id="rId55" Type="http://schemas.openxmlformats.org/officeDocument/2006/relationships/hyperlink" Target="https://www.gov.uk/government/publications/safeguarding-practitioners-information-sharing-advice" TargetMode="External"/><Relationship Id="rId7" Type="http://schemas.openxmlformats.org/officeDocument/2006/relationships/settings" Target="settings.xml"/><Relationship Id="rId71" Type="http://schemas.openxmlformats.org/officeDocument/2006/relationships/header" Target="header1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Arial"/>
        <a:ea typeface="Arial"/>
        <a:cs typeface="Arial"/>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0F4FE4969B0047886954C94EF4B2D4" ma:contentTypeVersion="8" ma:contentTypeDescription="Create a new document." ma:contentTypeScope="" ma:versionID="7e5f680dc1ecf5e1cef3b0e2979d7349">
  <xsd:schema xmlns:xsd="http://www.w3.org/2001/XMLSchema" xmlns:xs="http://www.w3.org/2001/XMLSchema" xmlns:p="http://schemas.microsoft.com/office/2006/metadata/properties" xmlns:ns2="b9ed8c23-6c7c-4d71-93a9-6dac7dcceff3" xmlns:ns3="51d611fa-0859-492e-a6bb-68084a72d18c" targetNamespace="http://schemas.microsoft.com/office/2006/metadata/properties" ma:root="true" ma:fieldsID="4042e916e6fda3dbfac15af88ee00548" ns2:_="" ns3:_="">
    <xsd:import namespace="b9ed8c23-6c7c-4d71-93a9-6dac7dcceff3"/>
    <xsd:import namespace="51d611fa-0859-492e-a6bb-68084a72d1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ed8c23-6c7c-4d71-93a9-6dac7dccef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d611fa-0859-492e-a6bb-68084a72d1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12B38-13D2-4741-A0AA-73794CC6C2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D94EA7-84DA-48BD-82A4-B496DA28A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ed8c23-6c7c-4d71-93a9-6dac7dcceff3"/>
    <ds:schemaRef ds:uri="51d611fa-0859-492e-a6bb-68084a72d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5E9F7C-7DA3-4D4E-BF5B-0094DD2C29D7}">
  <ds:schemaRefs>
    <ds:schemaRef ds:uri="http://schemas.microsoft.com/sharepoint/v3/contenttype/forms"/>
  </ds:schemaRefs>
</ds:datastoreItem>
</file>

<file path=customXml/itemProps4.xml><?xml version="1.0" encoding="utf-8"?>
<ds:datastoreItem xmlns:ds="http://schemas.openxmlformats.org/officeDocument/2006/customXml" ds:itemID="{A0CB41BF-80D2-4F09-BB5E-63BED0144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17651</Words>
  <Characters>100612</Characters>
  <Application>Microsoft Office Word</Application>
  <DocSecurity>0</DocSecurity>
  <Lines>838</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McDonald</dc:creator>
  <cp:lastModifiedBy>Josh McDonald</cp:lastModifiedBy>
  <cp:revision>2</cp:revision>
  <cp:lastPrinted>2022-09-07T12:07:00Z</cp:lastPrinted>
  <dcterms:created xsi:type="dcterms:W3CDTF">2025-06-16T09:34:00Z</dcterms:created>
  <dcterms:modified xsi:type="dcterms:W3CDTF">2025-06-16T09:34:00Z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0x010100430F4FE4969B0047886954C94EF4B2D4</vt:lpwstr>
  </property>
</Properties>
</file>